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hAnsi="仿宋_GB2312" w:eastAsia="仿宋_GB2312" w:cs="仿宋_GB2312"/>
          <w:sz w:val="10"/>
          <w:szCs w:val="1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温州市龙湾区应急管理行政执法社会监督员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推荐（自荐）表</w:t>
      </w: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72"/>
        <w:gridCol w:w="1417"/>
        <w:gridCol w:w="567"/>
        <w:gridCol w:w="141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2寸免冠照片）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/>
              <w:ind w:left="-108" w:right="-10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工作单位全称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单位联系号码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32"/>
                <w:sz w:val="28"/>
                <w:szCs w:val="28"/>
              </w:rPr>
              <w:t>专业特长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1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pacing w:val="180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pacing w:val="180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pacing w:val="180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pacing w:val="180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pacing w:val="180"/>
                <w:sz w:val="28"/>
                <w:szCs w:val="28"/>
              </w:rPr>
            </w:pPr>
          </w:p>
        </w:tc>
      </w:tr>
    </w:tbl>
    <w:p>
      <w:pPr>
        <w:spacing w:after="0" w:line="600" w:lineRule="exact"/>
        <w:ind w:right="0"/>
        <w:jc w:val="center"/>
        <w:textAlignment w:val="baseline"/>
        <w:rPr>
          <w:rFonts w:hint="eastAsia" w:ascii="黑体" w:hAnsi="黑体" w:eastAsia="黑体" w:cs="黑体"/>
          <w:color w:val="000000"/>
          <w:sz w:val="28"/>
          <w:szCs w:val="28"/>
        </w:rPr>
        <w:sectPr>
          <w:footerReference r:id="rId4" w:type="default"/>
          <w:pgSz w:w="11906" w:h="16838"/>
          <w:pgMar w:top="2098" w:right="1474" w:bottom="1984" w:left="1587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7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1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textAlignment w:val="baseline"/>
              <w:rPr>
                <w:rFonts w:ascii="宋体" w:cs="宋体"/>
                <w:color w:val="333333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推荐（自荐）理由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60" w:firstLineChars="300"/>
              <w:rPr>
                <w:rFonts w:ascii="宋体" w:hAnsi="宋体" w:eastAsia="等线" w:cs="宋体"/>
                <w:color w:val="333333"/>
                <w:szCs w:val="21"/>
              </w:rPr>
            </w:pPr>
          </w:p>
          <w:p>
            <w:pPr>
              <w:spacing w:line="600" w:lineRule="exact"/>
              <w:ind w:firstLine="660" w:firstLineChars="300"/>
              <w:rPr>
                <w:rFonts w:ascii="宋体" w:hAnsi="宋体" w:eastAsia="等线" w:cs="宋体"/>
                <w:color w:val="333333"/>
                <w:szCs w:val="21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600" w:lineRule="exact"/>
              <w:ind w:right="584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      签名：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672" w:firstLineChars="1600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600" w:lineRule="exact"/>
              <w:ind w:firstLine="5110" w:firstLineChars="1750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4526" w:firstLineChars="1550"/>
              <w:textAlignment w:val="baseline"/>
              <w:rPr>
                <w:rFonts w:ascii="仿宋_GB2312" w:hAnsi="仿宋_GB2312" w:eastAsia="仿宋_GB2312" w:cs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区应急管理局审批意见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110" w:firstLineChars="1750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600" w:lineRule="exact"/>
              <w:ind w:firstLine="5110" w:firstLineChars="1750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4672" w:firstLineChars="1600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672" w:firstLineChars="1600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after="120"/>
        <w:ind w:firstLine="0" w:firstLine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</w:p>
    <w:p/>
    <w:sectPr>
      <w:footerReference r:id="rId5" w:type="default"/>
      <w:pgSz w:w="11906" w:h="16838"/>
      <w:pgMar w:top="2098" w:right="1474" w:bottom="1984" w:left="1587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4NzI5ZTRkYTc3Y2E4YTMwY2RmNTM2NTlhODQifQ=="/>
  </w:docVars>
  <w:rsids>
    <w:rsidRoot w:val="30C63FBB"/>
    <w:rsid w:val="30C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2023-06-02T08:18:00Z</dcterms:created>
  <dc:creator>晚星</dc:creator>
  <cp:lastModifiedBy>晚星</cp:lastModifiedBy>
  <dcterms:modified xsi:type="dcterms:W3CDTF">2023-06-02T08:19:16Z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4F894DB048234FDC8B4C69FBAE0F1E0F_11</vt:lpwstr>
  </property>
</Properties>
</file>