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4B" w:rsidRPr="000A694B" w:rsidRDefault="000A694B" w:rsidP="000A694B">
      <w:pPr>
        <w:widowControl/>
        <w:shd w:val="clear" w:color="auto" w:fill="FEFEFE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0A694B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附件2：面试时间和候考室安排表</w:t>
      </w:r>
    </w:p>
    <w:p w:rsidR="000A694B" w:rsidRPr="000A694B" w:rsidRDefault="000A694B" w:rsidP="000A694B">
      <w:pPr>
        <w:widowControl/>
        <w:shd w:val="clear" w:color="auto" w:fill="FEFEFE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0A694B" w:rsidRPr="000A694B" w:rsidRDefault="000A694B" w:rsidP="000A694B">
      <w:pPr>
        <w:widowControl/>
        <w:shd w:val="clear" w:color="auto" w:fill="FEFEFE"/>
        <w:spacing w:line="4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2022年度省直集中面试考场安排表(一)</w:t>
      </w:r>
    </w:p>
    <w:tbl>
      <w:tblPr>
        <w:tblW w:w="77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44"/>
        <w:gridCol w:w="751"/>
        <w:gridCol w:w="4092"/>
        <w:gridCol w:w="430"/>
        <w:gridCol w:w="643"/>
        <w:gridCol w:w="1120"/>
      </w:tblGrid>
      <w:tr w:rsidR="000A694B" w:rsidRPr="000A694B" w:rsidTr="000A694B">
        <w:trPr>
          <w:trHeight w:val="615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面试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4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职位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组别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7月30日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(周六）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上午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第一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福建省科学技术厅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福建省科学技术协会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00030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福建省科学技术协会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第2组</w:t>
            </w:r>
          </w:p>
        </w:tc>
      </w:tr>
      <w:tr w:rsidR="000A694B" w:rsidRPr="000A694B" w:rsidTr="000A694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第3组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第4组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福建省民政厅下属参公单位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福建省民政厅下属参公单位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福建省人力资源和社会保障厅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第5组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福建省人力资源和社会保障厅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福建省人力资源和社会保障厅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福建省人力资源和社会保障厅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第6组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福建省人力资源和社会保障厅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福建省住房和城乡建设厅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城乡规划建设督查中心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福建省林业局直属参公事业单位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第7组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福建省林业局直属参公事业单位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福建省林业局直属参公事业单位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7月30日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(周六）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上午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第二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00079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福建省林业局直属参公事业单位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第8组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福建省人防指挥所管理中心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福建省人防指挥所管理中心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福建省农业农村厅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第9组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福建省农业农村厅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福建省农业对外经济合作中心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00121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福建省地质矿产勘查开发局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第10组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福建省海洋与渔业执法总队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福建省海洋与渔业执法总队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福建省海洋与渔业执法总队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福建省政府投资项目评审中心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福建省政府投资项目评审中心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福建省政府投资项目评审中心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福建省医疗保障基金中心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福建省医疗保障基金中心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福建省医疗保障基金中心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7月30日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(周六）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下午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第一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福建省公路事业发展中心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第3组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福建省铁路建设发展中心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福建省审计举报中心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福建省审计举报中心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中共福建省纪委平潭综合实验区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工作委员会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第4组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中共福建省纪委平潭综合实验区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工作委员会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中共福建省委平潭综合实验区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工作委员会巡察审计办公室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中共福建省委平潭综合实验区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工作委员会台湾工作部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中共福建省委平潭综合实验区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工作委员会台湾工作部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第5组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中共福建省委平潭综合实验区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工作委员会宣传与影视发展部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平潭综合实验区经济发展局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平潭综合实验区经济发展局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平潭综合实验区旅游与文化体育局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第6组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平潭综合实验区旅游与文化体育局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平潭综合实验区自然资源与生态环境局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平潭综合实验区行政审批局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平潭综合实验区交通与建设局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第7组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95008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平潭综合实验区交通与建设局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平潭综合实验区农业农村局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平潭综合实验区农业农村局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7月30日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(周六）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下午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第二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平潭综合实验区综合执法与应急管理局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第8组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平潭综合实验区综合执法与应急管理局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平潭综合实验区综合执法与应急管理局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平潭综合实验区妇女联合会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平潭综合实验区金井片区管理局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第9组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平潭综合实验区金井片区管理局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平潭综合实验区海坛片区管理局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平潭综合实验区海坛片区管理局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共青团平潭综合实验区委员会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第10组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平潭综合实验区台胞台企服务中心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平潭综合实验区台胞台企服务中心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平潭综合实验区台胞台企服务中心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95018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平潭综合实验区人民检察院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7月31日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（周日）</w:t>
            </w:r>
          </w:p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 w:type="textWrapping" w:clear="all"/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第一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福建省高级人民法院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福建省高级人民法院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福建省高级人民法院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福建省高级人民法院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福建省高级人民法院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福建省高级人民法院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福建省自然资源厅直属参公事业单位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第3组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福建省自然资源厅直属参公事业单位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福建省自然资源厅直属参公事业单位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福建省自然资源厅直属参公事业单位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第4组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第5组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福建省审计厅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福建省卫生健康委员会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第6组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福建省动物卫生技术中心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福建省动物疫病预防控制中心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福建省农村合作经济经营总站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第7组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福建省市场监督管理局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福建省市场监督管理局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7月31日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（周日）</w:t>
            </w:r>
          </w:p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 w:type="textWrapping" w:clear="all"/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第二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00081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福建省市场监督管理局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第8组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福建省市场监督管理局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00081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福建省市场监督管理局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第9组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第10组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福建省无线电监测站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福建省知识产权发展保护中心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福州铁路运输检察院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7月31日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（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周日）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下午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第一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00084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中国粮食及农业统计中心福州分中心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福建省运输事业发展中心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福建省运输事业发展中心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福建省交通规划办公室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福建省交通规划办公室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福建省港航事业发展中心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（福建省地方海事发展中心）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第3组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福建省港航事业发展中心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（福建省地方海事发展中心）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福建省港航事业发展中心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（福建省地方海事发展中心）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福建省港航事业发展中心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（福建省地方海事发展中心）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第4组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第5组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第6组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第7组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福建省水文水资源勘测系统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福建省发展新型建筑材料中心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7月31日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  <w:t>（周日）</w:t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br/>
            </w:r>
            <w:r w:rsidRPr="000A69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下午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第二</w:t>
            </w:r>
          </w:p>
          <w:p w:rsidR="000A694B" w:rsidRPr="000A694B" w:rsidRDefault="000A694B" w:rsidP="000A694B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kern w:val="0"/>
                <w:sz w:val="20"/>
                <w:szCs w:val="20"/>
              </w:rPr>
              <w:t>候考室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第8组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第9组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福建省司法厅戒毒管理局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第10组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第11组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第12组</w:t>
            </w: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694B" w:rsidRPr="000A694B" w:rsidTr="000A694B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福建省公安厅交通警察总队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spacing w:line="4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94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A694B" w:rsidRPr="000A694B" w:rsidRDefault="000A694B" w:rsidP="000A694B">
      <w:pPr>
        <w:widowControl/>
        <w:shd w:val="clear" w:color="auto" w:fill="FEFEFE"/>
        <w:spacing w:line="46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 </w:t>
      </w:r>
    </w:p>
    <w:p w:rsidR="000A694B" w:rsidRPr="000A694B" w:rsidRDefault="000A694B" w:rsidP="000A694B">
      <w:pPr>
        <w:widowControl/>
        <w:shd w:val="clear" w:color="auto" w:fill="FEFEFE"/>
        <w:spacing w:line="46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0A694B" w:rsidRPr="000A694B" w:rsidRDefault="000A694B" w:rsidP="000A694B">
      <w:pPr>
        <w:widowControl/>
        <w:shd w:val="clear" w:color="auto" w:fill="FEFEFE"/>
        <w:spacing w:line="4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2022年度省直集中面试考场安排表(二)</w:t>
      </w:r>
    </w:p>
    <w:p w:rsidR="000A694B" w:rsidRPr="000A694B" w:rsidRDefault="000A694B" w:rsidP="000A694B">
      <w:pPr>
        <w:widowControl/>
        <w:shd w:val="clear" w:color="auto" w:fill="FEFEFE"/>
        <w:spacing w:line="4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730"/>
        <w:gridCol w:w="599"/>
        <w:gridCol w:w="539"/>
        <w:gridCol w:w="862"/>
        <w:gridCol w:w="2015"/>
        <w:gridCol w:w="578"/>
        <w:gridCol w:w="2648"/>
      </w:tblGrid>
      <w:tr w:rsidR="000A694B" w:rsidRPr="000A694B" w:rsidTr="000A694B">
        <w:trPr>
          <w:trHeight w:val="579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面试</w:t>
            </w: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面试</w:t>
            </w: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总人数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面试</w:t>
            </w: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机关</w:t>
            </w: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职位</w:t>
            </w: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7月30日</w:t>
            </w: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  <w:t>上午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第13组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福建省监狱管理局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局机关处室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福建省监狱管理局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局机关处室（信息通信）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第14组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第15组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福建省未成年犯管教所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福建省司法警察训练总队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第16组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福建省仓山监狱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第17组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福建省厦门监狱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第18组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第19组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7月30日</w:t>
            </w: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  <w:t>下午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第13组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(10)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福建省司法警察训练总队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第14组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(08)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(09)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第15组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福建省建新医院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福建省司法警察训练总队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福建省福清监狱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福建省福清监狱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第16组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福建省福清监狱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福建省莆田监狱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第17组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福建省泉州监狱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福建省厦门监狱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福建省厦门监狱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第18组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福建省厦门监狱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福建省厦门监狱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福建省厦门监狱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7月31日</w:t>
            </w: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br/>
              <w:t>上午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第13组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福建省福州监狱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第14组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00098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福建省榕城监狱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第15组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第16组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第17组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(08)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第18组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福建省漳州监狱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第19组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福建省闽西监狱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7月31日</w:t>
            </w: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br/>
              <w:t>下午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第13组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福建省龙岩监狱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第14组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福建省永安监狱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第15组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从事刑罚执行工作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第16组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福建省清流监狱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(06)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第17组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福建省建阳监狱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(07)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(04)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(05)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第18组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(08)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(09)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(10)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第19组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(13)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福建省武夷山监狱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(14) 基层一线执法、狱医职位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福建省宁德监狱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福建省政和监狱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(01) 基层一线执法职位</w:t>
            </w:r>
          </w:p>
        </w:tc>
      </w:tr>
      <w:tr w:rsidR="000A694B" w:rsidRPr="000A694B" w:rsidTr="000A69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00130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福建省政和监狱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94B" w:rsidRPr="000A694B" w:rsidRDefault="000A694B" w:rsidP="000A694B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A694B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(02) 基层一线执法职位</w:t>
            </w:r>
          </w:p>
        </w:tc>
      </w:tr>
    </w:tbl>
    <w:p w:rsidR="000A694B" w:rsidRPr="000A694B" w:rsidRDefault="000A694B" w:rsidP="000A694B">
      <w:pPr>
        <w:widowControl/>
        <w:shd w:val="clear" w:color="auto" w:fill="FEFEFE"/>
        <w:spacing w:line="4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A694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</w:t>
      </w:r>
    </w:p>
    <w:p w:rsidR="009E2935" w:rsidRDefault="009E2935">
      <w:bookmarkStart w:id="0" w:name="_GoBack"/>
      <w:bookmarkEnd w:id="0"/>
    </w:p>
    <w:sectPr w:rsidR="009E2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3"/>
    <w:rsid w:val="000A694B"/>
    <w:rsid w:val="009E2935"/>
    <w:rsid w:val="00C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E7C3-6A7A-4B83-8A67-80C55BAC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A694B"/>
  </w:style>
  <w:style w:type="paragraph" w:customStyle="1" w:styleId="msonormal0">
    <w:name w:val="msonormal"/>
    <w:basedOn w:val="a"/>
    <w:rsid w:val="000A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8490</Characters>
  <Application>Microsoft Office Word</Application>
  <DocSecurity>0</DocSecurity>
  <Lines>70</Lines>
  <Paragraphs>19</Paragraphs>
  <ScaleCrop>false</ScaleCrop>
  <Company>china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2022-07-26T05:17:00Z</dcterms:created>
  <dcterms:modified xsi:type="dcterms:W3CDTF">2022-07-26T05:17:00Z</dcterms:modified>
</cp:coreProperties>
</file>