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/>
        <w:textAlignment w:val="auto"/>
        <w:rPr>
          <w:rFonts w:hint="default" w:ascii="黑体" w:hAnsi="黑体" w:eastAsia="黑体" w:cs="Times New Roman"/>
          <w:szCs w:val="32"/>
          <w:highlight w:val="none"/>
          <w:lang w:val="en-US" w:eastAsia="zh-CN"/>
        </w:rPr>
      </w:pPr>
      <w:r>
        <w:rPr>
          <w:rFonts w:ascii="黑体" w:hAnsi="黑体" w:eastAsia="黑体" w:cs="Times New Roman"/>
          <w:szCs w:val="32"/>
        </w:rPr>
        <w:t>附件</w:t>
      </w:r>
      <w:r>
        <w:rPr>
          <w:rFonts w:hint="eastAsia" w:ascii="黑体" w:hAnsi="黑体" w:eastAsia="黑体" w:cs="Times New Roman"/>
          <w:szCs w:val="32"/>
          <w:highlight w:val="none"/>
          <w:lang w:val="en-US" w:eastAsia="zh-CN"/>
        </w:rPr>
        <w:t>1</w:t>
      </w:r>
    </w:p>
    <w:p>
      <w:pPr>
        <w:spacing w:line="560" w:lineRule="exact"/>
        <w:ind w:right="55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考生疫情防控须知</w:t>
      </w:r>
    </w:p>
    <w:p>
      <w:pPr>
        <w:ind w:right="55"/>
        <w:rPr>
          <w:rFonts w:ascii="仿宋" w:hAnsi="仿宋" w:cs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仿宋" w:hAnsi="仿宋" w:cs="Times New Roman"/>
          <w:szCs w:val="32"/>
        </w:rPr>
      </w:pPr>
      <w:r>
        <w:rPr>
          <w:rFonts w:hint="eastAsia" w:ascii="仿宋" w:hAnsi="仿宋" w:cs="Times New Roman"/>
          <w:szCs w:val="32"/>
        </w:rPr>
        <w:t>为保障广大考生和考务工作人员身体健康和安全，请所有考生知悉、理解、配合、支持考试防疫的措施和要求。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方正公文黑体" w:hAnsi="方正公文黑体" w:eastAsia="方正公文黑体" w:cs="方正公文黑体"/>
          <w:szCs w:val="32"/>
        </w:rPr>
      </w:pPr>
      <w:r>
        <w:rPr>
          <w:rFonts w:hint="eastAsia" w:ascii="方正公文黑体" w:hAnsi="方正公文黑体" w:eastAsia="方正公文黑体" w:cs="方正公文黑体"/>
          <w:szCs w:val="32"/>
        </w:rPr>
        <w:t>一、考生分类管理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Cs w:val="32"/>
        </w:rPr>
        <w:t>正常参加考试</w:t>
      </w:r>
      <w:r>
        <w:rPr>
          <w:rFonts w:hint="eastAsia" w:ascii="楷体" w:hAnsi="楷体" w:eastAsia="楷体" w:cs="楷体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7" w:rightChars="0" w:firstLine="640" w:firstLineChars="200"/>
        <w:textAlignment w:val="auto"/>
        <w:rPr>
          <w:rFonts w:hint="eastAsia" w:ascii="仿宋" w:hAnsi="仿宋" w:cs="Times New Roman"/>
          <w:szCs w:val="32"/>
        </w:rPr>
      </w:pPr>
      <w:r>
        <w:rPr>
          <w:rFonts w:hint="eastAsia" w:ascii="仿宋" w:hAnsi="仿宋" w:cs="Times New Roman"/>
          <w:szCs w:val="32"/>
          <w:lang w:val="en-US" w:eastAsia="zh-CN"/>
        </w:rPr>
        <w:t>1.</w:t>
      </w:r>
      <w:r>
        <w:rPr>
          <w:rFonts w:hint="eastAsia" w:ascii="仿宋" w:hAnsi="仿宋" w:cs="Times New Roman"/>
          <w:szCs w:val="32"/>
        </w:rPr>
        <w:t>“粤康码”为绿码，</w:t>
      </w:r>
      <w:r>
        <w:rPr>
          <w:rFonts w:hint="eastAsia" w:ascii="仿宋" w:hAnsi="仿宋" w:cs="Times New Roman"/>
          <w:szCs w:val="32"/>
          <w:highlight w:val="none"/>
        </w:rPr>
        <w:t>通信大数据行程卡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显示</w:t>
      </w:r>
      <w:r>
        <w:rPr>
          <w:rFonts w:hint="eastAsia" w:ascii="仿宋" w:hAnsi="仿宋" w:cs="Times New Roman"/>
          <w:szCs w:val="32"/>
        </w:rPr>
        <w:t>考前14天内无</w:t>
      </w:r>
      <w:r>
        <w:rPr>
          <w:rFonts w:hint="eastAsia" w:ascii="仿宋" w:hAnsi="仿宋" w:cs="Times New Roman"/>
          <w:szCs w:val="32"/>
          <w:lang w:eastAsia="zh-CN"/>
        </w:rPr>
        <w:t>省外旅居史且通讯大数据行程卡不带</w:t>
      </w:r>
      <w:r>
        <w:rPr>
          <w:rFonts w:hint="eastAsia" w:ascii="仿宋" w:hAnsi="仿宋" w:cs="Times New Roman"/>
          <w:szCs w:val="32"/>
          <w:lang w:val="en-US" w:eastAsia="zh-CN"/>
        </w:rPr>
        <w:t>*号</w:t>
      </w:r>
      <w:r>
        <w:rPr>
          <w:rFonts w:hint="eastAsia" w:ascii="仿宋" w:hAnsi="仿宋" w:cs="Times New Roman"/>
          <w:szCs w:val="32"/>
        </w:rPr>
        <w:t>，凭考前</w:t>
      </w:r>
      <w:r>
        <w:rPr>
          <w:rFonts w:hint="eastAsia" w:ascii="仿宋" w:hAnsi="仿宋" w:cs="Times New Roman"/>
          <w:szCs w:val="32"/>
          <w:lang w:val="en-US" w:eastAsia="zh-CN"/>
        </w:rPr>
        <w:t>48</w:t>
      </w:r>
      <w:r>
        <w:rPr>
          <w:rFonts w:hint="eastAsia" w:ascii="仿宋" w:hAnsi="仿宋" w:cs="Times New Roman"/>
          <w:szCs w:val="32"/>
        </w:rPr>
        <w:t>小时内</w:t>
      </w:r>
      <w:r>
        <w:rPr>
          <w:rFonts w:hint="eastAsia" w:ascii="仿宋" w:hAnsi="仿宋" w:cs="Times New Roman"/>
          <w:szCs w:val="32"/>
          <w:lang w:eastAsia="zh-CN"/>
        </w:rPr>
        <w:t>广州市</w:t>
      </w:r>
      <w:r>
        <w:rPr>
          <w:rFonts w:hint="eastAsia" w:ascii="仿宋" w:hAnsi="仿宋" w:cs="Times New Roman"/>
          <w:szCs w:val="32"/>
        </w:rPr>
        <w:t>核酸检测阴性证明（纸质</w:t>
      </w:r>
      <w:r>
        <w:rPr>
          <w:rFonts w:hint="eastAsia" w:ascii="仿宋" w:hAnsi="仿宋" w:cs="Times New Roman"/>
          <w:szCs w:val="32"/>
          <w:lang w:eastAsia="zh-CN"/>
        </w:rPr>
        <w:t>材料，下同</w:t>
      </w:r>
      <w:r>
        <w:rPr>
          <w:rFonts w:hint="eastAsia" w:ascii="仿宋" w:hAnsi="仿宋" w:cs="Times New Roman"/>
          <w:szCs w:val="32"/>
        </w:rPr>
        <w:t>）</w:t>
      </w:r>
      <w:r>
        <w:rPr>
          <w:rFonts w:hint="eastAsia" w:ascii="仿宋" w:hAnsi="仿宋" w:cs="Times New Roman"/>
          <w:szCs w:val="32"/>
          <w:lang w:eastAsia="zh-CN"/>
        </w:rPr>
        <w:t>，</w:t>
      </w:r>
      <w:r>
        <w:rPr>
          <w:rFonts w:hint="eastAsia" w:ascii="仿宋" w:hAnsi="仿宋" w:cs="Times New Roman"/>
          <w:szCs w:val="32"/>
        </w:rPr>
        <w:t>经现场测量体温正常（体温 &lt;37.3℃）的考生可</w:t>
      </w:r>
      <w:bookmarkStart w:id="0" w:name="_GoBack"/>
      <w:bookmarkEnd w:id="0"/>
      <w:r>
        <w:rPr>
          <w:rFonts w:hint="eastAsia" w:ascii="仿宋" w:hAnsi="仿宋" w:cs="Times New Roman"/>
          <w:szCs w:val="32"/>
        </w:rPr>
        <w:t>正常参加考试。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微软雅黑" w:eastAsia="仿宋_GB2312" w:cs="宋体"/>
          <w:kern w:val="0"/>
          <w:szCs w:val="32"/>
        </w:rPr>
      </w:pPr>
      <w:r>
        <w:rPr>
          <w:rFonts w:hint="eastAsia" w:ascii="仿宋" w:hAnsi="仿宋" w:cs="Times New Roman"/>
          <w:szCs w:val="32"/>
          <w:lang w:val="en-US" w:eastAsia="zh-CN"/>
        </w:rPr>
        <w:t>2.</w:t>
      </w:r>
      <w:r>
        <w:rPr>
          <w:rFonts w:hint="eastAsia" w:ascii="仿宋" w:hAnsi="仿宋" w:cs="Times New Roman"/>
          <w:szCs w:val="32"/>
        </w:rPr>
        <w:t>“粤康码”为绿码，</w:t>
      </w:r>
      <w:r>
        <w:rPr>
          <w:rFonts w:hint="eastAsia" w:ascii="仿宋" w:hAnsi="仿宋" w:cs="Times New Roman"/>
          <w:szCs w:val="32"/>
          <w:highlight w:val="none"/>
        </w:rPr>
        <w:t>通信大数据行程卡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显示</w:t>
      </w:r>
      <w:r>
        <w:rPr>
          <w:rFonts w:hint="eastAsia" w:ascii="仿宋" w:hAnsi="仿宋" w:cs="Times New Roman"/>
          <w:szCs w:val="32"/>
          <w:highlight w:val="none"/>
        </w:rPr>
        <w:t>考前14天内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有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省</w:t>
      </w:r>
      <w:r>
        <w:rPr>
          <w:rFonts w:hint="eastAsia" w:ascii="仿宋_GB2312" w:hAnsi="微软雅黑" w:eastAsia="仿宋_GB2312" w:cs="宋体"/>
          <w:kern w:val="0"/>
          <w:szCs w:val="32"/>
        </w:rPr>
        <w:t>外旅居史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（不带</w:t>
      </w:r>
      <w:r>
        <w:rPr>
          <w:rFonts w:hint="eastAsia" w:ascii="仿宋" w:hAnsi="仿宋" w:cs="Times New Roman"/>
          <w:szCs w:val="32"/>
          <w:lang w:val="en-US" w:eastAsia="zh-CN"/>
        </w:rPr>
        <w:t>*号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）</w:t>
      </w:r>
      <w:r>
        <w:rPr>
          <w:rFonts w:hint="eastAsia" w:ascii="仿宋_GB2312" w:hAnsi="微软雅黑" w:eastAsia="仿宋_GB2312" w:cs="宋体"/>
          <w:kern w:val="0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考试当天健康码为绿码，</w:t>
      </w:r>
      <w:r>
        <w:rPr>
          <w:rFonts w:hint="eastAsia" w:ascii="仿宋_GB2312" w:hAnsi="微软雅黑" w:eastAsia="仿宋_GB2312" w:cs="宋体"/>
          <w:kern w:val="0"/>
          <w:szCs w:val="32"/>
        </w:rPr>
        <w:t>参加考试须遵守以下规定：须提供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抵穗</w:t>
      </w:r>
      <w:r>
        <w:rPr>
          <w:rFonts w:hint="eastAsia" w:ascii="仿宋_GB2312" w:hAnsi="微软雅黑" w:eastAsia="仿宋_GB2312" w:cs="宋体"/>
          <w:kern w:val="0"/>
          <w:szCs w:val="32"/>
        </w:rPr>
        <w:t>考前3天内2次(两次间隔时间超过24小时)广州市内的核酸检测阴性证明，否则不可参加考试；其中考前14天内有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省</w:t>
      </w:r>
      <w:r>
        <w:rPr>
          <w:rFonts w:hint="eastAsia" w:ascii="仿宋_GB2312" w:hAnsi="微软雅黑" w:eastAsia="仿宋_GB2312" w:cs="宋体"/>
          <w:kern w:val="0"/>
          <w:szCs w:val="32"/>
        </w:rPr>
        <w:t>外旅居史，考试当天健康码为绿码、行程卡带星号的考生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（</w:t>
      </w:r>
      <w:r>
        <w:rPr>
          <w:rFonts w:hint="eastAsia" w:ascii="仿宋_GB2312" w:hAnsi="微软雅黑" w:eastAsia="仿宋_GB2312" w:cs="宋体"/>
          <w:kern w:val="0"/>
          <w:szCs w:val="32"/>
        </w:rPr>
        <w:t>不含中高风险地区所在县、区来穗或返穗的考生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，</w:t>
      </w:r>
      <w:r>
        <w:rPr>
          <w:rFonts w:hint="eastAsia" w:ascii="Calibri" w:hAnsi="Calibri" w:eastAsia="仿宋_GB2312" w:cs="Times New Roman"/>
          <w:szCs w:val="32"/>
          <w:lang w:eastAsia="zh-CN"/>
        </w:rPr>
        <w:t>详见实时最新风险区请查询http://bmfw.www.gov.cn/yqfxdjcx/risk.html</w:t>
      </w:r>
      <w:r>
        <w:rPr>
          <w:rFonts w:hint="eastAsia" w:ascii="仿宋" w:hAnsi="仿宋" w:cs="Times New Roman"/>
          <w:szCs w:val="32"/>
          <w:highlight w:val="none"/>
          <w:lang w:eastAsia="zh-CN"/>
        </w:rPr>
        <w:t>）</w:t>
      </w:r>
      <w:r>
        <w:rPr>
          <w:rFonts w:hint="eastAsia" w:ascii="仿宋" w:hAnsi="仿宋" w:cs="Times New Roman"/>
          <w:szCs w:val="32"/>
          <w:highlight w:val="none"/>
        </w:rPr>
        <w:t>，</w:t>
      </w:r>
      <w:r>
        <w:rPr>
          <w:rFonts w:hint="eastAsia" w:ascii="仿宋_GB2312" w:hAnsi="微软雅黑" w:eastAsia="仿宋_GB2312" w:cs="宋体"/>
          <w:kern w:val="0"/>
          <w:szCs w:val="32"/>
        </w:rPr>
        <w:t>参加考试须遵守以下规定：须提供</w:t>
      </w:r>
      <w:r>
        <w:rPr>
          <w:rFonts w:hint="eastAsia" w:ascii="仿宋_GB2312" w:hAnsi="微软雅黑" w:eastAsia="仿宋_GB2312" w:cs="宋体"/>
          <w:kern w:val="0"/>
          <w:szCs w:val="32"/>
          <w:lang w:eastAsia="zh-CN"/>
        </w:rPr>
        <w:t>抵穗</w:t>
      </w:r>
      <w:r>
        <w:rPr>
          <w:rFonts w:hint="eastAsia" w:ascii="仿宋_GB2312" w:hAnsi="微软雅黑" w:eastAsia="仿宋_GB2312" w:cs="宋体"/>
          <w:kern w:val="0"/>
          <w:szCs w:val="32"/>
        </w:rPr>
        <w:t>考前7天内3次(1、3、7天核酸检测，每次检测间隔时间需超过24小时)广州市内的核酸检测阴性证明，否则不可参加考试。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</w:t>
      </w:r>
      <w:r>
        <w:rPr>
          <w:rFonts w:hint="eastAsia" w:ascii="楷体" w:hAnsi="楷体" w:eastAsia="楷体" w:cs="楷体"/>
          <w:szCs w:val="32"/>
          <w:lang w:eastAsia="zh-CN"/>
        </w:rPr>
        <w:t>二</w:t>
      </w:r>
      <w:r>
        <w:rPr>
          <w:rFonts w:hint="eastAsia" w:ascii="楷体" w:hAnsi="楷体" w:eastAsia="楷体" w:cs="楷体"/>
          <w:szCs w:val="32"/>
        </w:rPr>
        <w:t>）不得参加考试：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57" w:firstLine="640" w:firstLineChars="200"/>
        <w:textAlignment w:val="auto"/>
        <w:rPr>
          <w:rFonts w:hint="eastAsia" w:ascii="仿宋" w:hAnsi="仿宋" w:cs="Times New Roman"/>
          <w:szCs w:val="32"/>
          <w:highlight w:val="none"/>
          <w:lang w:eastAsia="zh-CN"/>
        </w:rPr>
      </w:pPr>
      <w:r>
        <w:rPr>
          <w:rFonts w:hint="eastAsia" w:ascii="仿宋" w:hAnsi="仿宋" w:cs="Times New Roman"/>
          <w:szCs w:val="32"/>
          <w:highlight w:val="none"/>
          <w:lang w:eastAsia="zh-CN"/>
        </w:rPr>
        <w:t>考生正处于隔离医学观察治疗、集中隔离观察期的确诊病例、疑似病例、复检阳性人员、无症状感染者以及健康码非绿码的，不得参加考试。14天内有中高风险地区所在县、区旅居史考生，根据广州市防疫政策规定须实行居家隔离14天健康管理措施，不可参加考试。当次考试前7天内曾赋黄码人员属于居家健康监测人员，不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方正公文黑体" w:hAnsi="方正公文黑体" w:eastAsia="方正公文黑体" w:cs="方正公文黑体"/>
          <w:szCs w:val="32"/>
        </w:rPr>
      </w:pPr>
      <w:r>
        <w:rPr>
          <w:rFonts w:hint="eastAsia" w:ascii="方正公文黑体" w:hAnsi="方正公文黑体" w:eastAsia="方正公文黑体" w:cs="方正公文黑体"/>
          <w:szCs w:val="32"/>
        </w:rPr>
        <w:t>二、考前准备事项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方正公文楷体" w:hAnsi="方正公文楷体" w:eastAsia="方正公文楷体" w:cs="方正公文楷体"/>
          <w:szCs w:val="32"/>
        </w:rPr>
      </w:pPr>
      <w:r>
        <w:rPr>
          <w:rFonts w:hint="eastAsia" w:ascii="楷体" w:hAnsi="楷体" w:eastAsia="楷体" w:cs="楷体"/>
          <w:szCs w:val="32"/>
        </w:rPr>
        <w:t>（一）通过“粤康码”申报健康状况</w:t>
      </w:r>
      <w:r>
        <w:rPr>
          <w:rFonts w:hint="eastAsia" w:ascii="方正公文楷体" w:hAnsi="方正公文楷体" w:eastAsia="方正公文楷体" w:cs="方正公文楷体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仿宋" w:hAnsi="仿宋" w:cs="Times New Roman"/>
          <w:szCs w:val="32"/>
        </w:rPr>
      </w:pPr>
      <w:r>
        <w:rPr>
          <w:rFonts w:hint="eastAsia" w:ascii="仿宋" w:hAnsi="仿宋" w:cs="Times New Roman"/>
          <w:szCs w:val="32"/>
        </w:rPr>
        <w:t>考生须</w:t>
      </w:r>
      <w:r>
        <w:rPr>
          <w:rFonts w:hint="eastAsia" w:ascii="仿宋" w:hAnsi="仿宋" w:cs="Times New Roman"/>
          <w:szCs w:val="32"/>
          <w:lang w:eastAsia="zh-CN"/>
        </w:rPr>
        <w:t>于考前</w:t>
      </w:r>
      <w:r>
        <w:rPr>
          <w:rFonts w:hint="eastAsia" w:ascii="仿宋" w:hAnsi="仿宋" w:cs="Times New Roman"/>
          <w:szCs w:val="32"/>
          <w:lang w:val="en-US" w:eastAsia="zh-CN"/>
        </w:rPr>
        <w:t>7天前</w:t>
      </w:r>
      <w:r>
        <w:rPr>
          <w:rFonts w:hint="eastAsia" w:ascii="仿宋" w:hAnsi="仿宋" w:cs="Times New Roman"/>
          <w:szCs w:val="32"/>
        </w:rPr>
        <w:t>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（二）考生需自备一次性使用医用口罩或以上级别口罩。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（三）考生须按要求提前准备相应核酸检测阴性证明。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57" w:firstLine="640" w:firstLineChars="200"/>
        <w:textAlignment w:val="auto"/>
        <w:rPr>
          <w:rFonts w:hint="eastAsia" w:ascii="仿宋" w:hAnsi="仿宋" w:cs="Times New Roman"/>
          <w:szCs w:val="32"/>
        </w:rPr>
      </w:pPr>
      <w:r>
        <w:rPr>
          <w:rFonts w:hint="eastAsia" w:ascii="楷体" w:hAnsi="楷体" w:eastAsia="楷体" w:cs="楷体"/>
          <w:szCs w:val="32"/>
        </w:rPr>
        <w:t>（四）提前做好出行安排。</w:t>
      </w:r>
      <w:r>
        <w:rPr>
          <w:rFonts w:hint="eastAsia" w:ascii="仿宋" w:hAnsi="仿宋" w:cs="Times New Roman"/>
          <w:szCs w:val="32"/>
          <w:lang w:val="en-US" w:eastAsia="zh-CN"/>
        </w:rPr>
        <w:t>考前14天内有省外旅居史或通讯大数据行程卡带*号的</w:t>
      </w:r>
      <w:r>
        <w:rPr>
          <w:rFonts w:hint="eastAsia" w:ascii="仿宋" w:hAnsi="仿宋" w:cs="Times New Roman"/>
          <w:szCs w:val="32"/>
        </w:rPr>
        <w:t>考生要合理安排</w:t>
      </w:r>
      <w:r>
        <w:rPr>
          <w:rFonts w:hint="eastAsia" w:ascii="仿宋" w:hAnsi="仿宋" w:cs="Times New Roman"/>
          <w:szCs w:val="32"/>
          <w:lang w:eastAsia="zh-CN"/>
        </w:rPr>
        <w:t>抵穗</w:t>
      </w:r>
      <w:r>
        <w:rPr>
          <w:rFonts w:hint="eastAsia" w:ascii="仿宋" w:hAnsi="仿宋" w:cs="Times New Roman"/>
          <w:szCs w:val="32"/>
        </w:rPr>
        <w:t>时间，按照广</w:t>
      </w:r>
      <w:r>
        <w:rPr>
          <w:rFonts w:hint="eastAsia" w:ascii="仿宋" w:hAnsi="仿宋" w:cs="Times New Roman"/>
          <w:szCs w:val="32"/>
          <w:lang w:eastAsia="zh-CN"/>
        </w:rPr>
        <w:t>州</w:t>
      </w:r>
      <w:r>
        <w:rPr>
          <w:rFonts w:hint="eastAsia" w:ascii="仿宋" w:hAnsi="仿宋" w:cs="Times New Roman"/>
          <w:szCs w:val="32"/>
        </w:rPr>
        <w:t>防控政策落实健康管理、核酸检测。</w:t>
      </w:r>
    </w:p>
    <w:p>
      <w:pPr>
        <w:pStyle w:val="2"/>
        <w:rPr>
          <w:rFonts w:hint="eastAsia" w:ascii="仿宋" w:hAnsi="仿宋" w:cs="Times New Roman"/>
          <w:szCs w:val="32"/>
          <w:lang w:eastAsia="zh-CN"/>
        </w:rPr>
      </w:pPr>
    </w:p>
    <w:p>
      <w:pPr>
        <w:pStyle w:val="2"/>
        <w:rPr>
          <w:rFonts w:hint="eastAsia" w:ascii="仿宋" w:hAnsi="仿宋" w:cs="Times New Roman"/>
          <w:szCs w:val="32"/>
          <w:lang w:eastAsia="zh-CN"/>
        </w:rPr>
      </w:pPr>
    </w:p>
    <w:p>
      <w:pPr>
        <w:pStyle w:val="2"/>
        <w:rPr>
          <w:rFonts w:hint="eastAsia" w:ascii="仿宋" w:hAnsi="仿宋" w:cs="Times New Roman"/>
          <w:szCs w:val="32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NTFlOGE1NDQ5OGRmODhlZWM0NTBlMjhkYWY3MTAifQ=="/>
  </w:docVars>
  <w:rsids>
    <w:rsidRoot w:val="505A2896"/>
    <w:rsid w:val="003F50E1"/>
    <w:rsid w:val="080B5C33"/>
    <w:rsid w:val="0D685FDB"/>
    <w:rsid w:val="10F2205A"/>
    <w:rsid w:val="12FC0B95"/>
    <w:rsid w:val="177064F7"/>
    <w:rsid w:val="249F404A"/>
    <w:rsid w:val="2FA22CF2"/>
    <w:rsid w:val="34E75066"/>
    <w:rsid w:val="3A755F61"/>
    <w:rsid w:val="3AF62FC3"/>
    <w:rsid w:val="3E19336C"/>
    <w:rsid w:val="497937EF"/>
    <w:rsid w:val="4E733A1E"/>
    <w:rsid w:val="505A2896"/>
    <w:rsid w:val="53535058"/>
    <w:rsid w:val="53F378DA"/>
    <w:rsid w:val="58326648"/>
    <w:rsid w:val="63C0104A"/>
    <w:rsid w:val="69820F1E"/>
    <w:rsid w:val="6B06061D"/>
    <w:rsid w:val="6E0C7735"/>
    <w:rsid w:val="6F811E26"/>
    <w:rsid w:val="70B91E7D"/>
    <w:rsid w:val="71D56B83"/>
    <w:rsid w:val="772B5633"/>
    <w:rsid w:val="7A2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line="320" w:lineRule="exact"/>
      <w:jc w:val="center"/>
    </w:pPr>
    <w:rPr>
      <w:rFonts w:hint="eastAsia"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3">
    <w:name w:val="Title"/>
    <w:next w:val="4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仿宋" w:cs="Times New Roman"/>
      <w:b/>
      <w:bCs/>
      <w:kern w:val="0"/>
      <w:sz w:val="32"/>
      <w:szCs w:val="32"/>
      <w:lang w:val="en-US" w:eastAsia="zh-CN" w:bidi="ar-SA"/>
    </w:rPr>
  </w:style>
  <w:style w:type="paragraph" w:styleId="4">
    <w:name w:val="Body Text Indent"/>
    <w:next w:val="1"/>
    <w:qFormat/>
    <w:uiPriority w:val="0"/>
    <w:pPr>
      <w:widowControl w:val="0"/>
      <w:spacing w:line="360" w:lineRule="auto"/>
      <w:ind w:left="480"/>
      <w:jc w:val="both"/>
    </w:pPr>
    <w:rPr>
      <w:rFonts w:ascii="宋体" w:hAnsi="Times New Roman" w:eastAsia="仿宋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1683</Words>
  <Characters>1830</Characters>
  <Lines>0</Lines>
  <Paragraphs>0</Paragraphs>
  <TotalTime>34</TotalTime>
  <ScaleCrop>false</ScaleCrop>
  <LinksUpToDate>false</LinksUpToDate>
  <CharactersWithSpaces>1832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2022-04-27T15:07:00Z</dcterms:created>
  <dc:creator>曾√瑛</dc:creator>
  <cp:lastModifiedBy>朱建明</cp:lastModifiedBy>
  <cp:lastPrinted>2022-06-22T08:26:00Z</cp:lastPrinted>
  <dcterms:modified xsi:type="dcterms:W3CDTF">2022-06-22T10:27:06Z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1BF4A8FA178B47968F8780D28DB3834C</vt:lpwstr>
  </property>
</Properties>
</file>