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both"/>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eastAsia="zh-CN"/>
        </w:rPr>
        <w:t>附件</w:t>
      </w:r>
      <w:r>
        <w:rPr>
          <w:rFonts w:hint="default" w:ascii="Times New Roman" w:hAnsi="Times New Roman" w:eastAsia="黑体" w:cs="Times New Roman"/>
          <w:color w:val="auto"/>
          <w:sz w:val="32"/>
          <w:szCs w:val="32"/>
          <w:highlight w:val="none"/>
          <w:u w:val="none"/>
          <w:lang w:val="en-US" w:eastAsia="zh-CN"/>
        </w:rPr>
        <w:t>3</w:t>
      </w:r>
    </w:p>
    <w:p>
      <w:pPr>
        <w:adjustRightInd w:val="0"/>
        <w:snapToGrid w:val="0"/>
        <w:spacing w:line="580" w:lineRule="exact"/>
        <w:jc w:val="center"/>
        <w:rPr>
          <w:rFonts w:hint="default" w:ascii="Times New Roman" w:hAnsi="Times New Roman" w:eastAsia="方正小标宋_GBK" w:cs="Times New Roman"/>
          <w:color w:val="auto"/>
          <w:sz w:val="44"/>
          <w:szCs w:val="44"/>
          <w:highlight w:val="none"/>
          <w:u w:val="none"/>
        </w:rPr>
      </w:pPr>
    </w:p>
    <w:p>
      <w:pPr>
        <w:adjustRightInd w:val="0"/>
        <w:snapToGrid w:val="0"/>
        <w:spacing w:line="580" w:lineRule="exact"/>
        <w:jc w:val="center"/>
        <w:rPr>
          <w:rFonts w:hint="default" w:ascii="Times New Roman" w:hAnsi="Times New Roman" w:eastAsia="方正小标宋_GBK" w:cs="Times New Roman"/>
          <w:color w:val="auto"/>
          <w:sz w:val="44"/>
          <w:szCs w:val="44"/>
          <w:highlight w:val="none"/>
          <w:u w:val="none"/>
        </w:rPr>
      </w:pPr>
      <w:bookmarkStart w:id="0" w:name="_GoBack"/>
      <w:bookmarkEnd w:id="0"/>
      <w:r>
        <w:rPr>
          <w:rFonts w:hint="default" w:ascii="Times New Roman" w:hAnsi="Times New Roman" w:eastAsia="方正小标宋_GBK" w:cs="Times New Roman"/>
          <w:color w:val="auto"/>
          <w:sz w:val="44"/>
          <w:szCs w:val="44"/>
          <w:highlight w:val="none"/>
          <w:u w:val="none"/>
        </w:rPr>
        <w:t>疫情防控承诺书</w:t>
      </w:r>
    </w:p>
    <w:tbl>
      <w:tblPr>
        <w:tblStyle w:val="7"/>
        <w:tblpPr w:leftFromText="180" w:rightFromText="180" w:vertAnchor="text" w:horzAnchor="page" w:tblpX="1253" w:tblpY="480"/>
        <w:tblOverlap w:val="never"/>
        <w:tblW w:w="9357" w:type="dxa"/>
        <w:tblInd w:w="0" w:type="dxa"/>
        <w:tblLayout w:type="fixed"/>
        <w:tblCellMar>
          <w:top w:w="15" w:type="dxa"/>
          <w:left w:w="15" w:type="dxa"/>
          <w:bottom w:w="15" w:type="dxa"/>
          <w:right w:w="15" w:type="dxa"/>
        </w:tblCellMar>
      </w:tblPr>
      <w:tblGrid>
        <w:gridCol w:w="1939"/>
        <w:gridCol w:w="1957"/>
        <w:gridCol w:w="2113"/>
        <w:gridCol w:w="1387"/>
        <w:gridCol w:w="1961"/>
      </w:tblGrid>
      <w:tr>
        <w:tblPrEx>
          <w:tblLayout w:type="fixed"/>
          <w:tblCellMar>
            <w:top w:w="15" w:type="dxa"/>
            <w:left w:w="15" w:type="dxa"/>
            <w:bottom w:w="15" w:type="dxa"/>
            <w:right w:w="15" w:type="dxa"/>
          </w:tblCellMar>
        </w:tblPrEx>
        <w:trPr>
          <w:trHeight w:val="578" w:hRule="atLeast"/>
        </w:trPr>
        <w:tc>
          <w:tcPr>
            <w:tcW w:w="19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leftChars="0" w:right="0" w:rightChars="0"/>
              <w:jc w:val="center"/>
              <w:textAlignment w:val="center"/>
              <w:outlineLvl w:val="9"/>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lang w:val="en-US" w:eastAsia="zh-CN" w:bidi="ar"/>
              </w:rPr>
              <w:t>姓</w:t>
            </w:r>
            <w:r>
              <w:rPr>
                <w:rFonts w:hint="default" w:ascii="Times New Roman" w:hAnsi="Times New Roman" w:eastAsia="黑体" w:cs="Times New Roman"/>
                <w:color w:val="000000"/>
                <w:kern w:val="2"/>
                <w:sz w:val="28"/>
                <w:szCs w:val="28"/>
                <w:lang w:val="en-US" w:eastAsia="zh-CN" w:bidi="ar"/>
              </w:rPr>
              <w:t xml:space="preserve">    名</w:t>
            </w:r>
          </w:p>
        </w:tc>
        <w:tc>
          <w:tcPr>
            <w:tcW w:w="195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leftChars="0" w:right="0" w:rightChars="0"/>
              <w:jc w:val="center"/>
              <w:textAlignment w:val="center"/>
              <w:outlineLvl w:val="9"/>
              <w:rPr>
                <w:rFonts w:hint="default" w:ascii="Times New Roman" w:hAnsi="Times New Roman" w:eastAsia="黑体" w:cs="Times New Roman"/>
                <w:color w:val="000000"/>
                <w:kern w:val="0"/>
                <w:sz w:val="28"/>
                <w:szCs w:val="28"/>
                <w:lang w:val="en-US" w:eastAsia="zh-CN" w:bidi="ar"/>
              </w:rPr>
            </w:pPr>
          </w:p>
        </w:tc>
        <w:tc>
          <w:tcPr>
            <w:tcW w:w="211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leftChars="0" w:right="0" w:rightChars="0"/>
              <w:jc w:val="center"/>
              <w:textAlignment w:val="center"/>
              <w:outlineLvl w:val="9"/>
              <w:rPr>
                <w:rFonts w:hint="default" w:ascii="Times New Roman" w:hAnsi="Times New Roman" w:eastAsia="黑体" w:cs="Times New Roman"/>
                <w:color w:val="000000"/>
                <w:kern w:val="0"/>
                <w:sz w:val="28"/>
                <w:szCs w:val="28"/>
                <w:lang w:val="en-US" w:eastAsia="zh-CN" w:bidi="ar"/>
              </w:rPr>
            </w:pPr>
            <w:r>
              <w:rPr>
                <w:rFonts w:hint="default" w:ascii="Times New Roman" w:hAnsi="Times New Roman" w:eastAsia="黑体" w:cs="Times New Roman"/>
                <w:color w:val="000000"/>
                <w:kern w:val="0"/>
                <w:sz w:val="28"/>
                <w:szCs w:val="28"/>
                <w:lang w:val="en-US" w:eastAsia="zh-CN" w:bidi="ar"/>
              </w:rPr>
              <w:t>身份证号</w:t>
            </w:r>
          </w:p>
        </w:tc>
        <w:tc>
          <w:tcPr>
            <w:tcW w:w="3348"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leftChars="0" w:right="0" w:rightChars="0"/>
              <w:jc w:val="center"/>
              <w:textAlignment w:val="center"/>
              <w:outlineLvl w:val="9"/>
              <w:rPr>
                <w:rFonts w:hint="default" w:ascii="Times New Roman" w:hAnsi="Times New Roman" w:eastAsia="黑体" w:cs="Times New Roman"/>
                <w:color w:val="000000"/>
                <w:kern w:val="0"/>
                <w:sz w:val="28"/>
                <w:szCs w:val="28"/>
                <w:lang w:val="en-US" w:eastAsia="zh-CN" w:bidi="ar"/>
              </w:rPr>
            </w:pPr>
          </w:p>
        </w:tc>
      </w:tr>
      <w:tr>
        <w:tblPrEx>
          <w:tblLayout w:type="fixed"/>
          <w:tblCellMar>
            <w:top w:w="15" w:type="dxa"/>
            <w:left w:w="15" w:type="dxa"/>
            <w:bottom w:w="15" w:type="dxa"/>
            <w:right w:w="15" w:type="dxa"/>
          </w:tblCellMar>
        </w:tblPrEx>
        <w:trPr>
          <w:trHeight w:val="578" w:hRule="atLeast"/>
        </w:trPr>
        <w:tc>
          <w:tcPr>
            <w:tcW w:w="19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leftChars="0" w:right="0" w:rightChars="0"/>
              <w:jc w:val="center"/>
              <w:textAlignment w:val="center"/>
              <w:outlineLvl w:val="9"/>
              <w:rPr>
                <w:rFonts w:hint="default" w:ascii="Times New Roman" w:hAnsi="Times New Roman" w:eastAsia="黑体" w:cs="Times New Roman"/>
                <w:color w:val="000000"/>
                <w:kern w:val="0"/>
                <w:sz w:val="28"/>
                <w:szCs w:val="28"/>
                <w:lang w:eastAsia="zh-CN"/>
              </w:rPr>
            </w:pPr>
            <w:r>
              <w:rPr>
                <w:rFonts w:hint="default" w:ascii="Times New Roman" w:hAnsi="Times New Roman" w:eastAsia="黑体" w:cs="Times New Roman"/>
                <w:color w:val="000000"/>
                <w:kern w:val="0"/>
                <w:sz w:val="28"/>
                <w:szCs w:val="28"/>
                <w:lang w:eastAsia="zh-CN"/>
              </w:rPr>
              <w:t>家庭地址</w:t>
            </w:r>
          </w:p>
        </w:tc>
        <w:tc>
          <w:tcPr>
            <w:tcW w:w="4070" w:type="dxa"/>
            <w:gridSpan w:val="2"/>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leftChars="0" w:right="0" w:rightChars="0"/>
              <w:jc w:val="center"/>
              <w:textAlignment w:val="center"/>
              <w:outlineLvl w:val="9"/>
              <w:rPr>
                <w:rFonts w:hint="default" w:ascii="Times New Roman" w:hAnsi="Times New Roman" w:eastAsia="黑体" w:cs="Times New Roman"/>
                <w:color w:val="000000"/>
                <w:kern w:val="0"/>
                <w:sz w:val="28"/>
                <w:szCs w:val="28"/>
                <w:lang w:val="en-US" w:eastAsia="zh-CN" w:bidi="ar"/>
              </w:rPr>
            </w:pPr>
          </w:p>
        </w:tc>
        <w:tc>
          <w:tcPr>
            <w:tcW w:w="138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leftChars="0" w:right="0" w:rightChars="0"/>
              <w:jc w:val="center"/>
              <w:textAlignment w:val="center"/>
              <w:outlineLvl w:val="9"/>
              <w:rPr>
                <w:rFonts w:hint="default" w:ascii="Times New Roman" w:hAnsi="Times New Roman" w:eastAsia="黑体" w:cs="Times New Roman"/>
                <w:color w:val="000000"/>
                <w:kern w:val="0"/>
                <w:sz w:val="28"/>
                <w:szCs w:val="28"/>
                <w:lang w:val="en-US" w:eastAsia="zh-CN" w:bidi="ar"/>
              </w:rPr>
            </w:pPr>
            <w:r>
              <w:rPr>
                <w:rFonts w:hint="default" w:ascii="Times New Roman" w:hAnsi="Times New Roman" w:eastAsia="黑体" w:cs="Times New Roman"/>
                <w:color w:val="000000"/>
                <w:kern w:val="0"/>
                <w:sz w:val="28"/>
                <w:szCs w:val="28"/>
                <w:lang w:val="en-US" w:eastAsia="zh-CN" w:bidi="ar"/>
              </w:rPr>
              <w:t>联系电话</w:t>
            </w:r>
          </w:p>
        </w:tc>
        <w:tc>
          <w:tcPr>
            <w:tcW w:w="196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leftChars="0" w:right="0" w:rightChars="0"/>
              <w:jc w:val="center"/>
              <w:textAlignment w:val="center"/>
              <w:outlineLvl w:val="9"/>
              <w:rPr>
                <w:rFonts w:hint="default" w:ascii="Times New Roman" w:hAnsi="Times New Roman" w:eastAsia="黑体" w:cs="Times New Roman"/>
                <w:color w:val="000000"/>
                <w:kern w:val="0"/>
                <w:sz w:val="28"/>
                <w:szCs w:val="28"/>
                <w:lang w:val="en-US" w:eastAsia="zh-CN" w:bidi="ar"/>
              </w:rPr>
            </w:pPr>
          </w:p>
        </w:tc>
      </w:tr>
      <w:tr>
        <w:tblPrEx>
          <w:tblLayout w:type="fixed"/>
          <w:tblCellMar>
            <w:top w:w="15" w:type="dxa"/>
            <w:left w:w="15" w:type="dxa"/>
            <w:bottom w:w="15" w:type="dxa"/>
            <w:right w:w="15" w:type="dxa"/>
          </w:tblCellMar>
        </w:tblPrEx>
        <w:trPr>
          <w:trHeight w:val="578" w:hRule="atLeast"/>
        </w:trPr>
        <w:tc>
          <w:tcPr>
            <w:tcW w:w="935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center"/>
              <w:outlineLvl w:val="9"/>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eastAsia="zh-CN"/>
              </w:rPr>
              <w:t>体能测评</w:t>
            </w:r>
            <w:r>
              <w:rPr>
                <w:rFonts w:hint="default" w:ascii="Times New Roman" w:hAnsi="Times New Roman" w:eastAsia="黑体" w:cs="Times New Roman"/>
                <w:color w:val="000000"/>
                <w:kern w:val="0"/>
                <w:sz w:val="28"/>
                <w:szCs w:val="28"/>
              </w:rPr>
              <w:t>前14天健康状况承诺</w:t>
            </w:r>
          </w:p>
        </w:tc>
      </w:tr>
      <w:tr>
        <w:tblPrEx>
          <w:tblLayout w:type="fixed"/>
          <w:tblCellMar>
            <w:top w:w="15" w:type="dxa"/>
            <w:left w:w="15" w:type="dxa"/>
            <w:bottom w:w="15" w:type="dxa"/>
            <w:right w:w="15" w:type="dxa"/>
          </w:tblCellMar>
        </w:tblPrEx>
        <w:trPr>
          <w:trHeight w:val="454" w:hRule="atLeast"/>
        </w:trPr>
        <w:tc>
          <w:tcPr>
            <w:tcW w:w="600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是否出现过发热、干咳、乏力、咽痛、腹泻等症状。</w:t>
            </w:r>
          </w:p>
        </w:tc>
        <w:tc>
          <w:tcPr>
            <w:tcW w:w="334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w:t>
            </w:r>
            <w:r>
              <w:rPr>
                <w:rStyle w:val="8"/>
                <w:rFonts w:hint="eastAsia" w:ascii="仿宋_GB2312" w:hAnsi="仿宋_GB2312" w:eastAsia="仿宋_GB2312" w:cs="仿宋_GB2312"/>
                <w:sz w:val="28"/>
                <w:szCs w:val="28"/>
              </w:rPr>
              <w:t> </w:t>
            </w:r>
            <w:r>
              <w:rPr>
                <w:rStyle w:val="9"/>
                <w:rFonts w:hint="eastAsia" w:ascii="仿宋_GB2312" w:hAnsi="仿宋_GB2312" w:eastAsia="仿宋_GB2312" w:cs="仿宋_GB2312"/>
                <w:sz w:val="28"/>
                <w:szCs w:val="28"/>
              </w:rPr>
              <w:t>是</w:t>
            </w:r>
            <w:r>
              <w:rPr>
                <w:rStyle w:val="8"/>
                <w:rFonts w:hint="eastAsia" w:ascii="仿宋_GB2312" w:hAnsi="仿宋_GB2312" w:eastAsia="仿宋_GB2312" w:cs="仿宋_GB2312"/>
                <w:sz w:val="28"/>
                <w:szCs w:val="28"/>
              </w:rPr>
              <w:t xml:space="preserve">    </w:t>
            </w:r>
            <w:r>
              <w:rPr>
                <w:rStyle w:val="9"/>
                <w:rFonts w:hint="eastAsia" w:ascii="仿宋_GB2312" w:hAnsi="仿宋_GB2312" w:eastAsia="仿宋_GB2312" w:cs="仿宋_GB2312"/>
                <w:sz w:val="28"/>
                <w:szCs w:val="28"/>
              </w:rPr>
              <w:t>□</w:t>
            </w:r>
            <w:r>
              <w:rPr>
                <w:rStyle w:val="8"/>
                <w:rFonts w:hint="eastAsia" w:ascii="仿宋_GB2312" w:hAnsi="仿宋_GB2312" w:eastAsia="仿宋_GB2312" w:cs="仿宋_GB2312"/>
                <w:sz w:val="28"/>
                <w:szCs w:val="28"/>
              </w:rPr>
              <w:t> </w:t>
            </w:r>
            <w:r>
              <w:rPr>
                <w:rStyle w:val="9"/>
                <w:rFonts w:hint="eastAsia" w:ascii="仿宋_GB2312" w:hAnsi="仿宋_GB2312" w:eastAsia="仿宋_GB2312" w:cs="仿宋_GB2312"/>
                <w:sz w:val="28"/>
                <w:szCs w:val="28"/>
              </w:rPr>
              <w:t>否</w:t>
            </w:r>
          </w:p>
        </w:tc>
      </w:tr>
      <w:tr>
        <w:tblPrEx>
          <w:tblLayout w:type="fixed"/>
          <w:tblCellMar>
            <w:top w:w="15" w:type="dxa"/>
            <w:left w:w="15" w:type="dxa"/>
            <w:bottom w:w="15" w:type="dxa"/>
            <w:right w:w="15" w:type="dxa"/>
          </w:tblCellMar>
        </w:tblPrEx>
        <w:trPr>
          <w:trHeight w:val="454" w:hRule="atLeast"/>
        </w:trPr>
        <w:tc>
          <w:tcPr>
            <w:tcW w:w="600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是否是既往感染者（确诊病例或无症状感染者）。</w:t>
            </w:r>
          </w:p>
        </w:tc>
        <w:tc>
          <w:tcPr>
            <w:tcW w:w="334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w:t>
            </w:r>
            <w:r>
              <w:rPr>
                <w:rStyle w:val="8"/>
                <w:rFonts w:hint="eastAsia" w:ascii="仿宋_GB2312" w:hAnsi="仿宋_GB2312" w:eastAsia="仿宋_GB2312" w:cs="仿宋_GB2312"/>
                <w:sz w:val="28"/>
                <w:szCs w:val="28"/>
              </w:rPr>
              <w:t> </w:t>
            </w:r>
            <w:r>
              <w:rPr>
                <w:rStyle w:val="9"/>
                <w:rFonts w:hint="eastAsia" w:ascii="仿宋_GB2312" w:hAnsi="仿宋_GB2312" w:eastAsia="仿宋_GB2312" w:cs="仿宋_GB2312"/>
                <w:sz w:val="28"/>
                <w:szCs w:val="28"/>
              </w:rPr>
              <w:t>是</w:t>
            </w:r>
            <w:r>
              <w:rPr>
                <w:rStyle w:val="8"/>
                <w:rFonts w:hint="eastAsia" w:ascii="仿宋_GB2312" w:hAnsi="仿宋_GB2312" w:eastAsia="仿宋_GB2312" w:cs="仿宋_GB2312"/>
                <w:sz w:val="28"/>
                <w:szCs w:val="28"/>
              </w:rPr>
              <w:t xml:space="preserve">    </w:t>
            </w:r>
            <w:r>
              <w:rPr>
                <w:rStyle w:val="9"/>
                <w:rFonts w:hint="eastAsia" w:ascii="仿宋_GB2312" w:hAnsi="仿宋_GB2312" w:eastAsia="仿宋_GB2312" w:cs="仿宋_GB2312"/>
                <w:sz w:val="28"/>
                <w:szCs w:val="28"/>
              </w:rPr>
              <w:t>□</w:t>
            </w:r>
            <w:r>
              <w:rPr>
                <w:rStyle w:val="8"/>
                <w:rFonts w:hint="eastAsia" w:ascii="仿宋_GB2312" w:hAnsi="仿宋_GB2312" w:eastAsia="仿宋_GB2312" w:cs="仿宋_GB2312"/>
                <w:sz w:val="28"/>
                <w:szCs w:val="28"/>
              </w:rPr>
              <w:t> </w:t>
            </w:r>
            <w:r>
              <w:rPr>
                <w:rStyle w:val="9"/>
                <w:rFonts w:hint="eastAsia" w:ascii="仿宋_GB2312" w:hAnsi="仿宋_GB2312" w:eastAsia="仿宋_GB2312" w:cs="仿宋_GB2312"/>
                <w:sz w:val="28"/>
                <w:szCs w:val="28"/>
              </w:rPr>
              <w:t>否</w:t>
            </w:r>
          </w:p>
        </w:tc>
      </w:tr>
      <w:tr>
        <w:tblPrEx>
          <w:tblLayout w:type="fixed"/>
          <w:tblCellMar>
            <w:top w:w="15" w:type="dxa"/>
            <w:left w:w="15" w:type="dxa"/>
            <w:bottom w:w="15" w:type="dxa"/>
            <w:right w:w="15" w:type="dxa"/>
          </w:tblCellMar>
        </w:tblPrEx>
        <w:trPr>
          <w:trHeight w:val="454" w:hRule="atLeast"/>
        </w:trPr>
        <w:tc>
          <w:tcPr>
            <w:tcW w:w="600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是否是感染者的密切接触者</w:t>
            </w:r>
            <w:r>
              <w:rPr>
                <w:rFonts w:hint="default" w:ascii="Times New Roman" w:hAnsi="Times New Roman" w:eastAsia="仿宋_GB2312" w:cs="Times New Roman"/>
                <w:color w:val="000000"/>
                <w:kern w:val="0"/>
                <w:sz w:val="28"/>
                <w:szCs w:val="28"/>
                <w:lang w:eastAsia="zh-CN"/>
              </w:rPr>
              <w:t>或次</w:t>
            </w:r>
            <w:r>
              <w:rPr>
                <w:rFonts w:hint="default" w:ascii="Times New Roman" w:hAnsi="Times New Roman" w:eastAsia="仿宋_GB2312" w:cs="Times New Roman"/>
                <w:color w:val="000000"/>
                <w:kern w:val="0"/>
                <w:sz w:val="28"/>
                <w:szCs w:val="28"/>
              </w:rPr>
              <w:t>密切接触者。</w:t>
            </w:r>
          </w:p>
        </w:tc>
        <w:tc>
          <w:tcPr>
            <w:tcW w:w="334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w:t>
            </w:r>
            <w:r>
              <w:rPr>
                <w:rStyle w:val="8"/>
                <w:rFonts w:hint="eastAsia" w:ascii="仿宋_GB2312" w:hAnsi="仿宋_GB2312" w:eastAsia="仿宋_GB2312" w:cs="仿宋_GB2312"/>
                <w:sz w:val="28"/>
                <w:szCs w:val="28"/>
              </w:rPr>
              <w:t> </w:t>
            </w:r>
            <w:r>
              <w:rPr>
                <w:rStyle w:val="9"/>
                <w:rFonts w:hint="eastAsia" w:ascii="仿宋_GB2312" w:hAnsi="仿宋_GB2312" w:eastAsia="仿宋_GB2312" w:cs="仿宋_GB2312"/>
                <w:sz w:val="28"/>
                <w:szCs w:val="28"/>
              </w:rPr>
              <w:t>是</w:t>
            </w:r>
            <w:r>
              <w:rPr>
                <w:rStyle w:val="8"/>
                <w:rFonts w:hint="eastAsia" w:ascii="仿宋_GB2312" w:hAnsi="仿宋_GB2312" w:eastAsia="仿宋_GB2312" w:cs="仿宋_GB2312"/>
                <w:sz w:val="28"/>
                <w:szCs w:val="28"/>
              </w:rPr>
              <w:t xml:space="preserve">    </w:t>
            </w:r>
            <w:r>
              <w:rPr>
                <w:rStyle w:val="9"/>
                <w:rFonts w:hint="eastAsia" w:ascii="仿宋_GB2312" w:hAnsi="仿宋_GB2312" w:eastAsia="仿宋_GB2312" w:cs="仿宋_GB2312"/>
                <w:sz w:val="28"/>
                <w:szCs w:val="28"/>
              </w:rPr>
              <w:t>□</w:t>
            </w:r>
            <w:r>
              <w:rPr>
                <w:rStyle w:val="8"/>
                <w:rFonts w:hint="eastAsia" w:ascii="仿宋_GB2312" w:hAnsi="仿宋_GB2312" w:eastAsia="仿宋_GB2312" w:cs="仿宋_GB2312"/>
                <w:sz w:val="28"/>
                <w:szCs w:val="28"/>
              </w:rPr>
              <w:t> </w:t>
            </w:r>
            <w:r>
              <w:rPr>
                <w:rStyle w:val="9"/>
                <w:rFonts w:hint="eastAsia" w:ascii="仿宋_GB2312" w:hAnsi="仿宋_GB2312" w:eastAsia="仿宋_GB2312" w:cs="仿宋_GB2312"/>
                <w:sz w:val="28"/>
                <w:szCs w:val="28"/>
              </w:rPr>
              <w:t>否</w:t>
            </w:r>
          </w:p>
        </w:tc>
      </w:tr>
      <w:tr>
        <w:tblPrEx>
          <w:tblLayout w:type="fixed"/>
          <w:tblCellMar>
            <w:top w:w="15" w:type="dxa"/>
            <w:left w:w="15" w:type="dxa"/>
            <w:bottom w:w="15" w:type="dxa"/>
            <w:right w:w="15" w:type="dxa"/>
          </w:tblCellMar>
        </w:tblPrEx>
        <w:trPr>
          <w:trHeight w:val="454" w:hRule="atLeast"/>
        </w:trPr>
        <w:tc>
          <w:tcPr>
            <w:tcW w:w="600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是否有流行病学史（到过高、中风险地区或接触过来自高、中风险地区人群）。</w:t>
            </w:r>
          </w:p>
        </w:tc>
        <w:tc>
          <w:tcPr>
            <w:tcW w:w="334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w:t>
            </w:r>
            <w:r>
              <w:rPr>
                <w:rStyle w:val="8"/>
                <w:rFonts w:hint="eastAsia" w:ascii="仿宋_GB2312" w:hAnsi="仿宋_GB2312" w:eastAsia="仿宋_GB2312" w:cs="仿宋_GB2312"/>
                <w:sz w:val="28"/>
                <w:szCs w:val="28"/>
              </w:rPr>
              <w:t> </w:t>
            </w:r>
            <w:r>
              <w:rPr>
                <w:rStyle w:val="9"/>
                <w:rFonts w:hint="eastAsia" w:ascii="仿宋_GB2312" w:hAnsi="仿宋_GB2312" w:eastAsia="仿宋_GB2312" w:cs="仿宋_GB2312"/>
                <w:sz w:val="28"/>
                <w:szCs w:val="28"/>
              </w:rPr>
              <w:t>是</w:t>
            </w:r>
            <w:r>
              <w:rPr>
                <w:rStyle w:val="8"/>
                <w:rFonts w:hint="eastAsia" w:ascii="仿宋_GB2312" w:hAnsi="仿宋_GB2312" w:eastAsia="仿宋_GB2312" w:cs="仿宋_GB2312"/>
                <w:sz w:val="28"/>
                <w:szCs w:val="28"/>
              </w:rPr>
              <w:t xml:space="preserve">    </w:t>
            </w:r>
            <w:r>
              <w:rPr>
                <w:rStyle w:val="9"/>
                <w:rFonts w:hint="eastAsia" w:ascii="仿宋_GB2312" w:hAnsi="仿宋_GB2312" w:eastAsia="仿宋_GB2312" w:cs="仿宋_GB2312"/>
                <w:sz w:val="28"/>
                <w:szCs w:val="28"/>
              </w:rPr>
              <w:t>□</w:t>
            </w:r>
            <w:r>
              <w:rPr>
                <w:rStyle w:val="8"/>
                <w:rFonts w:hint="eastAsia" w:ascii="仿宋_GB2312" w:hAnsi="仿宋_GB2312" w:eastAsia="仿宋_GB2312" w:cs="仿宋_GB2312"/>
                <w:sz w:val="28"/>
                <w:szCs w:val="28"/>
              </w:rPr>
              <w:t> </w:t>
            </w:r>
            <w:r>
              <w:rPr>
                <w:rStyle w:val="9"/>
                <w:rFonts w:hint="eastAsia" w:ascii="仿宋_GB2312" w:hAnsi="仿宋_GB2312" w:eastAsia="仿宋_GB2312" w:cs="仿宋_GB2312"/>
                <w:sz w:val="28"/>
                <w:szCs w:val="28"/>
              </w:rPr>
              <w:t>否</w:t>
            </w:r>
          </w:p>
        </w:tc>
      </w:tr>
      <w:tr>
        <w:tblPrEx>
          <w:tblLayout w:type="fixed"/>
          <w:tblCellMar>
            <w:top w:w="15" w:type="dxa"/>
            <w:left w:w="15" w:type="dxa"/>
            <w:bottom w:w="15" w:type="dxa"/>
            <w:right w:w="15" w:type="dxa"/>
          </w:tblCellMar>
        </w:tblPrEx>
        <w:trPr>
          <w:trHeight w:val="454" w:hRule="atLeast"/>
        </w:trPr>
        <w:tc>
          <w:tcPr>
            <w:tcW w:w="600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是否为正在实施集中隔离医学观察的无症状感染者。</w:t>
            </w:r>
          </w:p>
        </w:tc>
        <w:tc>
          <w:tcPr>
            <w:tcW w:w="334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w:t>
            </w:r>
            <w:r>
              <w:rPr>
                <w:rStyle w:val="8"/>
                <w:rFonts w:hint="eastAsia" w:ascii="仿宋_GB2312" w:hAnsi="仿宋_GB2312" w:eastAsia="仿宋_GB2312" w:cs="仿宋_GB2312"/>
                <w:sz w:val="28"/>
                <w:szCs w:val="28"/>
              </w:rPr>
              <w:t> </w:t>
            </w:r>
            <w:r>
              <w:rPr>
                <w:rStyle w:val="9"/>
                <w:rFonts w:hint="eastAsia" w:ascii="仿宋_GB2312" w:hAnsi="仿宋_GB2312" w:eastAsia="仿宋_GB2312" w:cs="仿宋_GB2312"/>
                <w:sz w:val="28"/>
                <w:szCs w:val="28"/>
              </w:rPr>
              <w:t>是</w:t>
            </w:r>
            <w:r>
              <w:rPr>
                <w:rStyle w:val="8"/>
                <w:rFonts w:hint="eastAsia" w:ascii="仿宋_GB2312" w:hAnsi="仿宋_GB2312" w:eastAsia="仿宋_GB2312" w:cs="仿宋_GB2312"/>
                <w:sz w:val="28"/>
                <w:szCs w:val="28"/>
              </w:rPr>
              <w:t xml:space="preserve">    </w:t>
            </w:r>
            <w:r>
              <w:rPr>
                <w:rStyle w:val="9"/>
                <w:rFonts w:hint="eastAsia" w:ascii="仿宋_GB2312" w:hAnsi="仿宋_GB2312" w:eastAsia="仿宋_GB2312" w:cs="仿宋_GB2312"/>
                <w:sz w:val="28"/>
                <w:szCs w:val="28"/>
              </w:rPr>
              <w:t>□</w:t>
            </w:r>
            <w:r>
              <w:rPr>
                <w:rStyle w:val="8"/>
                <w:rFonts w:hint="eastAsia" w:ascii="仿宋_GB2312" w:hAnsi="仿宋_GB2312" w:eastAsia="仿宋_GB2312" w:cs="仿宋_GB2312"/>
                <w:sz w:val="28"/>
                <w:szCs w:val="28"/>
              </w:rPr>
              <w:t> </w:t>
            </w:r>
            <w:r>
              <w:rPr>
                <w:rStyle w:val="9"/>
                <w:rFonts w:hint="eastAsia" w:ascii="仿宋_GB2312" w:hAnsi="仿宋_GB2312" w:eastAsia="仿宋_GB2312" w:cs="仿宋_GB2312"/>
                <w:sz w:val="28"/>
                <w:szCs w:val="28"/>
              </w:rPr>
              <w:t>否</w:t>
            </w:r>
          </w:p>
        </w:tc>
      </w:tr>
      <w:tr>
        <w:tblPrEx>
          <w:tblLayout w:type="fixed"/>
          <w:tblCellMar>
            <w:top w:w="15" w:type="dxa"/>
            <w:left w:w="15" w:type="dxa"/>
            <w:bottom w:w="15" w:type="dxa"/>
            <w:right w:w="15" w:type="dxa"/>
          </w:tblCellMar>
        </w:tblPrEx>
        <w:trPr>
          <w:trHeight w:val="454" w:hRule="atLeast"/>
        </w:trPr>
        <w:tc>
          <w:tcPr>
            <w:tcW w:w="600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是否为正在实施集中或居家隔离医学观察的密切接触者。</w:t>
            </w:r>
          </w:p>
        </w:tc>
        <w:tc>
          <w:tcPr>
            <w:tcW w:w="334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w:t>
            </w:r>
            <w:r>
              <w:rPr>
                <w:rStyle w:val="8"/>
                <w:rFonts w:hint="eastAsia" w:ascii="仿宋_GB2312" w:hAnsi="仿宋_GB2312" w:eastAsia="仿宋_GB2312" w:cs="仿宋_GB2312"/>
                <w:sz w:val="28"/>
                <w:szCs w:val="28"/>
              </w:rPr>
              <w:t> </w:t>
            </w:r>
            <w:r>
              <w:rPr>
                <w:rStyle w:val="9"/>
                <w:rFonts w:hint="eastAsia" w:ascii="仿宋_GB2312" w:hAnsi="仿宋_GB2312" w:eastAsia="仿宋_GB2312" w:cs="仿宋_GB2312"/>
                <w:sz w:val="28"/>
                <w:szCs w:val="28"/>
              </w:rPr>
              <w:t>是</w:t>
            </w:r>
            <w:r>
              <w:rPr>
                <w:rStyle w:val="8"/>
                <w:rFonts w:hint="eastAsia" w:ascii="仿宋_GB2312" w:hAnsi="仿宋_GB2312" w:eastAsia="仿宋_GB2312" w:cs="仿宋_GB2312"/>
                <w:sz w:val="28"/>
                <w:szCs w:val="28"/>
              </w:rPr>
              <w:t xml:space="preserve">    </w:t>
            </w:r>
            <w:r>
              <w:rPr>
                <w:rStyle w:val="9"/>
                <w:rFonts w:hint="eastAsia" w:ascii="仿宋_GB2312" w:hAnsi="仿宋_GB2312" w:eastAsia="仿宋_GB2312" w:cs="仿宋_GB2312"/>
                <w:sz w:val="28"/>
                <w:szCs w:val="28"/>
              </w:rPr>
              <w:t>□</w:t>
            </w:r>
            <w:r>
              <w:rPr>
                <w:rStyle w:val="8"/>
                <w:rFonts w:hint="eastAsia" w:ascii="仿宋_GB2312" w:hAnsi="仿宋_GB2312" w:eastAsia="仿宋_GB2312" w:cs="仿宋_GB2312"/>
                <w:sz w:val="28"/>
                <w:szCs w:val="28"/>
              </w:rPr>
              <w:t> </w:t>
            </w:r>
            <w:r>
              <w:rPr>
                <w:rStyle w:val="9"/>
                <w:rFonts w:hint="eastAsia" w:ascii="仿宋_GB2312" w:hAnsi="仿宋_GB2312" w:eastAsia="仿宋_GB2312" w:cs="仿宋_GB2312"/>
                <w:sz w:val="28"/>
                <w:szCs w:val="28"/>
              </w:rPr>
              <w:t>否</w:t>
            </w:r>
          </w:p>
        </w:tc>
      </w:tr>
      <w:tr>
        <w:tblPrEx>
          <w:tblLayout w:type="fixed"/>
          <w:tblCellMar>
            <w:top w:w="15" w:type="dxa"/>
            <w:left w:w="15" w:type="dxa"/>
            <w:bottom w:w="15" w:type="dxa"/>
            <w:right w:w="15" w:type="dxa"/>
          </w:tblCellMar>
        </w:tblPrEx>
        <w:trPr>
          <w:trHeight w:val="459" w:hRule="atLeast"/>
        </w:trPr>
        <w:tc>
          <w:tcPr>
            <w:tcW w:w="600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center"/>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是否为实施观察未满</w:t>
            </w:r>
            <w:r>
              <w:rPr>
                <w:rFonts w:hint="default" w:ascii="Times New Roman" w:hAnsi="Times New Roman" w:eastAsia="仿宋_GB2312" w:cs="Times New Roman"/>
                <w:kern w:val="0"/>
                <w:sz w:val="28"/>
                <w:szCs w:val="28"/>
              </w:rPr>
              <w:t>14天的治愈出院的确诊病人。</w:t>
            </w:r>
          </w:p>
        </w:tc>
        <w:tc>
          <w:tcPr>
            <w:tcW w:w="334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w:t>
            </w:r>
            <w:r>
              <w:rPr>
                <w:rStyle w:val="8"/>
                <w:rFonts w:hint="eastAsia" w:ascii="仿宋_GB2312" w:hAnsi="仿宋_GB2312" w:eastAsia="仿宋_GB2312" w:cs="仿宋_GB2312"/>
                <w:sz w:val="28"/>
                <w:szCs w:val="28"/>
              </w:rPr>
              <w:t> </w:t>
            </w:r>
            <w:r>
              <w:rPr>
                <w:rStyle w:val="9"/>
                <w:rFonts w:hint="eastAsia" w:ascii="仿宋_GB2312" w:hAnsi="仿宋_GB2312" w:eastAsia="仿宋_GB2312" w:cs="仿宋_GB2312"/>
                <w:sz w:val="28"/>
                <w:szCs w:val="28"/>
              </w:rPr>
              <w:t>是</w:t>
            </w:r>
            <w:r>
              <w:rPr>
                <w:rStyle w:val="8"/>
                <w:rFonts w:hint="eastAsia" w:ascii="仿宋_GB2312" w:hAnsi="仿宋_GB2312" w:eastAsia="仿宋_GB2312" w:cs="仿宋_GB2312"/>
                <w:sz w:val="28"/>
                <w:szCs w:val="28"/>
              </w:rPr>
              <w:t xml:space="preserve">    </w:t>
            </w:r>
            <w:r>
              <w:rPr>
                <w:rStyle w:val="9"/>
                <w:rFonts w:hint="eastAsia" w:ascii="仿宋_GB2312" w:hAnsi="仿宋_GB2312" w:eastAsia="仿宋_GB2312" w:cs="仿宋_GB2312"/>
                <w:sz w:val="28"/>
                <w:szCs w:val="28"/>
              </w:rPr>
              <w:t>□</w:t>
            </w:r>
            <w:r>
              <w:rPr>
                <w:rStyle w:val="8"/>
                <w:rFonts w:hint="eastAsia" w:ascii="仿宋_GB2312" w:hAnsi="仿宋_GB2312" w:eastAsia="仿宋_GB2312" w:cs="仿宋_GB2312"/>
                <w:sz w:val="28"/>
                <w:szCs w:val="28"/>
              </w:rPr>
              <w:t> </w:t>
            </w:r>
            <w:r>
              <w:rPr>
                <w:rStyle w:val="9"/>
                <w:rFonts w:hint="eastAsia" w:ascii="仿宋_GB2312" w:hAnsi="仿宋_GB2312" w:eastAsia="仿宋_GB2312" w:cs="仿宋_GB2312"/>
                <w:sz w:val="28"/>
                <w:szCs w:val="28"/>
              </w:rPr>
              <w:t>否</w:t>
            </w:r>
          </w:p>
        </w:tc>
      </w:tr>
      <w:tr>
        <w:tblPrEx>
          <w:tblLayout w:type="fixed"/>
          <w:tblCellMar>
            <w:top w:w="15" w:type="dxa"/>
            <w:left w:w="15" w:type="dxa"/>
            <w:bottom w:w="15" w:type="dxa"/>
            <w:right w:w="15" w:type="dxa"/>
          </w:tblCellMar>
        </w:tblPrEx>
        <w:trPr>
          <w:trHeight w:val="454" w:hRule="atLeast"/>
        </w:trPr>
        <w:tc>
          <w:tcPr>
            <w:tcW w:w="600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center"/>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是否为解除医学隔离未满</w:t>
            </w:r>
            <w:r>
              <w:rPr>
                <w:rFonts w:hint="default" w:ascii="Times New Roman" w:hAnsi="Times New Roman" w:eastAsia="仿宋_GB2312" w:cs="Times New Roman"/>
                <w:kern w:val="0"/>
                <w:sz w:val="28"/>
                <w:szCs w:val="28"/>
              </w:rPr>
              <w:t>14天的无症状感染者。</w:t>
            </w:r>
          </w:p>
        </w:tc>
        <w:tc>
          <w:tcPr>
            <w:tcW w:w="334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w:t>
            </w:r>
            <w:r>
              <w:rPr>
                <w:rStyle w:val="8"/>
                <w:rFonts w:hint="eastAsia" w:ascii="仿宋_GB2312" w:hAnsi="仿宋_GB2312" w:eastAsia="仿宋_GB2312" w:cs="仿宋_GB2312"/>
                <w:sz w:val="28"/>
                <w:szCs w:val="28"/>
              </w:rPr>
              <w:t> </w:t>
            </w:r>
            <w:r>
              <w:rPr>
                <w:rStyle w:val="9"/>
                <w:rFonts w:hint="eastAsia" w:ascii="仿宋_GB2312" w:hAnsi="仿宋_GB2312" w:eastAsia="仿宋_GB2312" w:cs="仿宋_GB2312"/>
                <w:sz w:val="28"/>
                <w:szCs w:val="28"/>
              </w:rPr>
              <w:t>是</w:t>
            </w:r>
            <w:r>
              <w:rPr>
                <w:rStyle w:val="8"/>
                <w:rFonts w:hint="eastAsia" w:ascii="仿宋_GB2312" w:hAnsi="仿宋_GB2312" w:eastAsia="仿宋_GB2312" w:cs="仿宋_GB2312"/>
                <w:sz w:val="28"/>
                <w:szCs w:val="28"/>
              </w:rPr>
              <w:t xml:space="preserve">    </w:t>
            </w:r>
            <w:r>
              <w:rPr>
                <w:rStyle w:val="9"/>
                <w:rFonts w:hint="eastAsia" w:ascii="仿宋_GB2312" w:hAnsi="仿宋_GB2312" w:eastAsia="仿宋_GB2312" w:cs="仿宋_GB2312"/>
                <w:sz w:val="28"/>
                <w:szCs w:val="28"/>
              </w:rPr>
              <w:t>□</w:t>
            </w:r>
            <w:r>
              <w:rPr>
                <w:rStyle w:val="8"/>
                <w:rFonts w:hint="eastAsia" w:ascii="仿宋_GB2312" w:hAnsi="仿宋_GB2312" w:eastAsia="仿宋_GB2312" w:cs="仿宋_GB2312"/>
                <w:sz w:val="28"/>
                <w:szCs w:val="28"/>
              </w:rPr>
              <w:t> </w:t>
            </w:r>
            <w:r>
              <w:rPr>
                <w:rStyle w:val="9"/>
                <w:rFonts w:hint="eastAsia" w:ascii="仿宋_GB2312" w:hAnsi="仿宋_GB2312" w:eastAsia="仿宋_GB2312" w:cs="仿宋_GB2312"/>
                <w:sz w:val="28"/>
                <w:szCs w:val="28"/>
              </w:rPr>
              <w:t>否</w:t>
            </w:r>
          </w:p>
        </w:tc>
      </w:tr>
      <w:tr>
        <w:tblPrEx>
          <w:tblLayout w:type="fixed"/>
          <w:tblCellMar>
            <w:top w:w="15" w:type="dxa"/>
            <w:left w:w="15" w:type="dxa"/>
            <w:bottom w:w="15" w:type="dxa"/>
            <w:right w:w="15" w:type="dxa"/>
          </w:tblCellMar>
        </w:tblPrEx>
        <w:trPr>
          <w:trHeight w:val="3027" w:hRule="atLeast"/>
        </w:trPr>
        <w:tc>
          <w:tcPr>
            <w:tcW w:w="935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562" w:firstLineChars="200"/>
              <w:jc w:val="left"/>
              <w:textAlignment w:val="center"/>
              <w:outlineLvl w:val="9"/>
              <w:rPr>
                <w:rFonts w:hint="default" w:ascii="Times New Roman" w:hAnsi="Times New Roman" w:eastAsia="仿宋_GB2312" w:cs="Times New Roman"/>
                <w:i w:val="0"/>
                <w:caps w:val="0"/>
                <w:color w:val="auto"/>
                <w:spacing w:val="0"/>
                <w:sz w:val="28"/>
                <w:szCs w:val="28"/>
                <w:highlight w:val="none"/>
                <w:u w:val="none"/>
                <w:shd w:val="clear" w:color="auto" w:fill="FFFFFF"/>
              </w:rPr>
            </w:pPr>
            <w:r>
              <w:rPr>
                <w:rFonts w:hint="default" w:ascii="Times New Roman" w:hAnsi="Times New Roman" w:eastAsia="仿宋_GB2312" w:cs="Times New Roman"/>
                <w:b/>
                <w:bCs/>
                <w:color w:val="auto"/>
                <w:sz w:val="28"/>
                <w:szCs w:val="28"/>
                <w:highlight w:val="none"/>
                <w:u w:val="none"/>
              </w:rPr>
              <w:t>本人</w:t>
            </w:r>
            <w:r>
              <w:rPr>
                <w:rFonts w:hint="default" w:ascii="Times New Roman" w:hAnsi="Times New Roman" w:eastAsia="仿宋_GB2312" w:cs="Times New Roman"/>
                <w:b/>
                <w:bCs/>
                <w:i w:val="0"/>
                <w:caps w:val="0"/>
                <w:color w:val="auto"/>
                <w:spacing w:val="0"/>
                <w:sz w:val="28"/>
                <w:szCs w:val="28"/>
                <w:highlight w:val="none"/>
                <w:u w:val="none"/>
                <w:shd w:val="clear" w:color="auto" w:fill="FFFFFF"/>
              </w:rPr>
              <w:t>郑重承诺：</w:t>
            </w:r>
            <w:r>
              <w:rPr>
                <w:rFonts w:hint="default" w:ascii="Times New Roman" w:hAnsi="Times New Roman" w:eastAsia="仿宋_GB2312" w:cs="Times New Roman"/>
                <w:i w:val="0"/>
                <w:caps w:val="0"/>
                <w:color w:val="auto"/>
                <w:spacing w:val="0"/>
                <w:sz w:val="28"/>
                <w:szCs w:val="28"/>
                <w:highlight w:val="none"/>
                <w:u w:val="none"/>
                <w:shd w:val="clear" w:color="auto" w:fill="FFFFFF"/>
              </w:rPr>
              <w:t>本人提交和现场出示的所有防疫材料</w:t>
            </w:r>
            <w:r>
              <w:rPr>
                <w:rFonts w:hint="default" w:ascii="Times New Roman" w:hAnsi="Times New Roman" w:eastAsia="仿宋_GB2312" w:cs="Times New Roman"/>
                <w:i w:val="0"/>
                <w:caps w:val="0"/>
                <w:color w:val="auto"/>
                <w:spacing w:val="0"/>
                <w:sz w:val="28"/>
                <w:szCs w:val="28"/>
                <w:highlight w:val="none"/>
                <w:u w:val="none"/>
                <w:shd w:val="clear" w:color="auto" w:fill="FFFFFF"/>
                <w:lang w:eastAsia="zh-CN"/>
              </w:rPr>
              <w:t>（</w:t>
            </w:r>
            <w:r>
              <w:rPr>
                <w:rFonts w:hint="default" w:ascii="Times New Roman" w:hAnsi="Times New Roman" w:eastAsia="仿宋_GB2312" w:cs="Times New Roman"/>
                <w:i w:val="0"/>
                <w:caps w:val="0"/>
                <w:color w:val="auto"/>
                <w:spacing w:val="0"/>
                <w:sz w:val="28"/>
                <w:szCs w:val="28"/>
                <w:highlight w:val="none"/>
                <w:u w:val="none"/>
                <w:shd w:val="clear" w:color="auto" w:fill="FFFFFF"/>
              </w:rPr>
              <w:t>信息</w:t>
            </w:r>
            <w:r>
              <w:rPr>
                <w:rFonts w:hint="default" w:ascii="Times New Roman" w:hAnsi="Times New Roman" w:eastAsia="仿宋_GB2312" w:cs="Times New Roman"/>
                <w:i w:val="0"/>
                <w:caps w:val="0"/>
                <w:color w:val="auto"/>
                <w:spacing w:val="0"/>
                <w:sz w:val="28"/>
                <w:szCs w:val="28"/>
                <w:highlight w:val="none"/>
                <w:u w:val="none"/>
                <w:shd w:val="clear" w:color="auto" w:fill="FFFFFF"/>
                <w:lang w:eastAsia="zh-CN"/>
              </w:rPr>
              <w:t>）</w:t>
            </w:r>
            <w:r>
              <w:rPr>
                <w:rFonts w:hint="default" w:ascii="Times New Roman" w:hAnsi="Times New Roman" w:eastAsia="仿宋_GB2312" w:cs="Times New Roman"/>
                <w:i w:val="0"/>
                <w:caps w:val="0"/>
                <w:color w:val="auto"/>
                <w:spacing w:val="0"/>
                <w:sz w:val="28"/>
                <w:szCs w:val="28"/>
                <w:highlight w:val="none"/>
                <w:u w:val="none"/>
                <w:shd w:val="clear" w:color="auto" w:fill="FFFFFF"/>
              </w:rPr>
              <w:t>均真实、有效，积极配合和服从考试防疫相关检查监测，无隐瞒或谎报旅居史、接触史、健康状况等疫情防控信息。如有不实或违反相关规定，自愿承担相关责任、接受相应处理。</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center"/>
              <w:outlineLvl w:val="9"/>
              <w:rPr>
                <w:rFonts w:hint="default" w:ascii="Times New Roman" w:hAnsi="Times New Roman" w:eastAsia="仿宋_GB2312" w:cs="Times New Roman"/>
                <w:i w:val="0"/>
                <w:caps w:val="0"/>
                <w:color w:val="auto"/>
                <w:spacing w:val="0"/>
                <w:sz w:val="28"/>
                <w:szCs w:val="28"/>
                <w:highlight w:val="none"/>
                <w:u w:val="none"/>
                <w:shd w:val="clear" w:color="auto" w:fill="FFFFFF"/>
              </w:rPr>
            </w:pP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center"/>
              <w:outlineLvl w:val="9"/>
              <w:rPr>
                <w:rFonts w:hint="default" w:ascii="Times New Roman" w:hAnsi="Times New Roman" w:eastAsia="仿宋_GB2312" w:cs="Times New Roman"/>
                <w:color w:val="auto"/>
                <w:sz w:val="28"/>
                <w:szCs w:val="28"/>
                <w:highlight w:val="none"/>
                <w:u w:val="none"/>
              </w:rPr>
            </w:pPr>
            <w:r>
              <w:rPr>
                <w:rFonts w:hint="default" w:ascii="Times New Roman" w:hAnsi="Times New Roman" w:eastAsia="仿宋_GB2312" w:cs="Times New Roman"/>
                <w:color w:val="000000"/>
                <w:kern w:val="0"/>
                <w:sz w:val="28"/>
                <w:szCs w:val="28"/>
                <w:lang w:eastAsia="zh-CN"/>
              </w:rPr>
              <w:t>承诺人签名</w:t>
            </w:r>
            <w:r>
              <w:rPr>
                <w:rFonts w:hint="default" w:ascii="Times New Roman" w:hAnsi="Times New Roman" w:eastAsia="仿宋_GB2312" w:cs="Times New Roman"/>
                <w:color w:val="000000"/>
                <w:kern w:val="0"/>
                <w:sz w:val="28"/>
                <w:szCs w:val="28"/>
              </w:rPr>
              <w:t>（</w:t>
            </w:r>
            <w:r>
              <w:rPr>
                <w:rFonts w:hint="default" w:ascii="Times New Roman" w:hAnsi="Times New Roman" w:eastAsia="仿宋_GB2312" w:cs="Times New Roman"/>
                <w:color w:val="000000"/>
                <w:kern w:val="0"/>
                <w:sz w:val="28"/>
                <w:szCs w:val="28"/>
                <w:lang w:eastAsia="zh-CN"/>
              </w:rPr>
              <w:t>指模</w:t>
            </w:r>
            <w:r>
              <w:rPr>
                <w:rFonts w:hint="default" w:ascii="Times New Roman" w:hAnsi="Times New Roman" w:eastAsia="仿宋_GB2312" w:cs="Times New Roman"/>
                <w:color w:val="000000"/>
                <w:kern w:val="0"/>
                <w:sz w:val="28"/>
                <w:szCs w:val="28"/>
              </w:rPr>
              <w:t xml:space="preserve">）：                 </w:t>
            </w:r>
            <w:r>
              <w:rPr>
                <w:rFonts w:hint="default" w:ascii="Times New Roman" w:hAnsi="Times New Roman" w:eastAsia="仿宋_GB2312" w:cs="Times New Roman"/>
                <w:color w:val="000000"/>
                <w:kern w:val="0"/>
                <w:sz w:val="28"/>
                <w:szCs w:val="28"/>
                <w:lang w:val="en-US" w:eastAsia="zh-CN"/>
              </w:rPr>
              <w:t>2022</w:t>
            </w:r>
            <w:r>
              <w:rPr>
                <w:rFonts w:hint="default" w:ascii="Times New Roman" w:hAnsi="Times New Roman" w:eastAsia="仿宋_GB2312" w:cs="Times New Roman"/>
                <w:color w:val="000000"/>
                <w:kern w:val="0"/>
                <w:sz w:val="28"/>
                <w:szCs w:val="28"/>
              </w:rPr>
              <w:t>年</w:t>
            </w:r>
            <w:r>
              <w:rPr>
                <w:rFonts w:hint="eastAsia" w:ascii="Times New Roman" w:hAnsi="Times New Roman" w:eastAsia="仿宋_GB2312" w:cs="Times New Roman"/>
                <w:color w:val="000000"/>
                <w:kern w:val="0"/>
                <w:sz w:val="28"/>
                <w:szCs w:val="28"/>
                <w:lang w:val="en-US" w:eastAsia="zh-CN"/>
              </w:rPr>
              <w:t>1</w:t>
            </w:r>
            <w:r>
              <w:rPr>
                <w:rFonts w:hint="default" w:ascii="Times New Roman" w:hAnsi="Times New Roman" w:eastAsia="仿宋_GB2312" w:cs="Times New Roman"/>
                <w:color w:val="000000"/>
                <w:kern w:val="0"/>
                <w:sz w:val="28"/>
                <w:szCs w:val="28"/>
              </w:rPr>
              <w:t>月  日</w:t>
            </w:r>
          </w:p>
        </w:tc>
      </w:tr>
    </w:tbl>
    <w:p>
      <w:pPr>
        <w:rPr>
          <w:rFonts w:hint="default" w:ascii="Times New Roman" w:hAnsi="Times New Roman" w:cs="Times New Roman"/>
        </w:rPr>
      </w:pPr>
      <w:r>
        <w:rPr>
          <w:rFonts w:hint="default" w:ascii="Times New Roman" w:hAnsi="Times New Roman" w:cs="Times New Roman"/>
        </w:rPr>
        <w:br w:type="page"/>
      </w:r>
    </w:p>
    <w:p>
      <w:pPr>
        <w:spacing w:line="570" w:lineRule="exact"/>
        <w:jc w:val="center"/>
        <w:rPr>
          <w:rFonts w:hint="default" w:ascii="Times New Roman" w:hAnsi="Times New Roman" w:eastAsia="方正小标宋_GBK" w:cs="Times New Roman"/>
          <w:sz w:val="44"/>
          <w:szCs w:val="44"/>
        </w:rPr>
      </w:pPr>
    </w:p>
    <w:p>
      <w:pPr>
        <w:spacing w:line="57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疫情防控</w:t>
      </w:r>
      <w:r>
        <w:rPr>
          <w:rFonts w:hint="default" w:ascii="Times New Roman" w:hAnsi="Times New Roman" w:eastAsia="方正小标宋_GBK" w:cs="Times New Roman"/>
          <w:sz w:val="44"/>
          <w:szCs w:val="44"/>
          <w:lang w:eastAsia="zh-CN"/>
        </w:rPr>
        <w:t>须知</w:t>
      </w:r>
    </w:p>
    <w:p>
      <w:pPr>
        <w:spacing w:line="570" w:lineRule="exact"/>
        <w:jc w:val="center"/>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eastAsia="zh-CN"/>
        </w:rPr>
        <w:t>一、考生应按照有关疫情防控要求，保持“粤康码”为绿码，自我监测有无发热、咳嗽、乏力等疑似症状。如果旅居史、接触史发生变化或出现相关症状，须及时在“粤康码”进行申报更新，有症状的到医疗机构及时就诊排查，排除新冠肺炎等重点传染病。体能测评前避免前往疫情中高风险地区，主动减少外出和不必要的聚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二、考生须提供体能测评前48小时内核酸检测阴性证明，出示“粤康码”为绿码、通讯大数据行程卡正常（体能测评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Cs/>
          <w:sz w:val="32"/>
          <w:szCs w:val="32"/>
          <w:lang w:eastAsia="zh-CN"/>
        </w:rPr>
        <w:t>心理素质测评</w:t>
      </w:r>
      <w:r>
        <w:rPr>
          <w:rFonts w:hint="default" w:ascii="Times New Roman" w:hAnsi="Times New Roman" w:eastAsia="仿宋_GB2312" w:cs="Times New Roman"/>
          <w:sz w:val="32"/>
          <w:szCs w:val="32"/>
          <w:lang w:eastAsia="zh-CN"/>
        </w:rPr>
        <w:t>前14天内无国内中高风险地区及所在地市旅居史），并经现场体温检测正常（体温&lt;37.3℃）后才能正常参加体能测评。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以下考生不得参加体能测评：“粤康码”为红码或黄码的考生；正处于隔离治疗期的确诊病例、无症状感染者，以及隔离期未满的密切接触者、次密切接触者；未按照广东防控政策完成健康管理的境外旅居史人员；体能测评前14天内，有广东省内中高风险地区旅居史，有省外疫情中高风险地区所在县或当地政府宣布全域封闭管理地区旅居史的考生；不能提供体能测评前48小时内核酸检测阴性证明的考生；现场测量体温不正常（体温</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eastAsia="zh-CN"/>
        </w:rPr>
        <w:t>37.3℃），且体能测评前14天内有国内中高风险地区所在城市旅居史的考生。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lang w:eastAsia="zh-CN"/>
        </w:rPr>
        <w:t>四、考生需填写并提交《疫情防控承诺书》，认真遵守疫情防控要求，所在城市出现疫情的及时向招录单位报告。对不执行防疫要求的、故意隐瞒健康申报信息、不如实提供证明的，取消体能测评资格，并按有关法律法规追究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96B53"/>
    <w:rsid w:val="01BB69E5"/>
    <w:rsid w:val="08177779"/>
    <w:rsid w:val="098F5B2A"/>
    <w:rsid w:val="0A2A1998"/>
    <w:rsid w:val="0B2F2CFE"/>
    <w:rsid w:val="0C4D0529"/>
    <w:rsid w:val="10113636"/>
    <w:rsid w:val="11580337"/>
    <w:rsid w:val="14471BD8"/>
    <w:rsid w:val="14FB7AF5"/>
    <w:rsid w:val="18E6678C"/>
    <w:rsid w:val="1B0730E2"/>
    <w:rsid w:val="1F7A1FBE"/>
    <w:rsid w:val="2B5B31AE"/>
    <w:rsid w:val="2D997B91"/>
    <w:rsid w:val="36FC4D61"/>
    <w:rsid w:val="39367D31"/>
    <w:rsid w:val="3FCB67A8"/>
    <w:rsid w:val="420455EB"/>
    <w:rsid w:val="4E6F1232"/>
    <w:rsid w:val="512974F2"/>
    <w:rsid w:val="517048F3"/>
    <w:rsid w:val="550253BC"/>
    <w:rsid w:val="551A2297"/>
    <w:rsid w:val="57CB13B9"/>
    <w:rsid w:val="58926D52"/>
    <w:rsid w:val="59125BB4"/>
    <w:rsid w:val="592D59CF"/>
    <w:rsid w:val="5CA53678"/>
    <w:rsid w:val="5CC74AC3"/>
    <w:rsid w:val="6C4868AD"/>
    <w:rsid w:val="6E601250"/>
    <w:rsid w:val="715B71DD"/>
    <w:rsid w:val="756F48E6"/>
    <w:rsid w:val="7B0A2102"/>
    <w:rsid w:val="7B177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spacing w:before="240" w:beforeLines="0" w:after="60" w:afterLines="0"/>
      <w:jc w:val="center"/>
      <w:outlineLvl w:val="0"/>
    </w:pPr>
    <w:rPr>
      <w:rFonts w:ascii="Cambria" w:hAnsi="Cambria"/>
      <w:b/>
      <w:bCs/>
      <w:kern w:val="0"/>
      <w:sz w:val="32"/>
      <w:szCs w:val="32"/>
    </w:rPr>
  </w:style>
  <w:style w:type="paragraph" w:styleId="4">
    <w:name w:val="Body Text Indent"/>
    <w:basedOn w:val="1"/>
    <w:next w:val="1"/>
    <w:qFormat/>
    <w:uiPriority w:val="0"/>
    <w:pPr>
      <w:ind w:firstLine="480" w:firstLineChars="200"/>
    </w:pPr>
  </w:style>
  <w:style w:type="paragraph" w:styleId="5">
    <w:name w:val="footer"/>
    <w:basedOn w:val="1"/>
    <w:qFormat/>
    <w:uiPriority w:val="99"/>
    <w:pPr>
      <w:tabs>
        <w:tab w:val="center" w:pos="4153"/>
        <w:tab w:val="right" w:pos="8306"/>
      </w:tabs>
      <w:snapToGrid w:val="0"/>
      <w:jc w:val="left"/>
    </w:pPr>
    <w:rPr>
      <w:sz w:val="18"/>
      <w:szCs w:val="18"/>
    </w:rPr>
  </w:style>
  <w:style w:type="character" w:customStyle="1" w:styleId="8">
    <w:name w:val="17"/>
    <w:basedOn w:val="6"/>
    <w:qFormat/>
    <w:uiPriority w:val="0"/>
    <w:rPr>
      <w:rFonts w:hint="eastAsia" w:ascii="黑体" w:hAnsi="宋体" w:eastAsia="黑体"/>
      <w:color w:val="000000"/>
      <w:sz w:val="28"/>
      <w:szCs w:val="28"/>
    </w:rPr>
  </w:style>
  <w:style w:type="character" w:customStyle="1" w:styleId="9">
    <w:name w:val="16"/>
    <w:basedOn w:val="6"/>
    <w:qFormat/>
    <w:uiPriority w:val="0"/>
    <w:rPr>
      <w:rFonts w:hint="eastAsia" w:ascii="仿宋_GB2312" w:eastAsia="仿宋_GB2312"/>
      <w:color w:val="000000"/>
      <w:sz w:val="22"/>
      <w:szCs w:val="22"/>
    </w:rPr>
  </w:style>
  <w:style w:type="character" w:customStyle="1" w:styleId="10">
    <w:name w:val="19"/>
    <w:basedOn w:val="6"/>
    <w:qFormat/>
    <w:uiPriority w:val="0"/>
    <w:rPr>
      <w:rFonts w:hint="eastAsia" w:ascii="黑体" w:hAnsi="宋体" w:eastAsia="黑体"/>
      <w:color w:val="000000"/>
      <w:sz w:val="28"/>
      <w:szCs w:val="28"/>
    </w:rPr>
  </w:style>
  <w:style w:type="character" w:customStyle="1" w:styleId="11">
    <w:name w:val="18"/>
    <w:basedOn w:val="6"/>
    <w:qFormat/>
    <w:uiPriority w:val="0"/>
    <w:rPr>
      <w:rFonts w:hint="eastAsia" w:ascii="黑体" w:hAnsi="宋体" w:eastAsia="黑体"/>
      <w:color w:val="000000"/>
      <w:sz w:val="28"/>
      <w:szCs w:val="28"/>
    </w:rPr>
  </w:style>
  <w:style w:type="character" w:customStyle="1" w:styleId="12">
    <w:name w:val="10"/>
    <w:basedOn w:val="6"/>
    <w:qFormat/>
    <w:uiPriority w:val="0"/>
    <w:rPr>
      <w:rFonts w:hint="default" w:ascii="Calibri" w:hAnsi="Calibri" w:cs="Calibri"/>
    </w:rPr>
  </w:style>
  <w:style w:type="character" w:customStyle="1" w:styleId="13">
    <w:name w:val="15"/>
    <w:basedOn w:val="6"/>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张佳浩</cp:lastModifiedBy>
  <dcterms:modified xsi:type="dcterms:W3CDTF">2022-01-05T08:44:13Z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