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B3" w:rsidRPr="00E941A9" w:rsidRDefault="00E941A9" w:rsidP="00E941A9">
      <w:pPr>
        <w:spacing w:line="590" w:lineRule="exact"/>
        <w:jc w:val="left"/>
        <w:rPr>
          <w:rFonts w:ascii="黑体" w:eastAsia="黑体" w:hAnsi="黑体"/>
          <w:sz w:val="32"/>
          <w:szCs w:val="32"/>
        </w:rPr>
      </w:pPr>
      <w:r w:rsidRPr="00E941A9">
        <w:rPr>
          <w:rFonts w:ascii="黑体" w:eastAsia="黑体" w:hAnsi="黑体" w:hint="eastAsia"/>
          <w:sz w:val="32"/>
          <w:szCs w:val="32"/>
        </w:rPr>
        <w:t>附件2</w:t>
      </w:r>
    </w:p>
    <w:p w:rsidR="005667B3" w:rsidRDefault="005667B3" w:rsidP="000511DD">
      <w:pPr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公务员录用体检考生须知</w:t>
      </w:r>
    </w:p>
    <w:p w:rsidR="005667B3" w:rsidRPr="000511DD" w:rsidRDefault="005667B3" w:rsidP="000511DD">
      <w:pPr>
        <w:spacing w:line="590" w:lineRule="exact"/>
        <w:ind w:firstLineChars="200" w:firstLine="200"/>
        <w:rPr>
          <w:rFonts w:ascii="Times New Roman" w:eastAsia="仿宋" w:hAnsi="Times New Roman"/>
          <w:sz w:val="10"/>
          <w:szCs w:val="10"/>
        </w:rPr>
      </w:pP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为准确反映考生身体的真实状况，确保体检顺利进行，请仔细阅读并理解以下事项：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 w:rsidRPr="000511DD">
        <w:rPr>
          <w:rFonts w:ascii="Times New Roman" w:eastAsia="仿宋_GB2312" w:hAnsi="Times New Roman"/>
          <w:sz w:val="32"/>
          <w:szCs w:val="32"/>
        </w:rPr>
        <w:t>．考生应在规定的时间内到达指定地点</w:t>
      </w:r>
      <w:r>
        <w:rPr>
          <w:rFonts w:ascii="Times New Roman" w:eastAsia="仿宋_GB2312" w:hAnsi="Times New Roman"/>
          <w:sz w:val="32"/>
          <w:szCs w:val="32"/>
        </w:rPr>
        <w:t>统一前往体检医院进行体检</w:t>
      </w:r>
      <w:r w:rsidRPr="000511DD">
        <w:rPr>
          <w:rFonts w:ascii="Times New Roman" w:eastAsia="仿宋_GB2312" w:hAnsi="Times New Roman"/>
          <w:sz w:val="32"/>
          <w:szCs w:val="32"/>
        </w:rPr>
        <w:t>，不按规定时间、地点参加体检者，视为自动放弃体检资格。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2</w:t>
      </w:r>
      <w:r w:rsidRPr="000511DD">
        <w:rPr>
          <w:rFonts w:ascii="Times New Roman" w:eastAsia="仿宋_GB2312" w:hAnsi="Times New Roman"/>
          <w:sz w:val="32"/>
          <w:szCs w:val="32"/>
        </w:rPr>
        <w:t>．进入体检集中地点时，应</w:t>
      </w:r>
      <w:r>
        <w:rPr>
          <w:rFonts w:ascii="Times New Roman" w:eastAsia="仿宋_GB2312" w:hAnsi="Times New Roman"/>
          <w:sz w:val="32"/>
          <w:szCs w:val="32"/>
        </w:rPr>
        <w:t>携带本人有效居民身份</w:t>
      </w:r>
      <w:r>
        <w:rPr>
          <w:rFonts w:ascii="Times New Roman" w:eastAsia="仿宋_GB2312" w:hAnsi="Times New Roman" w:hint="eastAsia"/>
          <w:sz w:val="32"/>
          <w:szCs w:val="32"/>
        </w:rPr>
        <w:t>证件</w:t>
      </w:r>
      <w:r w:rsidR="00197FE4">
        <w:rPr>
          <w:rFonts w:ascii="Times New Roman" w:eastAsia="仿宋_GB2312" w:hAnsi="Times New Roman" w:hint="eastAsia"/>
          <w:sz w:val="32"/>
          <w:szCs w:val="32"/>
        </w:rPr>
        <w:t>和现金</w:t>
      </w:r>
      <w:r w:rsidRPr="000511DD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配合做好身份核验、体检费</w:t>
      </w:r>
      <w:r w:rsidR="007D55A7" w:rsidRPr="00197FE4">
        <w:rPr>
          <w:rFonts w:ascii="Times New Roman" w:eastAsia="仿宋_GB2312" w:hAnsi="Times New Roman" w:hint="eastAsia"/>
          <w:sz w:val="32"/>
          <w:szCs w:val="32"/>
        </w:rPr>
        <w:t>缴纳</w:t>
      </w:r>
      <w:r>
        <w:rPr>
          <w:rFonts w:ascii="Times New Roman" w:eastAsia="仿宋_GB2312" w:hAnsi="Times New Roman"/>
          <w:sz w:val="32"/>
          <w:szCs w:val="32"/>
        </w:rPr>
        <w:t>等工作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 w:rsidRPr="000511DD">
        <w:rPr>
          <w:rFonts w:ascii="Times New Roman" w:eastAsia="仿宋_GB2312" w:hAnsi="Times New Roman"/>
          <w:sz w:val="32"/>
          <w:szCs w:val="32"/>
        </w:rPr>
        <w:t>接受体温测量和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查验。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持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绿码及现场测量体温正常（＜</w:t>
      </w:r>
      <w:r w:rsidRPr="000511DD">
        <w:rPr>
          <w:rFonts w:ascii="Times New Roman" w:eastAsia="仿宋_GB2312" w:hAnsi="Times New Roman"/>
          <w:sz w:val="32"/>
          <w:szCs w:val="32"/>
        </w:rPr>
        <w:t>37.3℃</w:t>
      </w:r>
      <w:r w:rsidRPr="000511DD">
        <w:rPr>
          <w:rFonts w:ascii="Times New Roman" w:eastAsia="仿宋_GB2312" w:hAnsi="Times New Roman"/>
          <w:sz w:val="32"/>
          <w:szCs w:val="32"/>
        </w:rPr>
        <w:t>）的考生方可进入；持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非绿码的考生和</w:t>
      </w:r>
      <w:r w:rsidRPr="00197FE4">
        <w:rPr>
          <w:rFonts w:ascii="Times New Roman" w:eastAsia="仿宋_GB2312" w:hAnsi="Times New Roman"/>
          <w:sz w:val="32"/>
          <w:szCs w:val="32"/>
        </w:rPr>
        <w:t>来自国内疫情中高风险地区的考生</w:t>
      </w:r>
      <w:r w:rsidRPr="000511DD">
        <w:rPr>
          <w:rFonts w:ascii="Times New Roman" w:eastAsia="仿宋_GB2312" w:hAnsi="Times New Roman"/>
          <w:sz w:val="32"/>
          <w:szCs w:val="32"/>
        </w:rPr>
        <w:t>，须提供</w:t>
      </w:r>
      <w:r w:rsidRPr="000511DD">
        <w:rPr>
          <w:rFonts w:ascii="Times New Roman" w:eastAsia="仿宋_GB2312" w:hAnsi="Times New Roman"/>
          <w:sz w:val="32"/>
          <w:szCs w:val="32"/>
        </w:rPr>
        <w:t>7</w:t>
      </w:r>
      <w:r w:rsidRPr="000511DD">
        <w:rPr>
          <w:rFonts w:ascii="Times New Roman" w:eastAsia="仿宋_GB2312" w:hAnsi="Times New Roman"/>
          <w:sz w:val="32"/>
          <w:szCs w:val="32"/>
        </w:rPr>
        <w:t>天内新冠病毒核酸检测阴性证明，并作出书面承诺后，方可进入，否则不能进入体检集中区。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如考生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为绿码，现场检测体温</w:t>
      </w:r>
      <w:r w:rsidRPr="000511DD">
        <w:rPr>
          <w:rFonts w:ascii="Times New Roman" w:eastAsia="仿宋_GB2312" w:hAnsi="Times New Roman"/>
          <w:sz w:val="32"/>
          <w:szCs w:val="32"/>
        </w:rPr>
        <w:t>≥37.3℃</w:t>
      </w:r>
      <w:r w:rsidRPr="000511DD">
        <w:rPr>
          <w:rFonts w:ascii="Times New Roman" w:eastAsia="仿宋_GB2312" w:hAnsi="Times New Roman"/>
          <w:sz w:val="32"/>
          <w:szCs w:val="32"/>
        </w:rPr>
        <w:t>或有咳嗽等急性呼吸道异常症状者需到隔离观察区等候，使用水银体温计再次测量体温，仍不正常或仍有咳嗽等异常症状的考生，经现场医疗卫生专业人员综合研判，作出书面承诺后，另行安排时间体检。</w:t>
      </w:r>
    </w:p>
    <w:p w:rsidR="005667B3" w:rsidRPr="000511DD" w:rsidRDefault="005667B3" w:rsidP="000511DD">
      <w:pPr>
        <w:widowControl/>
        <w:spacing w:line="59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 xml:space="preserve">3. </w:t>
      </w:r>
      <w:r w:rsidRPr="000511DD">
        <w:rPr>
          <w:rFonts w:ascii="Times New Roman" w:eastAsia="仿宋_GB2312" w:hAnsi="Times New Roman"/>
          <w:sz w:val="32"/>
          <w:szCs w:val="32"/>
        </w:rPr>
        <w:t>考生必须遵守体检工作纪律和疫情防控要求，自觉维护体检秩序，服从带队工作人员的管理，诚信参加体检，不得以任何理由违反规定，影响体检。考生应自备一次性医用口罩，除核</w:t>
      </w:r>
      <w:r w:rsidRPr="000511DD">
        <w:rPr>
          <w:rFonts w:ascii="Times New Roman" w:eastAsia="仿宋_GB2312" w:hAnsi="Times New Roman"/>
          <w:sz w:val="32"/>
          <w:szCs w:val="32"/>
        </w:rPr>
        <w:lastRenderedPageBreak/>
        <w:t>验身份、医生检查时按要求摘口罩外，进出体检集中点、医院内应全程佩戴口罩。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>体检前三天，注意正常饮食、作息（不熬夜、不饮酒，避免剧烈运动）。体检当天在采血、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超检查前要禁食</w:t>
      </w:r>
      <w:r w:rsidRPr="000511DD">
        <w:rPr>
          <w:rFonts w:ascii="Times New Roman" w:eastAsia="仿宋_GB2312" w:hAnsi="Times New Roman"/>
          <w:sz w:val="32"/>
          <w:szCs w:val="32"/>
        </w:rPr>
        <w:t>8—12</w:t>
      </w:r>
      <w:r w:rsidRPr="000511DD">
        <w:rPr>
          <w:rFonts w:ascii="Times New Roman" w:eastAsia="仿宋_GB2312" w:hAnsi="Times New Roman"/>
          <w:sz w:val="32"/>
          <w:szCs w:val="32"/>
        </w:rPr>
        <w:t>小时，采血、</w:t>
      </w:r>
      <w:r w:rsidRPr="000511DD">
        <w:rPr>
          <w:rFonts w:ascii="Times New Roman" w:eastAsia="仿宋_GB2312" w:hAnsi="Times New Roman"/>
          <w:sz w:val="32"/>
          <w:szCs w:val="32"/>
        </w:rPr>
        <w:t>B</w:t>
      </w:r>
      <w:r w:rsidRPr="000511DD">
        <w:rPr>
          <w:rFonts w:ascii="Times New Roman" w:eastAsia="仿宋_GB2312" w:hAnsi="Times New Roman"/>
          <w:sz w:val="32"/>
          <w:szCs w:val="32"/>
        </w:rPr>
        <w:t>超检查完成后方可进食。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已经怀孕或疑似怀孕的考生，应在体检前向体检实施机关提出书面申请，由体检实施机关安排孕</w:t>
      </w:r>
      <w:r w:rsidRPr="000511DD">
        <w:rPr>
          <w:rFonts w:ascii="Times New Roman" w:eastAsia="仿宋_GB2312" w:hAnsi="Times New Roman"/>
          <w:sz w:val="32"/>
          <w:szCs w:val="32"/>
        </w:rPr>
        <w:t>检，经确诊怀孕后，延缓所有体检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/>
          <w:sz w:val="32"/>
          <w:szCs w:val="32"/>
        </w:rPr>
        <w:t>。考生产后</w:t>
      </w:r>
      <w:r>
        <w:rPr>
          <w:rFonts w:ascii="Times New Roman" w:eastAsia="仿宋_GB2312" w:hAnsi="Times New Roman"/>
          <w:sz w:val="32"/>
          <w:szCs w:val="32"/>
        </w:rPr>
        <w:t>30</w:t>
      </w:r>
      <w:r w:rsidRPr="000511DD">
        <w:rPr>
          <w:rFonts w:ascii="Times New Roman" w:eastAsia="仿宋_GB2312" w:hAnsi="Times New Roman"/>
          <w:sz w:val="32"/>
          <w:szCs w:val="32"/>
        </w:rPr>
        <w:t>天内需报告体检实施机关、并于</w:t>
      </w:r>
      <w:r w:rsidRPr="000511DD">
        <w:rPr>
          <w:rFonts w:ascii="Times New Roman" w:eastAsia="仿宋_GB2312" w:hAnsi="Times New Roman"/>
          <w:sz w:val="32"/>
          <w:szCs w:val="32"/>
        </w:rPr>
        <w:t>5</w:t>
      </w:r>
      <w:r w:rsidRPr="000511DD">
        <w:rPr>
          <w:rFonts w:ascii="Times New Roman" w:eastAsia="仿宋_GB2312" w:hAnsi="Times New Roman"/>
          <w:sz w:val="32"/>
          <w:szCs w:val="32"/>
        </w:rPr>
        <w:t>个月内提出体检申请，</w:t>
      </w:r>
      <w:r w:rsidRPr="000511DD">
        <w:rPr>
          <w:rFonts w:ascii="Times New Roman" w:eastAsia="仿宋_GB2312" w:hAnsi="Times New Roman"/>
          <w:color w:val="000000"/>
          <w:sz w:val="32"/>
          <w:szCs w:val="32"/>
        </w:rPr>
        <w:t>逾期不提出体检申请的视为放弃体检资格。</w:t>
      </w:r>
      <w:r w:rsidRPr="000511DD">
        <w:rPr>
          <w:rFonts w:ascii="Times New Roman" w:eastAsia="仿宋_GB2312" w:hAnsi="Times New Roman"/>
          <w:sz w:val="32"/>
          <w:szCs w:val="32"/>
        </w:rPr>
        <w:t>已经怀孕的考生在体检前不主动告知体检实施机关怀孕情况的，由此产生的后果由考生本人承担。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体检所产生的费用由考生个人自理</w:t>
      </w:r>
      <w:r w:rsidR="00197FE4">
        <w:rPr>
          <w:rFonts w:ascii="Times New Roman" w:eastAsia="仿宋_GB2312" w:hAnsi="Times New Roman" w:hint="eastAsia"/>
          <w:sz w:val="32"/>
          <w:szCs w:val="32"/>
        </w:rPr>
        <w:t>，</w:t>
      </w:r>
      <w:r w:rsidR="00197FE4" w:rsidRPr="00DC228E">
        <w:rPr>
          <w:rFonts w:ascii="仿宋_GB2312" w:eastAsia="仿宋_GB2312" w:hint="eastAsia"/>
          <w:sz w:val="32"/>
          <w:szCs w:val="32"/>
        </w:rPr>
        <w:t>体检费</w:t>
      </w:r>
      <w:r w:rsidR="00197FE4">
        <w:rPr>
          <w:rFonts w:ascii="仿宋_GB2312" w:eastAsia="仿宋_GB2312" w:hint="eastAsia"/>
          <w:sz w:val="32"/>
          <w:szCs w:val="32"/>
        </w:rPr>
        <w:t>一般</w:t>
      </w:r>
      <w:r w:rsidR="00197FE4" w:rsidRPr="00DC228E">
        <w:rPr>
          <w:rFonts w:ascii="仿宋_GB2312" w:eastAsia="仿宋_GB2312" w:hint="eastAsia"/>
          <w:sz w:val="32"/>
          <w:szCs w:val="32"/>
        </w:rPr>
        <w:t>约4</w:t>
      </w:r>
      <w:r w:rsidR="00197FE4">
        <w:rPr>
          <w:rFonts w:ascii="仿宋_GB2312" w:eastAsia="仿宋_GB2312" w:hint="eastAsia"/>
          <w:sz w:val="32"/>
          <w:szCs w:val="32"/>
        </w:rPr>
        <w:t>5</w:t>
      </w:r>
      <w:r w:rsidR="00197FE4" w:rsidRPr="00DC228E">
        <w:rPr>
          <w:rFonts w:ascii="仿宋_GB2312" w:eastAsia="仿宋_GB2312" w:hint="eastAsia"/>
          <w:sz w:val="32"/>
          <w:szCs w:val="32"/>
        </w:rPr>
        <w:t>0元左右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所携带的手机等通讯工具</w:t>
      </w:r>
      <w:r w:rsidR="00EF2F26">
        <w:rPr>
          <w:rFonts w:ascii="Times New Roman" w:eastAsia="仿宋_GB2312" w:hAnsi="Times New Roman" w:hint="eastAsia"/>
          <w:sz w:val="32"/>
          <w:szCs w:val="32"/>
        </w:rPr>
        <w:t>须按要求</w:t>
      </w:r>
      <w:r>
        <w:rPr>
          <w:rFonts w:ascii="Times New Roman" w:eastAsia="仿宋_GB2312" w:hAnsi="Times New Roman"/>
          <w:sz w:val="32"/>
          <w:szCs w:val="32"/>
        </w:rPr>
        <w:t>关闭后交给工作人员统一保管，体检结束后方可领取。拒不交出或隐瞒不交的，一经发现即作违纪违规处理。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8. </w:t>
      </w:r>
      <w:r w:rsidRPr="00197FE4">
        <w:rPr>
          <w:rFonts w:ascii="Times New Roman" w:eastAsia="仿宋_GB2312" w:hAnsi="Times New Roman"/>
          <w:sz w:val="32"/>
          <w:szCs w:val="32"/>
        </w:rPr>
        <w:t>《公务员录用体检表》中由考生本人填写</w:t>
      </w:r>
      <w:r w:rsidR="00197FE4" w:rsidRPr="00197FE4">
        <w:rPr>
          <w:rFonts w:ascii="Times New Roman" w:eastAsia="仿宋_GB2312" w:hAnsi="Times New Roman" w:hint="eastAsia"/>
          <w:sz w:val="32"/>
          <w:szCs w:val="32"/>
        </w:rPr>
        <w:t>个人病史</w:t>
      </w:r>
      <w:r w:rsidR="00197FE4">
        <w:rPr>
          <w:rFonts w:ascii="Times New Roman" w:eastAsia="仿宋_GB2312" w:hAnsi="Times New Roman" w:hint="eastAsia"/>
          <w:sz w:val="32"/>
          <w:szCs w:val="32"/>
        </w:rPr>
        <w:t>、性别</w:t>
      </w:r>
      <w:r w:rsidR="00197FE4" w:rsidRPr="00197FE4">
        <w:rPr>
          <w:rFonts w:ascii="Times New Roman" w:eastAsia="仿宋_GB2312" w:hAnsi="Times New Roman" w:hint="eastAsia"/>
          <w:sz w:val="32"/>
          <w:szCs w:val="32"/>
        </w:rPr>
        <w:t>和婚姻状况，</w:t>
      </w:r>
      <w:r w:rsidR="00197FE4" w:rsidRPr="00197FE4">
        <w:rPr>
          <w:rFonts w:ascii="Times New Roman" w:eastAsia="黑体" w:hAnsi="Times New Roman" w:hint="eastAsia"/>
          <w:b/>
          <w:sz w:val="32"/>
          <w:szCs w:val="32"/>
        </w:rPr>
        <w:t>其余</w:t>
      </w:r>
      <w:r w:rsidRPr="000511DD">
        <w:rPr>
          <w:rFonts w:ascii="Times New Roman" w:eastAsia="黑体" w:hAnsi="Times New Roman"/>
          <w:b/>
          <w:sz w:val="32"/>
          <w:szCs w:val="32"/>
        </w:rPr>
        <w:t>信息不填写。</w:t>
      </w:r>
      <w:r>
        <w:rPr>
          <w:rFonts w:ascii="Times New Roman" w:eastAsia="仿宋_GB2312" w:hAnsi="Times New Roman"/>
          <w:sz w:val="32"/>
          <w:szCs w:val="32"/>
        </w:rPr>
        <w:t>填写信息须使用</w:t>
      </w:r>
      <w:r w:rsidRPr="000511DD">
        <w:rPr>
          <w:rFonts w:ascii="Times New Roman" w:eastAsia="仿宋_GB2312" w:hAnsi="Times New Roman"/>
          <w:sz w:val="32"/>
          <w:szCs w:val="32"/>
        </w:rPr>
        <w:t>黑色签字笔或钢笔，要求字迹工整清楚，无涂改，病史部分要如实、逐项填齐，不能遗漏。有手术史的还须提供《出院小结》。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考生体检时应配合体检医务人员进行，同时应放松心情，不要过于紧张（精神紧张可能会对血压、心电图、心率等</w:t>
      </w:r>
      <w:r w:rsidRPr="000511DD">
        <w:rPr>
          <w:rFonts w:ascii="Times New Roman" w:eastAsia="仿宋_GB2312" w:hAnsi="Times New Roman"/>
          <w:color w:val="000000"/>
          <w:sz w:val="32"/>
          <w:szCs w:val="32"/>
        </w:rPr>
        <w:t>检查项目造成影响）。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10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体检当天应衣着宽松，不应穿印字、印花和有各种装饰物的衣服。女性考生最好不要穿着连衣裙、连裤袜。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留取尿标本时，请尽量在尿胀时取中段尿液。女性体检前注意清洁外阴，以避免污染。女性经期不宜留尿检查，</w:t>
      </w:r>
      <w:r w:rsidRPr="000511DD">
        <w:rPr>
          <w:rFonts w:ascii="Times New Roman" w:eastAsia="仿宋_GB2312" w:hAnsi="Times New Roman"/>
          <w:sz w:val="32"/>
          <w:szCs w:val="32"/>
        </w:rPr>
        <w:t>请在月经干净后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天再补检。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妇科检查前请排空小便，未婚女性只需肛检。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近视者请自备眼镜。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对心率、视力、听力、血压、边缘性心脏杂音、病理性心电图、病理性杂音、频发早搏（心电图证实）</w:t>
      </w:r>
      <w:r w:rsidRPr="00197FE4">
        <w:rPr>
          <w:rFonts w:ascii="Times New Roman" w:eastAsia="仿宋_GB2312" w:hAnsi="Times New Roman"/>
          <w:sz w:val="32"/>
          <w:szCs w:val="32"/>
        </w:rPr>
        <w:t>等</w:t>
      </w:r>
      <w:r w:rsidRPr="00197FE4">
        <w:rPr>
          <w:rFonts w:ascii="Times New Roman" w:eastAsia="仿宋_GB2312" w:hAnsi="Times New Roman" w:hint="eastAsia"/>
          <w:sz w:val="32"/>
          <w:szCs w:val="32"/>
        </w:rPr>
        <w:t>可</w:t>
      </w:r>
      <w:r w:rsidRPr="00197FE4">
        <w:rPr>
          <w:rFonts w:ascii="Times New Roman" w:eastAsia="仿宋_GB2312" w:hAnsi="Times New Roman"/>
          <w:sz w:val="32"/>
          <w:szCs w:val="32"/>
        </w:rPr>
        <w:t>当日、当场复检项目的体检结论有疑问时，</w:t>
      </w:r>
      <w:r>
        <w:rPr>
          <w:rFonts w:ascii="Times New Roman" w:eastAsia="仿宋_GB2312" w:hAnsi="Times New Roman"/>
          <w:sz w:val="32"/>
          <w:szCs w:val="32"/>
        </w:rPr>
        <w:t>可在接到体检结论后提出复检申请。逾期视为自动放弃复检。当日、当场复检的结论得出后，不</w:t>
      </w:r>
      <w:r w:rsidRPr="000511DD">
        <w:rPr>
          <w:rFonts w:ascii="Times New Roman" w:eastAsia="仿宋_GB2312" w:hAnsi="Times New Roman"/>
          <w:sz w:val="32"/>
          <w:szCs w:val="32"/>
        </w:rPr>
        <w:t>能择日或另选其他医疗机构进行复检，体检结果以当日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当场复检结论为准。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按照《公务员录用体检特殊标准（试行）》执行的体检项目均不进行复检。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严禁打听体检医疗机构、体检医务人员、体检编号等保密信息。体检结果由体检实施机关告知考生，不允许个人查询体检结果。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体检表中所列项目都要检查，不得漏检、弃检。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体检过程中，考生必须服从本组工作人员的指挥，不得擅自离组。体检结束后，本组统一集中后才能离开。未检完擅自退场不检者，视为自动放弃。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考生体检</w:t>
      </w:r>
      <w:r w:rsidRPr="000511DD">
        <w:rPr>
          <w:rFonts w:ascii="Times New Roman" w:eastAsia="仿宋_GB2312" w:hAnsi="Times New Roman"/>
          <w:sz w:val="32"/>
          <w:szCs w:val="32"/>
        </w:rPr>
        <w:t>结束后请保持手机畅通，体检结果将由体检实</w:t>
      </w:r>
      <w:r w:rsidRPr="000511DD">
        <w:rPr>
          <w:rFonts w:ascii="Times New Roman" w:eastAsia="仿宋_GB2312" w:hAnsi="Times New Roman"/>
          <w:sz w:val="32"/>
          <w:szCs w:val="32"/>
        </w:rPr>
        <w:lastRenderedPageBreak/>
        <w:t>施机关电话通知。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体检过程中遇到的问题，请及时与体检实施</w:t>
      </w:r>
      <w:r w:rsidRPr="000511DD">
        <w:rPr>
          <w:rFonts w:ascii="Times New Roman" w:eastAsia="仿宋_GB2312" w:hAnsi="Times New Roman"/>
          <w:sz w:val="32"/>
          <w:szCs w:val="32"/>
        </w:rPr>
        <w:t>机关工作人员联系。</w:t>
      </w:r>
    </w:p>
    <w:sectPr w:rsidR="005667B3" w:rsidRPr="000511DD" w:rsidSect="00241FDB">
      <w:headerReference w:type="default" r:id="rId6"/>
      <w:pgSz w:w="11906" w:h="16838"/>
      <w:pgMar w:top="1701" w:right="1474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19" w:rsidRDefault="00007919" w:rsidP="005667B3">
      <w:r>
        <w:separator/>
      </w:r>
    </w:p>
  </w:endnote>
  <w:endnote w:type="continuationSeparator" w:id="1">
    <w:p w:rsidR="00007919" w:rsidRDefault="00007919" w:rsidP="005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19" w:rsidRDefault="00007919" w:rsidP="005667B3">
      <w:r>
        <w:separator/>
      </w:r>
    </w:p>
  </w:footnote>
  <w:footnote w:type="continuationSeparator" w:id="1">
    <w:p w:rsidR="00007919" w:rsidRDefault="00007919" w:rsidP="005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B3" w:rsidRDefault="005667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919"/>
    <w:rsid w:val="000511DD"/>
    <w:rsid w:val="000E50E0"/>
    <w:rsid w:val="00172A27"/>
    <w:rsid w:val="00197FE4"/>
    <w:rsid w:val="00241FDB"/>
    <w:rsid w:val="004258A8"/>
    <w:rsid w:val="004F44E9"/>
    <w:rsid w:val="005667B3"/>
    <w:rsid w:val="00604676"/>
    <w:rsid w:val="00693780"/>
    <w:rsid w:val="007D55A7"/>
    <w:rsid w:val="00E941A9"/>
    <w:rsid w:val="00EF2F26"/>
    <w:rsid w:val="3395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semiHidden="1"/>
    <w:lsdException w:name="footer" w:semiHidden="1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41FDB"/>
    <w:rPr>
      <w:rFonts w:cs="Times New Roman"/>
      <w:sz w:val="21"/>
      <w:szCs w:val="21"/>
    </w:rPr>
  </w:style>
  <w:style w:type="character" w:customStyle="1" w:styleId="Char">
    <w:name w:val="页眉 Char"/>
    <w:link w:val="a4"/>
    <w:semiHidden/>
    <w:locked/>
    <w:rsid w:val="00241FDB"/>
    <w:rPr>
      <w:rFonts w:cs="Times New Roman"/>
      <w:sz w:val="18"/>
      <w:szCs w:val="18"/>
    </w:rPr>
  </w:style>
  <w:style w:type="character" w:customStyle="1" w:styleId="Char0">
    <w:name w:val="批注框文本 Char"/>
    <w:link w:val="a5"/>
    <w:semiHidden/>
    <w:locked/>
    <w:rsid w:val="00241FDB"/>
    <w:rPr>
      <w:rFonts w:cs="Times New Roman"/>
      <w:sz w:val="18"/>
      <w:szCs w:val="18"/>
    </w:rPr>
  </w:style>
  <w:style w:type="character" w:customStyle="1" w:styleId="Char1">
    <w:name w:val="页脚 Char"/>
    <w:link w:val="a6"/>
    <w:semiHidden/>
    <w:locked/>
    <w:rsid w:val="00241FDB"/>
    <w:rPr>
      <w:rFonts w:cs="Times New Roman"/>
      <w:sz w:val="18"/>
      <w:szCs w:val="18"/>
    </w:rPr>
  </w:style>
  <w:style w:type="character" w:customStyle="1" w:styleId="Char2">
    <w:name w:val="批注主题 Char"/>
    <w:link w:val="a7"/>
    <w:semiHidden/>
    <w:locked/>
    <w:rsid w:val="00241FDB"/>
    <w:rPr>
      <w:rFonts w:cs="Times New Roman"/>
      <w:b/>
      <w:bCs/>
    </w:rPr>
  </w:style>
  <w:style w:type="character" w:customStyle="1" w:styleId="Char3">
    <w:name w:val="批注文字 Char"/>
    <w:link w:val="a8"/>
    <w:semiHidden/>
    <w:locked/>
    <w:rsid w:val="00241FDB"/>
    <w:rPr>
      <w:rFonts w:cs="Times New Roman"/>
    </w:rPr>
  </w:style>
  <w:style w:type="paragraph" w:styleId="a4">
    <w:name w:val="header"/>
    <w:basedOn w:val="a"/>
    <w:link w:val="Char"/>
    <w:semiHidden/>
    <w:rsid w:val="0024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semiHidden/>
    <w:rsid w:val="00241FD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semiHidden/>
    <w:rsid w:val="00241FDB"/>
    <w:rPr>
      <w:kern w:val="0"/>
      <w:sz w:val="18"/>
      <w:szCs w:val="18"/>
    </w:rPr>
  </w:style>
  <w:style w:type="paragraph" w:styleId="a8">
    <w:name w:val="annotation text"/>
    <w:basedOn w:val="a"/>
    <w:link w:val="Char3"/>
    <w:semiHidden/>
    <w:rsid w:val="00241FDB"/>
    <w:pPr>
      <w:jc w:val="left"/>
    </w:pPr>
    <w:rPr>
      <w:kern w:val="0"/>
      <w:sz w:val="20"/>
      <w:szCs w:val="20"/>
    </w:rPr>
  </w:style>
  <w:style w:type="paragraph" w:styleId="a7">
    <w:name w:val="annotation subject"/>
    <w:basedOn w:val="a8"/>
    <w:next w:val="a8"/>
    <w:link w:val="Char2"/>
    <w:semiHidden/>
    <w:rsid w:val="00241FDB"/>
    <w:rPr>
      <w:b/>
      <w:bCs/>
    </w:rPr>
  </w:style>
  <w:style w:type="paragraph" w:customStyle="1" w:styleId="ParaCharCharCharCharCharCharCharCharCharChar">
    <w:name w:val="默认段落字体 Para Char Char Char Char Char Char Char Char Char Char"/>
    <w:basedOn w:val="a"/>
    <w:rsid w:val="00241FDB"/>
    <w:pPr>
      <w:tabs>
        <w:tab w:val="left" w:pos="4665"/>
        <w:tab w:val="left" w:pos="8970"/>
      </w:tabs>
      <w:ind w:firstLine="40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1360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公务员录用体检考生须知</dc:title>
  <dc:creator>admin</dc:creator>
  <cp:lastModifiedBy>lenovo</cp:lastModifiedBy>
  <cp:revision>4</cp:revision>
  <dcterms:created xsi:type="dcterms:W3CDTF">2021-05-16T09:15:00Z</dcterms:created>
  <dcterms:modified xsi:type="dcterms:W3CDTF">2021-05-17T08:32:00Z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