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ED" w:rsidRPr="00703BED" w:rsidRDefault="00703BED" w:rsidP="00703BED">
      <w:pPr>
        <w:widowControl/>
        <w:spacing w:line="277" w:lineRule="atLeast"/>
        <w:ind w:firstLineChars="0" w:firstLine="883"/>
        <w:jc w:val="center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703BED">
        <w:rPr>
          <w:rFonts w:ascii="宋体" w:eastAsia="宋体" w:hAnsi="宋体" w:cs="Times New Roman" w:hint="eastAsia"/>
          <w:b/>
          <w:bCs/>
          <w:color w:val="4C5157"/>
          <w:kern w:val="0"/>
          <w:sz w:val="44"/>
          <w:szCs w:val="44"/>
        </w:rPr>
        <w:t>公安机关录用人民警察体能测评实施规则</w:t>
      </w:r>
    </w:p>
    <w:p w:rsidR="00703BED" w:rsidRPr="00703BED" w:rsidRDefault="00703BED" w:rsidP="00703BED">
      <w:pPr>
        <w:widowControl/>
        <w:spacing w:line="277" w:lineRule="atLeast"/>
        <w:ind w:firstLineChars="0" w:firstLine="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703BED">
        <w:rPr>
          <w:rFonts w:ascii="Times New Roman" w:eastAsia="微软雅黑" w:hAnsi="Times New Roman" w:cs="Times New Roman"/>
          <w:color w:val="4C5157"/>
          <w:kern w:val="0"/>
          <w:szCs w:val="21"/>
        </w:rPr>
        <w:t> </w:t>
      </w:r>
    </w:p>
    <w:p w:rsidR="00703BED" w:rsidRPr="00703BED" w:rsidRDefault="00703BED" w:rsidP="00703BED">
      <w:pPr>
        <w:widowControl/>
        <w:spacing w:line="277" w:lineRule="atLeast"/>
        <w:ind w:firstLineChars="0" w:firstLine="48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703BED">
        <w:rPr>
          <w:rFonts w:ascii="黑体" w:eastAsia="黑体" w:hAnsi="黑体" w:cs="Times New Roman" w:hint="eastAsia"/>
          <w:color w:val="4C5157"/>
          <w:kern w:val="0"/>
          <w:sz w:val="24"/>
          <w:szCs w:val="24"/>
        </w:rPr>
        <w:t>一、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10</w:t>
      </w:r>
      <w:r w:rsidRPr="00703BED">
        <w:rPr>
          <w:rFonts w:ascii="黑体" w:eastAsia="黑体" w:hAnsi="黑体" w:cs="Times New Roman" w:hint="eastAsia"/>
          <w:color w:val="4C5157"/>
          <w:kern w:val="0"/>
          <w:sz w:val="24"/>
          <w:szCs w:val="24"/>
        </w:rPr>
        <w:t>米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×4</w:t>
      </w:r>
      <w:r w:rsidRPr="00703BED">
        <w:rPr>
          <w:rFonts w:ascii="黑体" w:eastAsia="黑体" w:hAnsi="黑体" w:cs="Times New Roman" w:hint="eastAsia"/>
          <w:color w:val="4C5157"/>
          <w:kern w:val="0"/>
          <w:sz w:val="24"/>
          <w:szCs w:val="24"/>
        </w:rPr>
        <w:t>往返跑</w:t>
      </w:r>
    </w:p>
    <w:p w:rsidR="00703BED" w:rsidRPr="00703BED" w:rsidRDefault="00703BED" w:rsidP="00703BED">
      <w:pPr>
        <w:widowControl/>
        <w:spacing w:line="277" w:lineRule="atLeast"/>
        <w:ind w:firstLineChars="0" w:firstLine="48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场地器材：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10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米长的直线跑道若干，在跑道的两端线（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S1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和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S2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）外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30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厘米处各划一条线（图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1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）。木块（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5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厘米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×10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厘米）每道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3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块，其中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2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块放在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S2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线外的横线上，一块放在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S1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线外的横线上。秒表若干块，使用前应进行校正。</w:t>
      </w:r>
    </w:p>
    <w:p w:rsidR="00703BED" w:rsidRPr="00703BED" w:rsidRDefault="00703BED" w:rsidP="00703BED">
      <w:pPr>
        <w:widowControl/>
        <w:spacing w:line="277" w:lineRule="atLeast"/>
        <w:ind w:firstLineChars="0" w:firstLine="48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测试方法：受测试者用站立式起跑，听到发令后从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S1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线外起跑，当跑到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S2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线前面，用一只手拿起一木块随即往回跑，跑到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S1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线前时交换木块，再跑回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S2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交换另一木块，最后持木块冲出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S1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线，记录跑完全程的时间。记录以秒为单位，取一位小数，第二位小数非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“0”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时则进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1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。</w:t>
      </w:r>
    </w:p>
    <w:p w:rsidR="00703BED" w:rsidRPr="00703BED" w:rsidRDefault="00703BED" w:rsidP="00703BED">
      <w:pPr>
        <w:widowControl/>
        <w:spacing w:line="277" w:lineRule="atLeast"/>
        <w:ind w:firstLineChars="0" w:firstLine="482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703BED">
        <w:rPr>
          <w:rFonts w:ascii="仿宋_GB2312" w:eastAsia="仿宋_GB2312" w:hAnsi="仿宋" w:cs="Times New Roman" w:hint="eastAsia"/>
          <w:b/>
          <w:bCs/>
          <w:color w:val="4C5157"/>
          <w:kern w:val="0"/>
          <w:sz w:val="24"/>
          <w:szCs w:val="24"/>
        </w:rPr>
        <w:t>注意事项：除第一趟跑手中没拿木块外，其余三趟跑手中都要握有木块，否则就是违规；当受测者取放木块时，脚不要越过</w:t>
      </w:r>
      <w:r w:rsidRPr="00703BED">
        <w:rPr>
          <w:rFonts w:ascii="Times New Roman" w:eastAsia="微软雅黑" w:hAnsi="Times New Roman" w:cs="Times New Roman"/>
          <w:b/>
          <w:bCs/>
          <w:color w:val="4C5157"/>
          <w:kern w:val="0"/>
          <w:sz w:val="24"/>
          <w:szCs w:val="24"/>
        </w:rPr>
        <w:t>S1</w:t>
      </w:r>
      <w:r w:rsidRPr="00703BED">
        <w:rPr>
          <w:rFonts w:ascii="仿宋_GB2312" w:eastAsia="仿宋_GB2312" w:hAnsi="仿宋" w:cs="Times New Roman" w:hint="eastAsia"/>
          <w:b/>
          <w:bCs/>
          <w:color w:val="4C5157"/>
          <w:kern w:val="0"/>
          <w:sz w:val="24"/>
          <w:szCs w:val="24"/>
        </w:rPr>
        <w:t>和</w:t>
      </w:r>
      <w:r w:rsidRPr="00703BED">
        <w:rPr>
          <w:rFonts w:ascii="Times New Roman" w:eastAsia="微软雅黑" w:hAnsi="Times New Roman" w:cs="Times New Roman"/>
          <w:b/>
          <w:bCs/>
          <w:color w:val="4C5157"/>
          <w:kern w:val="0"/>
          <w:sz w:val="24"/>
          <w:szCs w:val="24"/>
        </w:rPr>
        <w:t>S2</w:t>
      </w:r>
      <w:r w:rsidRPr="00703BED">
        <w:rPr>
          <w:rFonts w:ascii="仿宋_GB2312" w:eastAsia="仿宋_GB2312" w:hAnsi="仿宋" w:cs="Times New Roman" w:hint="eastAsia"/>
          <w:b/>
          <w:bCs/>
          <w:color w:val="4C5157"/>
          <w:kern w:val="0"/>
          <w:sz w:val="24"/>
          <w:szCs w:val="24"/>
        </w:rPr>
        <w:t>线。</w:t>
      </w:r>
    </w:p>
    <w:p w:rsidR="00703BED" w:rsidRPr="00703BED" w:rsidRDefault="00703BED" w:rsidP="00703BED">
      <w:pPr>
        <w:widowControl/>
        <w:spacing w:line="277" w:lineRule="atLeast"/>
        <w:ind w:firstLineChars="0" w:firstLine="48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703BED">
        <w:rPr>
          <w:rFonts w:ascii="Times New Roman" w:eastAsia="微软雅黑" w:hAnsi="Times New Roman" w:cs="Times New Roman"/>
          <w:color w:val="4C5157"/>
          <w:kern w:val="0"/>
          <w:szCs w:val="21"/>
        </w:rPr>
        <w:t> </w:t>
      </w:r>
    </w:p>
    <w:p w:rsidR="00703BED" w:rsidRPr="00703BED" w:rsidRDefault="00703BED" w:rsidP="00703BED">
      <w:pPr>
        <w:widowControl/>
        <w:spacing w:line="277" w:lineRule="atLeast"/>
        <w:ind w:firstLineChars="0" w:firstLine="48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703BED">
        <w:rPr>
          <w:rFonts w:ascii="Times New Roman" w:eastAsia="微软雅黑" w:hAnsi="Times New Roman" w:cs="Times New Roman"/>
          <w:color w:val="4C5157"/>
          <w:kern w:val="0"/>
          <w:szCs w:val="21"/>
        </w:rPr>
        <w:t> </w:t>
      </w:r>
    </w:p>
    <w:tbl>
      <w:tblPr>
        <w:tblStyle w:val="a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26"/>
        <w:gridCol w:w="2958"/>
        <w:gridCol w:w="1526"/>
      </w:tblGrid>
      <w:tr w:rsidR="00703BED" w:rsidRPr="00703BED" w:rsidTr="00703BED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ED" w:rsidRPr="00703BED" w:rsidRDefault="00703BED" w:rsidP="00703BED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03BED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S1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ED" w:rsidRPr="00703BED" w:rsidRDefault="00703BED" w:rsidP="00703BED">
            <w:pPr>
              <w:widowControl/>
              <w:spacing w:line="277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03BE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ED" w:rsidRPr="00703BED" w:rsidRDefault="00703BED" w:rsidP="00703BED">
            <w:pPr>
              <w:widowControl/>
              <w:spacing w:line="277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03BED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 </w:t>
            </w:r>
            <w:r w:rsidRPr="00703BED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 </w:t>
            </w:r>
            <w:r w:rsidRPr="00703BED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 </w:t>
            </w:r>
            <w:r w:rsidRPr="00703BED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S2</w:t>
            </w:r>
          </w:p>
        </w:tc>
      </w:tr>
      <w:tr w:rsidR="00703BED" w:rsidRPr="00703BED" w:rsidTr="00703BED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ED" w:rsidRPr="00703BED" w:rsidRDefault="00703BED" w:rsidP="00703BED">
            <w:pPr>
              <w:widowControl/>
              <w:spacing w:line="277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03BE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ED" w:rsidRPr="00703BED" w:rsidRDefault="00703BED" w:rsidP="00703BED">
            <w:pPr>
              <w:widowControl/>
              <w:spacing w:line="277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03BE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ED" w:rsidRPr="00703BED" w:rsidRDefault="00703BED" w:rsidP="00703BED">
            <w:pPr>
              <w:widowControl/>
              <w:spacing w:line="277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03BE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BED" w:rsidRPr="00703BED" w:rsidTr="00703BED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ED" w:rsidRPr="00703BED" w:rsidRDefault="00703BED" w:rsidP="00703BED">
            <w:pPr>
              <w:widowControl/>
              <w:spacing w:line="277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03BE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ED" w:rsidRPr="00703BED" w:rsidRDefault="00703BED" w:rsidP="00703BED">
            <w:pPr>
              <w:widowControl/>
              <w:spacing w:line="277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03BE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ED" w:rsidRPr="00703BED" w:rsidRDefault="00703BED" w:rsidP="00703BED">
            <w:pPr>
              <w:widowControl/>
              <w:spacing w:line="277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03BE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BED" w:rsidRPr="00703BED" w:rsidTr="00703BED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ED" w:rsidRPr="00703BED" w:rsidRDefault="00703BED" w:rsidP="00703BED">
            <w:pPr>
              <w:widowControl/>
              <w:spacing w:line="277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03BE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ED" w:rsidRPr="00703BED" w:rsidRDefault="00703BED" w:rsidP="00703BED">
            <w:pPr>
              <w:widowControl/>
              <w:spacing w:line="277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03BE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ED" w:rsidRPr="00703BED" w:rsidRDefault="00703BED" w:rsidP="00703BED">
            <w:pPr>
              <w:widowControl/>
              <w:spacing w:line="277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03BE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03BED" w:rsidRPr="00703BED" w:rsidTr="00703BED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ED" w:rsidRPr="00703BED" w:rsidRDefault="00703BED" w:rsidP="00703BED">
            <w:pPr>
              <w:widowControl/>
              <w:spacing w:line="277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03BE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ED" w:rsidRPr="00703BED" w:rsidRDefault="00703BED" w:rsidP="00703BED">
            <w:pPr>
              <w:widowControl/>
              <w:spacing w:line="277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03BED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ED" w:rsidRPr="00703BED" w:rsidRDefault="00703BED" w:rsidP="00703BED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03BED">
              <w:rPr>
                <w:rFonts w:ascii="Times New Roman" w:eastAsia="微软雅黑" w:hAnsi="Times New Roman" w:cs="Times New Roman"/>
                <w:kern w:val="0"/>
                <w:szCs w:val="21"/>
              </w:rPr>
              <w:t> </w:t>
            </w:r>
          </w:p>
        </w:tc>
      </w:tr>
      <w:tr w:rsidR="00703BED" w:rsidRPr="00703BED" w:rsidTr="00703BED">
        <w:trPr>
          <w:trHeight w:val="28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ED" w:rsidRPr="00703BED" w:rsidRDefault="00703BED" w:rsidP="00703BED">
            <w:pPr>
              <w:widowControl/>
              <w:spacing w:line="277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03BED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←</w:t>
            </w:r>
            <w:r w:rsidRPr="00703BED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30</w:t>
            </w:r>
            <w:r w:rsidRPr="00703BED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厘米</w:t>
            </w:r>
            <w:r w:rsidRPr="00703BED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→</w:t>
            </w:r>
          </w:p>
        </w:tc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ED" w:rsidRPr="00703BED" w:rsidRDefault="00703BED" w:rsidP="00703BED">
            <w:pPr>
              <w:widowControl/>
              <w:spacing w:line="277" w:lineRule="atLeast"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03BED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 </w:t>
            </w:r>
            <w:r w:rsidRPr="00703BED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 </w:t>
            </w:r>
            <w:r w:rsidRPr="00703BED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 </w:t>
            </w:r>
            <w:r w:rsidRPr="00703BED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 </w:t>
            </w:r>
            <w:r w:rsidRPr="00703BED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 xml:space="preserve">← </w:t>
            </w:r>
            <w:r w:rsidRPr="00703BED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 </w:t>
            </w:r>
            <w:r w:rsidRPr="00703BED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10</w:t>
            </w:r>
            <w:r w:rsidRPr="00703BED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米</w:t>
            </w:r>
            <w:r w:rsidRPr="00703BED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 </w:t>
            </w:r>
            <w:r w:rsidRPr="00703BED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 </w:t>
            </w:r>
            <w:r w:rsidRPr="00703BED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→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3BED" w:rsidRPr="00703BED" w:rsidRDefault="00703BED" w:rsidP="00703BED">
            <w:pPr>
              <w:widowControl/>
              <w:spacing w:line="277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703BED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←</w:t>
            </w:r>
            <w:r w:rsidRPr="00703BED">
              <w:rPr>
                <w:rFonts w:ascii="Times New Roman" w:eastAsia="微软雅黑" w:hAnsi="Times New Roman" w:cs="Times New Roman"/>
                <w:kern w:val="0"/>
                <w:sz w:val="20"/>
                <w:szCs w:val="20"/>
              </w:rPr>
              <w:t>30</w:t>
            </w:r>
            <w:r w:rsidRPr="00703BED">
              <w:rPr>
                <w:rFonts w:ascii="仿宋" w:eastAsia="仿宋" w:hAnsi="仿宋" w:cs="Times New Roman" w:hint="eastAsia"/>
                <w:kern w:val="0"/>
                <w:sz w:val="20"/>
                <w:szCs w:val="20"/>
              </w:rPr>
              <w:t>厘米</w:t>
            </w:r>
            <w:r w:rsidRPr="00703BED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→</w:t>
            </w:r>
          </w:p>
        </w:tc>
      </w:tr>
    </w:tbl>
    <w:p w:rsidR="00703BED" w:rsidRPr="00703BED" w:rsidRDefault="00703BED" w:rsidP="00703BED">
      <w:pPr>
        <w:widowControl/>
        <w:spacing w:line="277" w:lineRule="atLeast"/>
        <w:ind w:firstLineChars="0" w:firstLine="0"/>
        <w:jc w:val="center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703BED">
        <w:rPr>
          <w:rFonts w:ascii="黑体" w:eastAsia="黑体" w:hAnsi="黑体" w:cs="Times New Roman" w:hint="eastAsia"/>
          <w:color w:val="4C5157"/>
          <w:kern w:val="0"/>
          <w:sz w:val="24"/>
          <w:szCs w:val="24"/>
        </w:rPr>
        <w:t>图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1</w:t>
      </w:r>
    </w:p>
    <w:p w:rsidR="00703BED" w:rsidRPr="00703BED" w:rsidRDefault="00703BED" w:rsidP="00703BED">
      <w:pPr>
        <w:widowControl/>
        <w:spacing w:line="277" w:lineRule="atLeast"/>
        <w:ind w:firstLineChars="0" w:firstLine="48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703BED">
        <w:rPr>
          <w:rFonts w:ascii="黑体" w:eastAsia="黑体" w:hAnsi="黑体" w:cs="Times New Roman" w:hint="eastAsia"/>
          <w:color w:val="4C5157"/>
          <w:kern w:val="0"/>
          <w:sz w:val="24"/>
          <w:szCs w:val="24"/>
        </w:rPr>
        <w:t>二、男子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1000</w:t>
      </w:r>
      <w:r w:rsidRPr="00703BED">
        <w:rPr>
          <w:rFonts w:ascii="黑体" w:eastAsia="黑体" w:hAnsi="黑体" w:cs="Times New Roman" w:hint="eastAsia"/>
          <w:color w:val="4C5157"/>
          <w:kern w:val="0"/>
          <w:sz w:val="24"/>
          <w:szCs w:val="24"/>
        </w:rPr>
        <w:t>米跑、女子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800</w:t>
      </w:r>
      <w:r w:rsidRPr="00703BED">
        <w:rPr>
          <w:rFonts w:ascii="黑体" w:eastAsia="黑体" w:hAnsi="黑体" w:cs="Times New Roman" w:hint="eastAsia"/>
          <w:color w:val="4C5157"/>
          <w:kern w:val="0"/>
          <w:sz w:val="24"/>
          <w:szCs w:val="24"/>
        </w:rPr>
        <w:t>米跑</w:t>
      </w:r>
    </w:p>
    <w:p w:rsidR="00703BED" w:rsidRPr="00703BED" w:rsidRDefault="00703BED" w:rsidP="00703BED">
      <w:pPr>
        <w:widowControl/>
        <w:spacing w:line="277" w:lineRule="atLeast"/>
        <w:ind w:firstLineChars="0" w:firstLine="48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场地器材：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400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米田径跑道。地面平坦，地质不限。秒表若干块，使用前应进行校正。</w:t>
      </w:r>
    </w:p>
    <w:p w:rsidR="00703BED" w:rsidRPr="00703BED" w:rsidRDefault="00703BED" w:rsidP="00703BED">
      <w:pPr>
        <w:widowControl/>
        <w:spacing w:line="277" w:lineRule="atLeast"/>
        <w:ind w:firstLineChars="0" w:firstLine="48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测试方法：受测者分组测，每组不得少于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2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703BED" w:rsidRPr="00703BED" w:rsidRDefault="00703BED" w:rsidP="00703BED">
      <w:pPr>
        <w:widowControl/>
        <w:spacing w:line="277" w:lineRule="atLeast"/>
        <w:ind w:firstLineChars="0" w:firstLine="66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703BED">
        <w:rPr>
          <w:rFonts w:ascii="黑体" w:eastAsia="黑体" w:hAnsi="黑体" w:cs="Times New Roman" w:hint="eastAsia"/>
          <w:color w:val="4C5157"/>
          <w:kern w:val="0"/>
          <w:sz w:val="24"/>
          <w:szCs w:val="24"/>
        </w:rPr>
        <w:t>三、纵跳摸高</w:t>
      </w:r>
    </w:p>
    <w:p w:rsidR="00703BED" w:rsidRPr="00703BED" w:rsidRDefault="00703BED" w:rsidP="00703BED">
      <w:pPr>
        <w:widowControl/>
        <w:spacing w:line="277" w:lineRule="atLeast"/>
        <w:ind w:firstLineChars="0" w:firstLine="66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场地要求：通常在室内场地测试。如选择室外场地测试，需在天气状况许可的情况下进行，当天平均气温应在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15~35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摄氏度之间，无太阳直射、风力不超过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3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级。</w:t>
      </w:r>
    </w:p>
    <w:p w:rsidR="00703BED" w:rsidRPr="00703BED" w:rsidRDefault="00703BED" w:rsidP="00703BED">
      <w:pPr>
        <w:widowControl/>
        <w:spacing w:line="277" w:lineRule="atLeast"/>
        <w:ind w:firstLineChars="0" w:firstLine="66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</w:t>
      </w:r>
    </w:p>
    <w:p w:rsidR="00703BED" w:rsidRPr="00703BED" w:rsidRDefault="00703BED" w:rsidP="00703BED">
      <w:pPr>
        <w:widowControl/>
        <w:spacing w:line="277" w:lineRule="atLeast"/>
        <w:ind w:firstLineChars="0" w:firstLine="420"/>
        <w:jc w:val="left"/>
        <w:rPr>
          <w:rFonts w:ascii="Times New Roman" w:eastAsia="微软雅黑" w:hAnsi="Times New Roman" w:cs="Times New Roman"/>
          <w:color w:val="4C5157"/>
          <w:kern w:val="0"/>
          <w:szCs w:val="21"/>
        </w:rPr>
      </w:pP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注意事项：（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1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）起跳时，受测者双腿不能移动或有垫步动作；（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2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）受测者指甲不得超过指尖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0.3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厘米；（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3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）受测者徒手触摸，不得带手套等其他物品；（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4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）受测者统一采用赤脚（可穿袜子）起跳，起跳处铺垫不超过</w:t>
      </w:r>
      <w:r w:rsidRPr="00703BED">
        <w:rPr>
          <w:rFonts w:ascii="Times New Roman" w:eastAsia="微软雅黑" w:hAnsi="Times New Roman" w:cs="Times New Roman"/>
          <w:color w:val="4C5157"/>
          <w:kern w:val="0"/>
          <w:sz w:val="24"/>
          <w:szCs w:val="24"/>
        </w:rPr>
        <w:t>2</w:t>
      </w:r>
      <w:r w:rsidRPr="00703BED">
        <w:rPr>
          <w:rFonts w:ascii="仿宋_GB2312" w:eastAsia="仿宋_GB2312" w:hAnsi="仿宋" w:cs="Times New Roman" w:hint="eastAsia"/>
          <w:color w:val="4C5157"/>
          <w:kern w:val="0"/>
          <w:sz w:val="24"/>
          <w:szCs w:val="24"/>
        </w:rPr>
        <w:t>厘米的硬质无弹性垫子。</w:t>
      </w:r>
    </w:p>
    <w:p w:rsidR="007C7F1D" w:rsidRPr="00703BED" w:rsidRDefault="007C7F1D" w:rsidP="00703BED">
      <w:pPr>
        <w:ind w:firstLine="420"/>
      </w:pPr>
    </w:p>
    <w:sectPr w:rsidR="007C7F1D" w:rsidRPr="00703BE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57B"/>
    <w:rsid w:val="000645EE"/>
    <w:rsid w:val="00703BED"/>
    <w:rsid w:val="007A0D36"/>
    <w:rsid w:val="007C7F1D"/>
    <w:rsid w:val="00A6457B"/>
    <w:rsid w:val="00AC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57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7991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60968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2021-05-13T05:59:00Z</dcterms:created>
  <dcterms:modified xsi:type="dcterms:W3CDTF">2021-05-13T06:00:00Z</dcterms:modified>
</cp:coreProperties>
</file>