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华文中宋" w:hAnsi="华文中宋" w:eastAsia="华文中宋"/>
          <w:b/>
          <w:bCs/>
          <w:spacing w:val="-4"/>
          <w:sz w:val="36"/>
          <w:szCs w:val="36"/>
        </w:rPr>
      </w:pPr>
    </w:p>
    <w:p>
      <w:pPr>
        <w:pStyle w:val="8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  <w:lang w:val="en-US" w:eastAsia="zh-CN"/>
        </w:rPr>
        <w:t>贵州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监管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局关于</w:t>
      </w:r>
      <w:r>
        <w:rPr>
          <w:rFonts w:hint="eastAsia" w:eastAsia="华文中宋"/>
          <w:b/>
          <w:bCs/>
          <w:spacing w:val="-4"/>
          <w:sz w:val="36"/>
          <w:szCs w:val="36"/>
          <w:lang w:eastAsia="zh-CN"/>
        </w:rPr>
        <w:t>202</w:t>
      </w:r>
      <w:r>
        <w:rPr>
          <w:rFonts w:hint="eastAsia" w:eastAsia="华文中宋"/>
          <w:b/>
          <w:bCs/>
          <w:spacing w:val="-4"/>
          <w:sz w:val="36"/>
          <w:szCs w:val="36"/>
          <w:lang w:val="en-US" w:eastAsia="zh-CN"/>
        </w:rPr>
        <w:t>1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度</w:t>
      </w: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考试录用参照</w:t>
      </w:r>
    </w:p>
    <w:p>
      <w:pPr>
        <w:pStyle w:val="8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>
      <w:pPr>
        <w:pStyle w:val="8"/>
        <w:jc w:val="center"/>
        <w:rPr>
          <w:rFonts w:eastAsia="仿宋_GB2312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年度中国证监会</w:t>
      </w:r>
      <w:r>
        <w:rPr>
          <w:rFonts w:hint="eastAsia" w:eastAsia="仿宋_GB2312"/>
          <w:sz w:val="32"/>
          <w:szCs w:val="32"/>
          <w:lang w:eastAsia="zh-CN"/>
        </w:rPr>
        <w:t>贵州</w:t>
      </w:r>
      <w:r>
        <w:rPr>
          <w:rFonts w:eastAsia="仿宋_GB2312"/>
          <w:sz w:val="32"/>
          <w:szCs w:val="32"/>
        </w:rPr>
        <w:t>监管局公务员招录面试定于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一、面试名单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229"/>
        <w:gridCol w:w="1229"/>
        <w:gridCol w:w="214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2420" w:type="dxa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29" w:type="dxa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辖区会计类监管岗位一级主任科员及以下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400141830001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eastAsia="zh-CN"/>
              </w:rPr>
              <w:t>53.600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艾杨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155133320602624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杨溢婷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155152280901325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王韬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155152280901803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孙贵方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155152280902504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胡涛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155152280902604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辖区法律类监管岗位一级主任科员及以下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（400142830001）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54.150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伯杨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155142010422910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周彦灵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155150011700418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张咪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155150011700419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张端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155152280901312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杨国慎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155152280901807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 xml:space="preserve">    </w:t>
      </w: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Ansi="仿宋_GB2312" w:eastAsia="仿宋_GB2312"/>
          <w:sz w:val="32"/>
        </w:rPr>
        <w:t>（一）时间：</w:t>
      </w:r>
      <w:r>
        <w:rPr>
          <w:rFonts w:hint="eastAsia" w:eastAsia="仿宋_GB2312"/>
          <w:sz w:val="32"/>
          <w:lang w:eastAsia="zh-CN"/>
        </w:rPr>
        <w:t>202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Ansi="仿宋_GB2312" w:eastAsia="仿宋_GB2312"/>
          <w:sz w:val="32"/>
        </w:rPr>
        <w:t>年</w:t>
      </w:r>
      <w:r>
        <w:rPr>
          <w:rFonts w:hint="eastAsia" w:hAnsi="仿宋_GB2312" w:eastAsia="仿宋_GB2312"/>
          <w:sz w:val="32"/>
          <w:lang w:val="en-US" w:eastAsia="zh-CN"/>
        </w:rPr>
        <w:t>3</w:t>
      </w:r>
      <w:r>
        <w:rPr>
          <w:rFonts w:hAnsi="仿宋_GB2312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Ansi="仿宋_GB2312" w:eastAsia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hAnsi="仿宋_GB2312" w:eastAsia="仿宋_GB2312"/>
          <w:sz w:val="32"/>
        </w:rPr>
        <w:t>（周六）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（二）地点：中国证监会</w:t>
      </w:r>
      <w:r>
        <w:rPr>
          <w:rFonts w:hint="eastAsia" w:eastAsia="仿宋_GB2312"/>
          <w:color w:val="000000"/>
          <w:sz w:val="32"/>
          <w:lang w:eastAsia="zh-CN"/>
        </w:rPr>
        <w:t>贵州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地址：</w:t>
      </w:r>
      <w:r>
        <w:rPr>
          <w:rFonts w:hint="eastAsia" w:eastAsia="仿宋_GB2312"/>
          <w:color w:val="000000"/>
          <w:sz w:val="32"/>
          <w:lang w:eastAsia="zh-CN"/>
        </w:rPr>
        <w:t>贵州</w:t>
      </w:r>
      <w:r>
        <w:rPr>
          <w:rFonts w:hAnsi="仿宋_GB2312" w:eastAsia="仿宋_GB2312"/>
          <w:color w:val="000000"/>
          <w:sz w:val="32"/>
        </w:rPr>
        <w:t>省</w:t>
      </w:r>
      <w:r>
        <w:rPr>
          <w:rFonts w:hint="eastAsia" w:hAnsi="仿宋_GB2312" w:eastAsia="仿宋_GB2312"/>
          <w:color w:val="000000"/>
          <w:sz w:val="32"/>
          <w:lang w:eastAsia="zh-CN"/>
        </w:rPr>
        <w:t>贵阳</w:t>
      </w:r>
      <w:r>
        <w:rPr>
          <w:rFonts w:hAnsi="仿宋_GB2312" w:eastAsia="仿宋_GB2312"/>
          <w:color w:val="000000"/>
          <w:sz w:val="32"/>
        </w:rPr>
        <w:t>市</w:t>
      </w:r>
      <w:r>
        <w:rPr>
          <w:rFonts w:hint="eastAsia" w:hAnsi="仿宋_GB2312" w:eastAsia="仿宋_GB2312"/>
          <w:color w:val="000000"/>
          <w:sz w:val="32"/>
          <w:lang w:eastAsia="zh-CN"/>
        </w:rPr>
        <w:t>云岩</w:t>
      </w:r>
      <w:r>
        <w:rPr>
          <w:rFonts w:hAnsi="仿宋_GB2312" w:eastAsia="仿宋_GB2312"/>
          <w:color w:val="000000"/>
          <w:sz w:val="32"/>
        </w:rPr>
        <w:t>区</w:t>
      </w:r>
      <w:r>
        <w:rPr>
          <w:rFonts w:hint="eastAsia" w:hAnsi="仿宋_GB2312" w:eastAsia="仿宋_GB2312"/>
          <w:color w:val="000000"/>
          <w:sz w:val="32"/>
          <w:lang w:eastAsia="zh-CN"/>
        </w:rPr>
        <w:t>中华北</w:t>
      </w:r>
      <w:r>
        <w:rPr>
          <w:rFonts w:hint="eastAsia" w:hAnsi="仿宋_GB2312" w:eastAsia="仿宋_GB2312"/>
          <w:color w:val="000000"/>
          <w:sz w:val="32"/>
        </w:rPr>
        <w:t>路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18</w:t>
      </w:r>
      <w:r>
        <w:rPr>
          <w:rFonts w:hAnsi="仿宋_GB2312" w:eastAsia="仿宋_GB2312"/>
          <w:color w:val="000000"/>
          <w:sz w:val="32"/>
        </w:rPr>
        <w:t>号</w:t>
      </w:r>
      <w:r>
        <w:rPr>
          <w:rFonts w:hint="eastAsia" w:hAnsi="仿宋_GB2312" w:eastAsia="仿宋_GB2312"/>
          <w:color w:val="000000"/>
          <w:sz w:val="32"/>
          <w:lang w:eastAsia="zh-CN"/>
        </w:rPr>
        <w:t>银海大厦北楼五层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联系电话：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0851-86904153；0851-86904371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三、面试具体要求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（一）参加面试的考生须携带以下材料：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1. </w:t>
      </w:r>
      <w:r>
        <w:rPr>
          <w:rFonts w:hAnsi="仿宋_GB2312" w:eastAsia="仿宋_GB2312"/>
          <w:color w:val="000000"/>
          <w:sz w:val="32"/>
        </w:rPr>
        <w:t>本人身份证原件；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2. </w:t>
      </w:r>
      <w:r>
        <w:rPr>
          <w:rFonts w:hAnsi="仿宋_GB2312" w:eastAsia="仿宋_GB2312"/>
          <w:sz w:val="32"/>
        </w:rPr>
        <w:t>公共科目笔试准考证原件</w:t>
      </w:r>
      <w:r>
        <w:rPr>
          <w:rFonts w:hAnsi="仿宋_GB2312" w:eastAsia="仿宋_GB2312"/>
          <w:color w:val="000000"/>
          <w:sz w:val="32"/>
        </w:rPr>
        <w:t>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3. </w:t>
      </w:r>
      <w:r>
        <w:rPr>
          <w:rFonts w:hAnsi="仿宋_GB2312" w:eastAsia="仿宋_GB2312"/>
          <w:color w:val="000000"/>
          <w:sz w:val="32"/>
        </w:rPr>
        <w:t>考试报名登记表（</w:t>
      </w:r>
      <w:r>
        <w:rPr>
          <w:rFonts w:hAnsi="仿宋_GB2312" w:eastAsia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hAnsi="仿宋_GB2312" w:eastAsia="仿宋_GB2312"/>
          <w:color w:val="000000"/>
          <w:sz w:val="32"/>
        </w:rPr>
        <w:t>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5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英语四（六、八）级证书原件或成绩单原件（根据职位要求提供）；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  <w:lang w:val="en-US" w:eastAsia="zh-CN"/>
        </w:rPr>
        <w:t>6</w:t>
      </w:r>
      <w:r>
        <w:rPr>
          <w:rFonts w:hint="eastAsia" w:hAnsi="仿宋_GB2312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相关专业资格证书原件（根据职位要求提供）；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7</w:t>
      </w:r>
      <w:r>
        <w:rPr>
          <w:rFonts w:hint="eastAsia" w:hAnsi="仿宋_GB2312" w:eastAsia="仿宋_GB2312"/>
          <w:sz w:val="32"/>
        </w:rPr>
        <w:t>. 所获各种奖励证书原件；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8</w:t>
      </w:r>
      <w:r>
        <w:rPr>
          <w:rFonts w:hint="eastAsia" w:hAnsi="仿宋_GB2312" w:eastAsia="仿宋_GB2312"/>
          <w:sz w:val="32"/>
        </w:rPr>
        <w:t>. 除上述材料外，考生需按照身份类别，准备以下材料：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</w:t>
      </w:r>
      <w:r>
        <w:rPr>
          <w:rFonts w:eastAsia="仿宋_GB2312"/>
          <w:sz w:val="32"/>
          <w:szCs w:val="32"/>
          <w:highlight w:val="none"/>
        </w:rPr>
        <w:t>荐表</w:t>
      </w:r>
      <w:r>
        <w:rPr>
          <w:rFonts w:hint="eastAsia" w:eastAsia="仿宋_GB2312"/>
          <w:sz w:val="32"/>
          <w:szCs w:val="32"/>
          <w:highlight w:val="none"/>
        </w:rPr>
        <w:t>（须注明培养方式）原件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携带所在单位人事部门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盖章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eastAsia="仿宋_GB2312"/>
          <w:sz w:val="32"/>
          <w:szCs w:val="32"/>
          <w:highlight w:val="none"/>
        </w:rPr>
        <w:t>中需注明考生政治面貌，工作单位详细名称、地址，单位人事部门联系人和办公电话。现工作单位与报名时填写单位不一致的，还需提供离职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有关材料</w:t>
      </w:r>
      <w:r>
        <w:rPr>
          <w:rFonts w:eastAsia="仿宋_GB2312"/>
          <w:sz w:val="32"/>
          <w:szCs w:val="32"/>
          <w:highlight w:val="none"/>
        </w:rPr>
        <w:t>。</w:t>
      </w:r>
      <w:r>
        <w:rPr>
          <w:rFonts w:eastAsia="仿宋_GB2312"/>
          <w:sz w:val="32"/>
          <w:highlight w:val="none"/>
        </w:rPr>
        <w:t>在职考生</w:t>
      </w:r>
      <w:r>
        <w:rPr>
          <w:rFonts w:hint="eastAsia" w:eastAsia="仿宋_GB2312"/>
          <w:sz w:val="32"/>
          <w:highlight w:val="none"/>
          <w:lang w:eastAsia="zh-CN"/>
        </w:rPr>
        <w:t>开具</w:t>
      </w:r>
      <w:r>
        <w:rPr>
          <w:rFonts w:eastAsia="仿宋_GB2312"/>
          <w:sz w:val="32"/>
          <w:highlight w:val="none"/>
        </w:rPr>
        <w:t>所在单位</w:t>
      </w:r>
      <w:r>
        <w:rPr>
          <w:rFonts w:hint="eastAsia" w:eastAsia="仿宋_GB2312"/>
          <w:sz w:val="32"/>
          <w:highlight w:val="none"/>
          <w:lang w:eastAsia="zh-CN"/>
        </w:rPr>
        <w:t>推荐信</w:t>
      </w:r>
      <w:r>
        <w:rPr>
          <w:rFonts w:eastAsia="仿宋_GB2312"/>
          <w:sz w:val="32"/>
          <w:highlight w:val="none"/>
        </w:rPr>
        <w:t>确有困难的，需提前与所报考单位（部门）联系，经招录单位同意，可在体检和考察时提供。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携带教育部留学服务中心认证的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>
      <w:pPr>
        <w:spacing w:line="580" w:lineRule="exact"/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携</w:t>
      </w:r>
      <w:r>
        <w:rPr>
          <w:rFonts w:hint="eastAsia" w:eastAsia="仿宋_GB2312"/>
          <w:sz w:val="32"/>
          <w:szCs w:val="32"/>
          <w:highlight w:val="none"/>
        </w:rPr>
        <w:t>带所在街道或存档人才中心出具的待业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情况说明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</w:t>
      </w:r>
      <w:r>
        <w:rPr>
          <w:rFonts w:hint="eastAsia" w:eastAsia="仿宋_GB2312"/>
          <w:sz w:val="32"/>
          <w:szCs w:val="32"/>
          <w:lang w:eastAsia="zh-CN"/>
        </w:rPr>
        <w:t>说明</w:t>
      </w:r>
      <w:r>
        <w:rPr>
          <w:rFonts w:hint="eastAsia" w:eastAsia="仿宋_GB2312"/>
          <w:sz w:val="32"/>
          <w:szCs w:val="32"/>
        </w:rPr>
        <w:t>单位联系人和办公电话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9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职位要求的其他材料。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3" w:firstLineChars="200"/>
        <w:rPr>
          <w:rFonts w:eastAsia="仿宋_GB2312"/>
          <w:b/>
          <w:color w:val="000000"/>
          <w:sz w:val="32"/>
        </w:rPr>
      </w:pPr>
      <w:r>
        <w:rPr>
          <w:rFonts w:hAnsi="仿宋_GB2312" w:eastAsia="仿宋_GB2312"/>
          <w:b/>
          <w:color w:val="000000"/>
          <w:sz w:val="32"/>
        </w:rPr>
        <w:t>上述材料需准备复印件。其中报名登记表、报名推荐表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原件，其余材料查验原件，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复印件。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hAnsi="仿宋_GB2312" w:eastAsia="仿宋_GB2312"/>
          <w:color w:val="000000"/>
          <w:sz w:val="32"/>
        </w:rPr>
        <w:t>准时报到，进行资格复审和面试顺序抽签。</w:t>
      </w:r>
      <w:r>
        <w:rPr>
          <w:rFonts w:hAnsi="仿宋_GB2312" w:eastAsia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hAnsi="仿宋_GB2312" w:eastAsia="仿宋_GB2312"/>
          <w:b/>
          <w:color w:val="000000"/>
          <w:sz w:val="32"/>
        </w:rPr>
        <w:t>没有进入候考室的考生，取消面试资格，请考生确保联系电话畅通。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（三）考生应对本人报考信息的真实性负责，凡不符合报考资格条件、有关主要信息不实、弄虚作假的考生，一经查实即取消面试和录用资格，并将记录有关情况。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（四）考生参加面试期间的食宿、交通费用由考生自理，请考生安排好行程，并注意安全。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（一）飞机：贵阳龙洞堡国际机场站乘坐机场巴士4号线至护国路口站，步行520米至富水南路站换乘37路至陕西路站下车，沿黔灵东路步行300米到达。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（二）火车：贵阳北站（地铁站）乘坐地铁1号线至喷水池站(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D</w:t>
      </w:r>
      <w:r>
        <w:rPr>
          <w:rFonts w:hint="eastAsia" w:ascii="仿宋_GB2312" w:hAnsi="仿宋_GB2312" w:eastAsia="仿宋_GB2312" w:cs="仿宋_GB2312"/>
          <w:color w:val="auto"/>
          <w:sz w:val="32"/>
        </w:rPr>
        <w:t>出口)出站，沿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人民大道北段</w:t>
      </w:r>
      <w:r>
        <w:rPr>
          <w:rFonts w:hint="eastAsia" w:ascii="仿宋_GB2312" w:hAnsi="仿宋_GB2312" w:eastAsia="仿宋_GB2312" w:cs="仿宋_GB2312"/>
          <w:color w:val="auto"/>
          <w:sz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黔灵西路</w:t>
      </w:r>
      <w:r>
        <w:rPr>
          <w:rFonts w:hint="eastAsia" w:ascii="仿宋_GB2312" w:hAnsi="仿宋_GB2312" w:eastAsia="仿宋_GB2312" w:cs="仿宋_GB2312"/>
          <w:color w:val="auto"/>
          <w:sz w:val="32"/>
        </w:rPr>
        <w:t>、黔灵东路步行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</w:rPr>
        <w:t>00米到达；贵阳东站乘坐272路至登高云山站，换乘234路至喷水池站下车，沿陕西路、黔灵东路步行300米到达；贵阳站（地铁站）乘坐地铁1号线至喷水池站(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D</w:t>
      </w:r>
      <w:r>
        <w:rPr>
          <w:rFonts w:hint="eastAsia" w:ascii="仿宋_GB2312" w:hAnsi="仿宋_GB2312" w:eastAsia="仿宋_GB2312" w:cs="仿宋_GB2312"/>
          <w:color w:val="auto"/>
          <w:sz w:val="32"/>
        </w:rPr>
        <w:t>出口)出站，沿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人民大道北段</w:t>
      </w:r>
      <w:r>
        <w:rPr>
          <w:rFonts w:hint="eastAsia" w:ascii="仿宋_GB2312" w:hAnsi="仿宋_GB2312" w:eastAsia="仿宋_GB2312" w:cs="仿宋_GB2312"/>
          <w:color w:val="auto"/>
          <w:sz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黔灵西路</w:t>
      </w:r>
      <w:r>
        <w:rPr>
          <w:rFonts w:hint="eastAsia" w:ascii="仿宋_GB2312" w:hAnsi="仿宋_GB2312" w:eastAsia="仿宋_GB2312" w:cs="仿宋_GB2312"/>
          <w:color w:val="auto"/>
          <w:sz w:val="32"/>
        </w:rPr>
        <w:t>、黔灵东路步行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</w:rPr>
        <w:t>00米到达；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（三）客车：金阳客车站乘坐219路至紫林庵站下车，沿延安中路、中华北路、黔灵东路步行1.2公里到达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五、联系人及联系电话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联系人：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钟志强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联系电话：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0851-86904153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hAnsi="仿宋_GB2312" w:eastAsia="仿宋_GB2312"/>
          <w:sz w:val="32"/>
          <w:lang w:val="zh-CN"/>
        </w:rPr>
        <w:t>关于面试原则、方式、考察</w:t>
      </w:r>
      <w:r>
        <w:rPr>
          <w:rFonts w:hAnsi="仿宋_GB2312" w:eastAsia="仿宋_GB2312"/>
          <w:sz w:val="32"/>
        </w:rPr>
        <w:t>（</w:t>
      </w:r>
      <w:r>
        <w:rPr>
          <w:rFonts w:hAnsi="仿宋_GB2312" w:eastAsia="仿宋_GB2312"/>
          <w:sz w:val="32"/>
          <w:lang w:val="zh-CN"/>
        </w:rPr>
        <w:t>体检</w:t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人选产生办法等事项参见中国证监会网站</w:t>
      </w:r>
      <w:r>
        <w:rPr>
          <w:rFonts w:hAnsi="仿宋_GB2312" w:eastAsia="仿宋_GB2312"/>
          <w:sz w:val="32"/>
        </w:rPr>
        <w:t>（</w:t>
      </w:r>
      <w:r>
        <w:fldChar w:fldCharType="begin"/>
      </w:r>
      <w:r>
        <w:instrText xml:space="preserve"> HYPERLINK "http://www.csrc.gov.cn/" </w:instrText>
      </w:r>
      <w:r>
        <w:fldChar w:fldCharType="separate"/>
      </w:r>
      <w:r>
        <w:rPr>
          <w:rFonts w:eastAsia="仿宋_GB2312"/>
          <w:sz w:val="32"/>
          <w:u w:val="single"/>
        </w:rPr>
        <w:t>www.csrc.gov.cn</w:t>
      </w:r>
      <w:r>
        <w:rPr>
          <w:rFonts w:eastAsia="仿宋_GB2312"/>
          <w:sz w:val="32"/>
          <w:u w:val="single"/>
        </w:rPr>
        <w:fldChar w:fldCharType="end"/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发布的</w:t>
      </w:r>
      <w:r>
        <w:rPr>
          <w:rFonts w:hAnsi="仿宋_GB2312" w:eastAsia="仿宋_GB2312"/>
          <w:b/>
          <w:sz w:val="32"/>
          <w:lang w:val="zh-CN"/>
        </w:rPr>
        <w:t>《中国证监会关于</w:t>
      </w:r>
      <w:r>
        <w:rPr>
          <w:rFonts w:hint="eastAsia" w:eastAsia="仿宋_GB2312"/>
          <w:b/>
          <w:sz w:val="32"/>
          <w:lang w:eastAsia="zh-CN"/>
        </w:rPr>
        <w:t>202</w:t>
      </w:r>
      <w:r>
        <w:rPr>
          <w:rFonts w:hint="eastAsia" w:eastAsia="仿宋_GB2312"/>
          <w:b/>
          <w:sz w:val="32"/>
          <w:lang w:val="en-US" w:eastAsia="zh-CN"/>
        </w:rPr>
        <w:t>1</w:t>
      </w:r>
      <w:r>
        <w:rPr>
          <w:rFonts w:hint="eastAsia" w:eastAsia="仿宋_GB2312"/>
          <w:b/>
          <w:sz w:val="32"/>
        </w:rPr>
        <w:t>年</w:t>
      </w:r>
      <w:r>
        <w:rPr>
          <w:rFonts w:hAnsi="仿宋_GB2312" w:eastAsia="仿宋_GB2312"/>
          <w:b/>
          <w:sz w:val="32"/>
          <w:lang w:val="zh-CN"/>
        </w:rPr>
        <w:t>度</w:t>
      </w:r>
      <w:r>
        <w:rPr>
          <w:rFonts w:hint="eastAsia" w:hAnsi="仿宋_GB2312" w:eastAsia="仿宋_GB2312"/>
          <w:b/>
          <w:sz w:val="32"/>
          <w:lang w:val="zh-CN"/>
        </w:rPr>
        <w:t>考试</w:t>
      </w:r>
      <w:r>
        <w:rPr>
          <w:rFonts w:hAnsi="仿宋_GB2312" w:eastAsia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hAnsi="仿宋_GB2312" w:eastAsia="仿宋_GB2312"/>
          <w:sz w:val="32"/>
          <w:lang w:val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eastAsia="仿宋_GB2312"/>
          <w:color w:val="000000"/>
          <w:kern w:val="0"/>
          <w:sz w:val="32"/>
          <w:lang w:val="en-US" w:eastAsia="zh-CN"/>
        </w:rPr>
        <w:t>附件：1.</w:t>
      </w:r>
      <w:r>
        <w:rPr>
          <w:rFonts w:hAnsi="仿宋_GB2312" w:eastAsia="仿宋_GB2312"/>
          <w:sz w:val="32"/>
        </w:rPr>
        <w:t>放弃面试资格声明</w:t>
      </w:r>
    </w:p>
    <w:p>
      <w:pPr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2.单位推荐信</w:t>
      </w:r>
    </w:p>
    <w:p>
      <w:pPr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default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3.待业情况说明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95" w:firstLine="420"/>
        <w:jc w:val="right"/>
        <w:textAlignment w:val="baseline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中国证券监督管理委员会</w:t>
      </w:r>
      <w:r>
        <w:rPr>
          <w:rFonts w:hint="eastAsia" w:eastAsia="仿宋_GB2312"/>
          <w:color w:val="000000"/>
          <w:sz w:val="32"/>
          <w:lang w:eastAsia="zh-CN"/>
        </w:rPr>
        <w:t>贵州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 </w:t>
      </w:r>
      <w:r>
        <w:rPr>
          <w:rFonts w:hint="eastAsia" w:eastAsia="仿宋_GB2312"/>
          <w:color w:val="000000"/>
          <w:sz w:val="32"/>
          <w:lang w:eastAsia="zh-CN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1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3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  <w:bookmarkStart w:id="1" w:name="_GoBack"/>
      <w:bookmarkEnd w:id="1"/>
      <w:r>
        <w:rPr>
          <w:rFonts w:hAnsi="仿宋_GB2312" w:eastAsia="仿宋_GB2312"/>
          <w:color w:val="000000"/>
          <w:sz w:val="32"/>
        </w:rPr>
        <w:t>日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700"/>
    <w:rsid w:val="00151700"/>
    <w:rsid w:val="001F285D"/>
    <w:rsid w:val="007A26DA"/>
    <w:rsid w:val="008311E1"/>
    <w:rsid w:val="00985888"/>
    <w:rsid w:val="00B748E8"/>
    <w:rsid w:val="00B8642E"/>
    <w:rsid w:val="00BB3CA6"/>
    <w:rsid w:val="00CC2E34"/>
    <w:rsid w:val="00D9514B"/>
    <w:rsid w:val="00E2477C"/>
    <w:rsid w:val="01C0665E"/>
    <w:rsid w:val="06F03F17"/>
    <w:rsid w:val="0B0843AD"/>
    <w:rsid w:val="0E332B52"/>
    <w:rsid w:val="0EA57A0F"/>
    <w:rsid w:val="0EEA56B0"/>
    <w:rsid w:val="10C0294F"/>
    <w:rsid w:val="122215B1"/>
    <w:rsid w:val="13EE396A"/>
    <w:rsid w:val="13FC0F90"/>
    <w:rsid w:val="143A4C40"/>
    <w:rsid w:val="154A54FC"/>
    <w:rsid w:val="16FB6288"/>
    <w:rsid w:val="185F2680"/>
    <w:rsid w:val="1B4C7357"/>
    <w:rsid w:val="23C9673D"/>
    <w:rsid w:val="23F6757A"/>
    <w:rsid w:val="24AB061B"/>
    <w:rsid w:val="252E7CDC"/>
    <w:rsid w:val="268F41DE"/>
    <w:rsid w:val="28DB1797"/>
    <w:rsid w:val="29F06409"/>
    <w:rsid w:val="2A1A0595"/>
    <w:rsid w:val="2A5E4065"/>
    <w:rsid w:val="2FA243B5"/>
    <w:rsid w:val="2FA72172"/>
    <w:rsid w:val="31074D22"/>
    <w:rsid w:val="33A66B6D"/>
    <w:rsid w:val="353E4197"/>
    <w:rsid w:val="35E120E2"/>
    <w:rsid w:val="36461A92"/>
    <w:rsid w:val="368C14F2"/>
    <w:rsid w:val="39461D1B"/>
    <w:rsid w:val="3BF30192"/>
    <w:rsid w:val="3D8C152C"/>
    <w:rsid w:val="3DED1C26"/>
    <w:rsid w:val="3E821D66"/>
    <w:rsid w:val="406E4A93"/>
    <w:rsid w:val="4D4E2113"/>
    <w:rsid w:val="4E5A2C39"/>
    <w:rsid w:val="528E23FA"/>
    <w:rsid w:val="5340230E"/>
    <w:rsid w:val="54242527"/>
    <w:rsid w:val="548E433A"/>
    <w:rsid w:val="54FE7C70"/>
    <w:rsid w:val="56872CBB"/>
    <w:rsid w:val="57606ADE"/>
    <w:rsid w:val="59F30AB9"/>
    <w:rsid w:val="5EB37CFF"/>
    <w:rsid w:val="5EDB02EC"/>
    <w:rsid w:val="61095F26"/>
    <w:rsid w:val="61393FCE"/>
    <w:rsid w:val="62454558"/>
    <w:rsid w:val="62464404"/>
    <w:rsid w:val="63A54A51"/>
    <w:rsid w:val="64833619"/>
    <w:rsid w:val="65077522"/>
    <w:rsid w:val="670005D4"/>
    <w:rsid w:val="67EF169A"/>
    <w:rsid w:val="68235385"/>
    <w:rsid w:val="6B267C84"/>
    <w:rsid w:val="6BDB39F5"/>
    <w:rsid w:val="6E9D1E28"/>
    <w:rsid w:val="700C565C"/>
    <w:rsid w:val="70535E38"/>
    <w:rsid w:val="70C85EE2"/>
    <w:rsid w:val="71415C50"/>
    <w:rsid w:val="71D875BC"/>
    <w:rsid w:val="747A3814"/>
    <w:rsid w:val="7494072B"/>
    <w:rsid w:val="77275E56"/>
    <w:rsid w:val="7A751CC8"/>
    <w:rsid w:val="7B393236"/>
    <w:rsid w:val="7E4F6BBE"/>
    <w:rsid w:val="7FF54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CSRC</Company>
  <Pages>4</Pages>
  <Words>179</Words>
  <Characters>1021</Characters>
  <Lines>8</Lines>
  <Paragraphs>2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2018-02-02T00:53:00Z</dcterms:created>
  <dc:creator>CSRC</dc:creator>
  <cp:lastModifiedBy>郝俊杰</cp:lastModifiedBy>
  <cp:lastPrinted>2017-02-03T02:57:00Z</cp:lastPrinted>
  <dcterms:modified xsi:type="dcterms:W3CDTF">2021-03-03T09:36:30Z</dcterms:modified>
  <dc:title>中国证监会北京监管局关于2015年度录用参照公务员法管理事业单位工作人员面试工作安排的公告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