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val="en-US" w:eastAsia="zh-CN"/>
        </w:rPr>
        <w:t>江苏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江苏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400141812001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60.175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阚爽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155132010100415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陈云珊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155132010100425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马琳玉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155132010100715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吴诗筠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155132010100828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陈倩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155132010101010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李晓汨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155132010101427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吴瑾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155132010101515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朱晓萌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155132010102009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赵士莉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155132010102308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秦谊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155132010102317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董浩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155132010102421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孙齐闻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155133320602627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解芳芳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155134010302813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沈家奥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155136072601313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黄健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155136072601620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812001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60.025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陈成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155131010100218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周雅妮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155131010100716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戚莎莎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155132010100409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金婷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155132010101513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乔明鹏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155134010302606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812001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55.650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张钊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155131010100813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吴泽杨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155132010100112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朱菲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155132010100315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邰寅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155132010100623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徐成龙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155132010101301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王衡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155132010101610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狄颖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155132010101816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管震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155132010101822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季飞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155132010101917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赵满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155132010102322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  <w:lang w:eastAsia="zh-CN"/>
        </w:rPr>
        <w:t>江苏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hAnsi="仿宋_GB2312" w:eastAsia="仿宋_GB2312"/>
          <w:color w:val="000000"/>
          <w:sz w:val="32"/>
          <w:lang w:val="en-US" w:eastAsia="zh-CN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eastAsia="仿宋_GB2312"/>
          <w:color w:val="000000"/>
          <w:sz w:val="32"/>
          <w:lang w:eastAsia="zh-CN"/>
        </w:rPr>
        <w:t>江苏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  <w:lang w:eastAsia="zh-CN"/>
        </w:rPr>
        <w:t>南京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  <w:lang w:eastAsia="zh-CN"/>
        </w:rPr>
        <w:t>秦淮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  <w:lang w:eastAsia="zh-CN"/>
        </w:rPr>
        <w:t>中山东</w:t>
      </w:r>
      <w:r>
        <w:rPr>
          <w:rFonts w:hint="eastAsia" w:hAnsi="仿宋_GB2312" w:eastAsia="仿宋_GB2312"/>
          <w:color w:val="000000"/>
          <w:sz w:val="32"/>
        </w:rPr>
        <w:t>路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90</w:t>
      </w:r>
      <w:r>
        <w:rPr>
          <w:rFonts w:hAnsi="仿宋_GB2312" w:eastAsia="仿宋_GB2312"/>
          <w:color w:val="000000"/>
          <w:sz w:val="32"/>
        </w:rPr>
        <w:t>号</w:t>
      </w:r>
      <w:r>
        <w:rPr>
          <w:rFonts w:hint="eastAsia" w:hAnsi="仿宋_GB2312" w:eastAsia="仿宋_GB2312"/>
          <w:color w:val="000000"/>
          <w:sz w:val="32"/>
          <w:lang w:eastAsia="zh-CN"/>
        </w:rPr>
        <w:t>华泰证券大厦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18楼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hAnsi="仿宋_GB2312" w:eastAsia="仿宋_GB2312"/>
          <w:color w:val="000000"/>
          <w:sz w:val="32"/>
          <w:lang w:val="en-US" w:eastAsia="zh-CN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025-84575516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color w:val="000000"/>
          <w:sz w:val="32"/>
        </w:rPr>
        <w:t>乘坐地铁S1号线到南京南站下车，换乘地铁1号线至新街口站下车，步行约10分钟到达华泰证券大厦。</w:t>
      </w:r>
      <w:r>
        <w:rPr>
          <w:rFonts w:hint="eastAsia"/>
        </w:rPr>
        <w:br w:type="textWrapping"/>
      </w:r>
      <w:r>
        <w:rPr>
          <w:rFonts w:hint="eastAsia" w:ascii="仿宋_GB2312" w:hAnsi="仿宋_GB2312" w:eastAsia="仿宋_GB2312"/>
          <w:color w:val="000000"/>
          <w:sz w:val="32"/>
        </w:rPr>
        <w:t>　　（二）火车：</w:t>
      </w:r>
      <w:r>
        <w:rPr>
          <w:rFonts w:hint="eastAsia" w:ascii="仿宋_GB2312" w:hAnsi="仿宋_GB2312" w:eastAsia="仿宋_GB2312"/>
          <w:color w:val="000000"/>
          <w:sz w:val="32"/>
        </w:rPr>
        <w:br w:type="textWrapping"/>
      </w:r>
      <w:r>
        <w:rPr>
          <w:rFonts w:hint="eastAsia" w:ascii="仿宋_GB2312" w:hAnsi="仿宋_GB2312" w:eastAsia="仿宋_GB2312"/>
          <w:color w:val="000000"/>
          <w:sz w:val="32"/>
        </w:rPr>
        <w:t>　　1.南京火车站。乘坐地铁1号线至新街口站下，步行约10分钟到达华泰证券大厦。</w:t>
      </w:r>
      <w:r>
        <w:rPr>
          <w:rFonts w:hint="eastAsia" w:ascii="仿宋_GB2312" w:hAnsi="仿宋_GB2312" w:eastAsia="仿宋_GB2312"/>
          <w:color w:val="000000"/>
          <w:sz w:val="32"/>
        </w:rPr>
        <w:br w:type="textWrapping"/>
      </w:r>
      <w:r>
        <w:rPr>
          <w:rFonts w:hint="eastAsia" w:ascii="仿宋_GB2312" w:hAnsi="仿宋_GB2312" w:eastAsia="仿宋_GB2312"/>
          <w:color w:val="000000"/>
          <w:sz w:val="32"/>
        </w:rPr>
        <w:t>　　2.南京火车南站。乘坐地铁1号线至新街口站下，步行约10分钟到达华泰证券大厦。</w:t>
      </w:r>
      <w:r>
        <w:rPr>
          <w:rFonts w:hint="eastAsia" w:ascii="仿宋_GB2312" w:hAnsi="仿宋_GB2312" w:eastAsia="仿宋_GB2312"/>
          <w:color w:val="000000"/>
          <w:sz w:val="32"/>
        </w:rPr>
        <w:br w:type="textWrapping"/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</w:t>
      </w: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：颜云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025-84575516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0" w:firstLineChars="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32"/>
        </w:rPr>
        <w:t>（工作时间：8:30-11:30，13:30-17:00）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autoSpaceDN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1600" w:firstLineChars="5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江苏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F03F17"/>
    <w:rsid w:val="08A73F05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B4C7357"/>
    <w:rsid w:val="212F207F"/>
    <w:rsid w:val="23F6757A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4B3A97"/>
    <w:rsid w:val="35E120E2"/>
    <w:rsid w:val="36461A92"/>
    <w:rsid w:val="368C14F2"/>
    <w:rsid w:val="39461D1B"/>
    <w:rsid w:val="3BF30192"/>
    <w:rsid w:val="3C5D4096"/>
    <w:rsid w:val="3D49716B"/>
    <w:rsid w:val="3D8C152C"/>
    <w:rsid w:val="3DED1C26"/>
    <w:rsid w:val="3E821D66"/>
    <w:rsid w:val="406E4A93"/>
    <w:rsid w:val="4D4E2113"/>
    <w:rsid w:val="528E23FA"/>
    <w:rsid w:val="5340230E"/>
    <w:rsid w:val="54242527"/>
    <w:rsid w:val="548E433A"/>
    <w:rsid w:val="54FE7C70"/>
    <w:rsid w:val="56872CBB"/>
    <w:rsid w:val="57606ADE"/>
    <w:rsid w:val="59F30AB9"/>
    <w:rsid w:val="5B9E5D76"/>
    <w:rsid w:val="5EB37CFF"/>
    <w:rsid w:val="5EDB02EC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6EA6BA6"/>
    <w:rsid w:val="77275E56"/>
    <w:rsid w:val="7A751CC8"/>
    <w:rsid w:val="7B5D15F3"/>
    <w:rsid w:val="7E4F6BBE"/>
    <w:rsid w:val="7EA94D76"/>
    <w:rsid w:val="7FF5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2021-02-24T02:08:00Z</cp:lastPrinted>
  <dcterms:modified xsi:type="dcterms:W3CDTF">2021-03-03T09:38:10Z</dcterms:modified>
  <dc:title>中国证监会北京监管局关于2015年度录用参照公务员法管理事业单位工作人员面试工作安排的公告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