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8" w:rsidRDefault="003A31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东台市消防救援大队</w:t>
      </w:r>
    </w:p>
    <w:p w:rsidR="001D0CB8" w:rsidRDefault="003A319D">
      <w:pPr>
        <w:jc w:val="center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公开招聘合同制消防员公告</w:t>
      </w:r>
    </w:p>
    <w:p w:rsidR="001D0CB8" w:rsidRDefault="001D0C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为加强应急救援力量建设，切实提高我市火灾防控和应急救援能力，经研究，现面向社会公开招聘合同制消防员，现将有关事项公告如下：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一、招聘岗位和人数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01岗位：消防战斗员3名 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主要从事一线灭火救援工作，需担负执勤战备任务。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02岗位：消防通讯员</w:t>
      </w:r>
      <w:r w:rsidR="00F70EE3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主要从事接处警、预案制作、救援现场视频拍摄和剪辑、火灾扑救记录等工作任务，需担负执勤战备任务。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03岗位：消防宣传文员2名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04岗位：消防政工内勤文员1名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05岗位：消防火灾调查文员1名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06岗位：消委会办公室文员1名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03-06主要从事政工内勤、宣传培训、辅助执法、巡防检查、辅助火灾调查等任务，不担负执勤战备任务。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二、资格条件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1、具有中华人民共和国国籍的公民，遵守国家宪法和法律，具有良好的道德情操和心理素质、纪律观念较强，能够保守工作秘密。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2、自愿从事灭火救援和消防文职工作，具有忠诚、奉献、吃苦耐劳的精神，服从组织分配。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3、身体健康，无精神疾病史，无遗传、慢性或传染性等疾病，无纹身及影响面容、外观、功能的瘢痕，身体外观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正常，符合《应征公民体格检查标准》。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4、遵纪守法，无违法犯罪记录，政治审查合格。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5、具体招聘岗位相关要</w:t>
      </w:r>
      <w:r w:rsidR="00F35B50">
        <w:rPr>
          <w:rFonts w:ascii="仿宋" w:eastAsia="仿宋" w:hAnsi="仿宋" w:cs="仿宋" w:hint="eastAsia"/>
          <w:sz w:val="32"/>
          <w:szCs w:val="32"/>
        </w:rPr>
        <w:t>求</w:t>
      </w:r>
      <w:r>
        <w:rPr>
          <w:rFonts w:ascii="仿宋" w:eastAsia="仿宋" w:hAnsi="仿宋" w:cs="仿宋" w:hint="eastAsia"/>
          <w:sz w:val="32"/>
          <w:szCs w:val="32"/>
        </w:rPr>
        <w:t>及资格条件，详见附件二《东台市消防救援大队公开招聘工作人员岗位表》。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6、有下列情形之一的，不予聘用：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①受过刑事处罚，或者治安管理处罚的；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②有较为严重的个人不良信用记录的；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③曾有拒服兵役、受过部队处分的；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④曾在国家机关、事业单位工作，被开除或辞退的；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⑤有犯罪嫌疑或违法劣迹尚未查清的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三、工作待遇和薪金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（一）人员性质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本次招聘人员性质为购买服务用工，与劳务派遣公司签订劳务合同。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（二）工作时间和地点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聘人员须服从单位的工作岗位分配和管理。通过岗前培训考核后，统一分配至东台市消防救援大队及下属单位工作。专职消防队员实行不定时工作制，工作时执行24小时驻勤制，平均每月休息8天，遇有重大消防安全保卫或不可抗因素影响，事后适时安排补休，试用期2个月，期间每月假期4天。消防文员实行8小时工作制，试用期2个月，按照法定假日及国家劳动法放假规定执行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（三）工资薪金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对公示无异议的拟聘用对象，与劳务公司签订劳动合同。试用期为2个月,消防灭火救援人员试用期月基本工资3300元，消防文员试用期月工资2700元，试用期满经用人单位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考核不合格者，终止劳动关系。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式录用后战斗员月薪5300元左右；消防通讯员、火灾调查文员月薪4250元左右；宣传文员、政工文员、消委会文员月薪3750元左右。本单位按规定交纳养老、医疗、工伤、生育、失业五项社会保险金和住房公积金及人身意外伤害保险。战斗员、通讯员的服装、伙食、住宿由单位提供；宣传文员、政工文员、消委会文员、火调文员的服装由单位提供。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四、报考程序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（一）报名方式：本人现场报名。</w:t>
      </w:r>
    </w:p>
    <w:p w:rsidR="001D0CB8" w:rsidRDefault="003A319D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（二）报名时间：2020年</w:t>
      </w:r>
      <w:r w:rsidR="00123E8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23E85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日至2月2</w:t>
      </w:r>
      <w:r w:rsidR="00123E85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日（上午8：30-11：30，下午14：30-18：00）。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（三）报名地点、联系人及联系电话：东台市消防救援大队绿源路消防站（高新技术产业开发区绿源路16号）；联系人：张宏洋；联系电话：0515-69988115，15298575119。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报名需携带材料：①交本人近期一寸免冠正面彩照3张；②填写《东台市消防救援大队招聘合同制消防员报名表》；③身份证原件及复印件1份；④毕业证书、学位证书原件及复印件1份,其中国（境）外取得的学历学位须取得教育部中国留学服务中心的认证国（境）外学历学位认证书原件及复印件1份；⑤当地公安局出具有无犯罪记录证明，体育特长生、部队退役士兵、退役消防员需带退役证件及其他相关证明材料原件及复印件1份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通过报名资格审查后的考生，在规定时间参加考试，考试时间和地点详见《准考证》（《准考证》发放时间另行通知），报考者应聘期间须保持通讯畅通。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（五）报名注意事项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 （1）报名者只能选择一个岗位报名，如实提供报名材料，凡弄虚作假的，一经查实，即取消报名资格。报考人员须保持通讯畅通，如提供的联系方式无法联系，相关后果由考生负责。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（2）按目前疫情防控有关要求，考生须提前申领苏康码 （报名成功后即可申领）。考试当天苏康码为绿码且经现场测量体温低于37.3℃，并无干咳等异常症状的，方可进入考点参加考试。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五、招聘程序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（一）体能测试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1、报名资格审核通过人员，参加体能测试。体能测试具体要求标准详见附件三：《东台市消防救援大队公开招聘工作人员体能测试、技能测试要求标准》。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2、体能测试成绩为100分，每科60分以下不得分。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3、报考人员应携带本人身份证和体能测试准考证。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4、体能测试时间、地点另行通知。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（二）技能测试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参加技能测试岗位：02-06岗位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1、技能测试具体要求标准详见附件三：《东台市消防救援大队公开招聘工作人员体能测试、技能测试要求标准》。</w:t>
      </w:r>
    </w:p>
    <w:p w:rsidR="001D0CB8" w:rsidRPr="009D556E" w:rsidRDefault="003A319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D556E">
        <w:rPr>
          <w:rFonts w:ascii="仿宋" w:eastAsia="仿宋" w:hAnsi="仿宋" w:cs="仿宋" w:hint="eastAsia"/>
          <w:color w:val="000000" w:themeColor="text1"/>
          <w:sz w:val="32"/>
          <w:szCs w:val="32"/>
        </w:rPr>
        <w:t>2、考生应携带本人身份证、技能测试通知单参加技能测试。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3、技能测试时间、地点、方式另行通知。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（三）面试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1、01岗位体能测试合格者可参加面试，</w:t>
      </w:r>
      <w:r w:rsidRPr="00123E85">
        <w:rPr>
          <w:rFonts w:ascii="仿宋" w:eastAsia="仿宋" w:hAnsi="仿宋" w:cs="仿宋" w:hint="eastAsia"/>
          <w:sz w:val="32"/>
          <w:szCs w:val="32"/>
        </w:rPr>
        <w:t>02-06岗位体</w:t>
      </w:r>
      <w:r w:rsidRPr="00123E85">
        <w:rPr>
          <w:rFonts w:ascii="仿宋" w:eastAsia="仿宋" w:hAnsi="仿宋" w:cs="仿宋" w:hint="eastAsia"/>
          <w:sz w:val="32"/>
          <w:szCs w:val="32"/>
        </w:rPr>
        <w:lastRenderedPageBreak/>
        <w:t>能测试合格者根据体能测试、技能测试成绩</w:t>
      </w:r>
      <w:r w:rsidR="003A66F9" w:rsidRPr="00123E85">
        <w:rPr>
          <w:rFonts w:ascii="仿宋" w:eastAsia="仿宋" w:hAnsi="仿宋" w:cs="仿宋" w:hint="eastAsia"/>
          <w:sz w:val="32"/>
          <w:szCs w:val="32"/>
        </w:rPr>
        <w:t>之和</w:t>
      </w:r>
      <w:r w:rsidRPr="00123E85">
        <w:rPr>
          <w:rFonts w:ascii="仿宋" w:eastAsia="仿宋" w:hAnsi="仿宋" w:cs="仿宋" w:hint="eastAsia"/>
          <w:sz w:val="32"/>
          <w:szCs w:val="32"/>
        </w:rPr>
        <w:t>从高到低，</w:t>
      </w:r>
      <w:r>
        <w:rPr>
          <w:rFonts w:ascii="仿宋" w:eastAsia="仿宋" w:hAnsi="仿宋" w:cs="仿宋" w:hint="eastAsia"/>
          <w:sz w:val="32"/>
          <w:szCs w:val="32"/>
        </w:rPr>
        <w:t>按招聘岗位人员1:3的比例确定参加面试（含末位同分者），不足1:3的按照实际人数确定技能测试人选。面试采取结构化面试方式，主要测试履行岗位职责所需的业务能力和综合素质，面试总分为100分，面试合格分数线为60分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3、考生应携带本人身份证、面试通知单。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4、面试时间、地点、方式另行通知。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（四）总成绩计算方式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01岗位：总成绩=体能测试成绩×70%+面试成绩×30%。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02-06岗位：总成绩=体能测试成绩×10%+技能测试成绩×60%+面试成绩×30%。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六、聘用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（一）体检。</w:t>
      </w:r>
      <w:r w:rsidR="009D556E" w:rsidRPr="002D0E38">
        <w:rPr>
          <w:rFonts w:ascii="仿宋" w:eastAsia="仿宋" w:hAnsi="仿宋" w:cs="仿宋" w:hint="eastAsia"/>
          <w:color w:val="000000" w:themeColor="text1"/>
          <w:sz w:val="32"/>
          <w:szCs w:val="32"/>
        </w:rPr>
        <w:t>分岗位按总成绩从高分到低分确定体检人选</w:t>
      </w:r>
      <w:r w:rsidR="00224828" w:rsidRPr="002D0E38">
        <w:rPr>
          <w:rFonts w:ascii="仿宋" w:eastAsia="仿宋" w:hAnsi="仿宋" w:cs="仿宋" w:hint="eastAsia"/>
          <w:color w:val="000000" w:themeColor="text1"/>
          <w:sz w:val="32"/>
          <w:szCs w:val="32"/>
        </w:rPr>
        <w:t>；若总成绩相同，体能测试成绩高者优先</w:t>
      </w:r>
      <w:r w:rsidR="009D556E" w:rsidRPr="002D0E3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体检项目和标准，参照《应征公民体格检查标准》执行，体检费用由应聘人员承担。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（二）考察。对体检合格人员进行考察。因考察不合格等原因出现招聘岗位空缺时依次递补（递补方法同体检环节）。考察主要针对应聘者本人在有无违法乱纪等方面的审查，政审时间和方式另行通知。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公示。根据体检和考察结果，确定拟聘用人员名单，在东台政府网公示，公示时间不少于7个工作日。对公示过程中收到问题反映，经查实确属不符合聘用条件的，取消聘用资格，在报考同岗位人员中，按照总成绩从高分到低分依次递补并补公示。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（四）签订劳动合同。对公示无异议的拟聘用对象，与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劳务公司签订劳动合同。试用期为2个月,试用期满经用人单位考核不合格者，终止劳动关系。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七、招聘咨询电话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东台市消防救援大队负责此次招聘政策咨询。咨询电话：0515-69988115。联系人：张宏洋，手机号码：15298575119</w:t>
      </w:r>
    </w:p>
    <w:p w:rsidR="001D0CB8" w:rsidRDefault="003A319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八、招聘工作监督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招聘工作坚持民主、公开、竞争、择优的原则，全过程接受监督，监督电话：0515-60609006。</w:t>
      </w:r>
    </w:p>
    <w:p w:rsidR="001D0CB8" w:rsidRDefault="003A319D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  </w:t>
      </w:r>
    </w:p>
    <w:p w:rsidR="001D0CB8" w:rsidRDefault="001D0CB8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D0CB8" w:rsidRDefault="001D0CB8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88751F" w:rsidRDefault="0088751F">
      <w:pPr>
        <w:spacing w:line="520" w:lineRule="exact"/>
        <w:ind w:firstLineChars="200" w:firstLine="640"/>
        <w:jc w:val="right"/>
        <w:rPr>
          <w:rFonts w:ascii="宋体" w:eastAsia="仿宋" w:hAnsi="宋体" w:cs="宋体" w:hint="eastAsia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 xml:space="preserve">           </w:t>
      </w:r>
      <w:r>
        <w:rPr>
          <w:rFonts w:ascii="宋体" w:eastAsia="仿宋" w:hAnsi="宋体" w:cs="宋体" w:hint="eastAsia"/>
          <w:sz w:val="32"/>
          <w:szCs w:val="32"/>
        </w:rPr>
        <w:t>东台市消防救援大队</w:t>
      </w:r>
      <w:r w:rsidR="003A319D">
        <w:rPr>
          <w:rFonts w:ascii="宋体" w:eastAsia="仿宋" w:hAnsi="宋体" w:cs="宋体" w:hint="eastAsia"/>
          <w:sz w:val="32"/>
          <w:szCs w:val="32"/>
        </w:rPr>
        <w:t> </w:t>
      </w:r>
    </w:p>
    <w:p w:rsidR="001D0CB8" w:rsidRPr="002D0E38" w:rsidRDefault="003A319D" w:rsidP="0088751F">
      <w:pPr>
        <w:spacing w:line="520" w:lineRule="exact"/>
        <w:ind w:right="480" w:firstLineChars="200" w:firstLine="64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2D0E38">
        <w:rPr>
          <w:rFonts w:ascii="仿宋" w:eastAsia="仿宋" w:hAnsi="仿宋" w:cs="仿宋" w:hint="eastAsia"/>
          <w:color w:val="000000" w:themeColor="text1"/>
          <w:sz w:val="32"/>
          <w:szCs w:val="32"/>
        </w:rPr>
        <w:t>2021年1月</w:t>
      </w:r>
      <w:r w:rsidR="002D0E38" w:rsidRPr="002D0E38">
        <w:rPr>
          <w:rFonts w:ascii="仿宋" w:eastAsia="仿宋" w:hAnsi="仿宋" w:cs="仿宋" w:hint="eastAsia"/>
          <w:color w:val="000000" w:themeColor="text1"/>
          <w:sz w:val="32"/>
          <w:szCs w:val="32"/>
        </w:rPr>
        <w:t>28</w:t>
      </w:r>
      <w:r w:rsidRPr="002D0E38"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1D0CB8" w:rsidRPr="0088751F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r>
        <w:rPr>
          <w:rFonts w:ascii="仿宋" w:eastAsia="仿宋" w:hAnsi="仿宋" w:hint="eastAsia"/>
          <w:bCs/>
          <w:kern w:val="36"/>
          <w:sz w:val="32"/>
          <w:szCs w:val="32"/>
        </w:rPr>
        <w:t>报名表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>
        <w:rPr>
          <w:rFonts w:ascii="仿宋" w:eastAsia="仿宋" w:hAnsi="仿宋" w:hint="eastAsia"/>
          <w:bCs/>
          <w:kern w:val="36"/>
          <w:sz w:val="32"/>
          <w:szCs w:val="32"/>
        </w:rPr>
        <w:t>岗位表</w:t>
      </w:r>
    </w:p>
    <w:p w:rsidR="001D0CB8" w:rsidRDefault="003A3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  <w:r>
        <w:rPr>
          <w:rFonts w:ascii="仿宋" w:eastAsia="仿宋" w:hAnsi="仿宋" w:hint="eastAsia"/>
          <w:bCs/>
          <w:sz w:val="32"/>
          <w:szCs w:val="32"/>
        </w:rPr>
        <w:t>体能测试、技能测试内容和标准</w:t>
      </w:r>
    </w:p>
    <w:p w:rsidR="001D0CB8" w:rsidRDefault="003A319D">
      <w:pPr>
        <w:spacing w:line="520" w:lineRule="exact"/>
        <w:ind w:firstLineChars="200" w:firstLine="640"/>
        <w:rPr>
          <w:rStyle w:val="NormalCharacter"/>
          <w:rFonts w:ascii="仿宋" w:eastAsia="仿宋" w:hAnsi="仿宋" w:cs="宋体"/>
          <w:b/>
          <w:bCs/>
          <w:color w:val="000000"/>
          <w:spacing w:val="-6"/>
          <w:kern w:val="0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  <w:r>
        <w:rPr>
          <w:rStyle w:val="NormalCharacter"/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</w:rPr>
        <w:t>新冠肺炎疫情防控告知暨考生承诺书</w:t>
      </w: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1D0CB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0CB8" w:rsidRDefault="003A319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D0CB8" w:rsidRDefault="003A31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附件1</w:t>
      </w:r>
      <w:r>
        <w:rPr>
          <w:rFonts w:eastAsia="方正仿宋_GBK"/>
          <w:sz w:val="32"/>
          <w:szCs w:val="32"/>
        </w:rPr>
        <w:t>：</w:t>
      </w:r>
    </w:p>
    <w:p w:rsidR="001D0CB8" w:rsidRDefault="003A319D">
      <w:pPr>
        <w:jc w:val="center"/>
      </w:pPr>
      <w:r>
        <w:rPr>
          <w:rFonts w:ascii="Times New Roman" w:eastAsia="方正小标宋_GBK" w:hAnsi="Times New Roman" w:hint="eastAsia"/>
          <w:bCs/>
          <w:kern w:val="36"/>
          <w:sz w:val="32"/>
          <w:szCs w:val="32"/>
        </w:rPr>
        <w:t>东台市</w:t>
      </w:r>
      <w:r>
        <w:rPr>
          <w:rFonts w:ascii="Times New Roman" w:eastAsia="方正小标宋_GBK" w:hAnsi="Times New Roman"/>
          <w:bCs/>
          <w:kern w:val="36"/>
          <w:sz w:val="32"/>
          <w:szCs w:val="32"/>
        </w:rPr>
        <w:t>消防救援大队</w:t>
      </w:r>
      <w:r>
        <w:rPr>
          <w:rFonts w:ascii="Times New Roman" w:eastAsia="方正小标宋_GBK" w:hAnsi="Times New Roman" w:hint="eastAsia"/>
          <w:bCs/>
          <w:kern w:val="36"/>
          <w:sz w:val="32"/>
          <w:szCs w:val="32"/>
        </w:rPr>
        <w:t>公开招聘工作人员报名表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1328"/>
        <w:gridCol w:w="120"/>
        <w:gridCol w:w="341"/>
        <w:gridCol w:w="840"/>
        <w:gridCol w:w="1351"/>
        <w:gridCol w:w="964"/>
        <w:gridCol w:w="294"/>
        <w:gridCol w:w="657"/>
        <w:gridCol w:w="600"/>
        <w:gridCol w:w="1255"/>
      </w:tblGrid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8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301" w:type="dxa"/>
            <w:gridSpan w:val="3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1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964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328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301" w:type="dxa"/>
            <w:gridSpan w:val="3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1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964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报名地点</w:t>
            </w:r>
          </w:p>
        </w:tc>
        <w:tc>
          <w:tcPr>
            <w:tcW w:w="1328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301" w:type="dxa"/>
            <w:gridSpan w:val="3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本人成份</w:t>
            </w:r>
          </w:p>
        </w:tc>
        <w:tc>
          <w:tcPr>
            <w:tcW w:w="1351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964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95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328" w:type="dxa"/>
            <w:vAlign w:val="center"/>
          </w:tcPr>
          <w:p w:rsidR="001D0CB8" w:rsidRDefault="001D0CB8">
            <w:pPr>
              <w:jc w:val="center"/>
              <w:rPr>
                <w:w w:val="90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840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351" w:type="dxa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964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95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629" w:type="dxa"/>
            <w:gridSpan w:val="4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351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770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联系电话备用电话</w:t>
            </w:r>
          </w:p>
        </w:tc>
        <w:tc>
          <w:tcPr>
            <w:tcW w:w="2629" w:type="dxa"/>
            <w:gridSpan w:val="4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351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750" w:type="dxa"/>
            <w:gridSpan w:val="10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750" w:type="dxa"/>
            <w:gridSpan w:val="10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980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 w:val="restart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750" w:type="dxa"/>
            <w:gridSpan w:val="10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7750" w:type="dxa"/>
            <w:gridSpan w:val="10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 w:val="restart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奖惩</w:t>
            </w:r>
          </w:p>
        </w:tc>
        <w:tc>
          <w:tcPr>
            <w:tcW w:w="7750" w:type="dxa"/>
            <w:gridSpan w:val="10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7750" w:type="dxa"/>
            <w:gridSpan w:val="10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48" w:type="dxa"/>
            <w:gridSpan w:val="2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181" w:type="dxa"/>
            <w:gridSpan w:val="2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66" w:type="dxa"/>
            <w:gridSpan w:val="5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55" w:type="dxa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 w:val="restart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1D0CB8" w:rsidRDefault="003A319D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1D0CB8" w:rsidRDefault="003A319D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448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5" w:type="dxa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5" w:type="dxa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5" w:type="dxa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 w:val="restart"/>
            <w:vAlign w:val="center"/>
          </w:tcPr>
          <w:p w:rsidR="001D0CB8" w:rsidRDefault="003A319D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1D0CB8" w:rsidRDefault="003A319D">
            <w:pPr>
              <w:jc w:val="center"/>
            </w:pPr>
            <w:r>
              <w:rPr>
                <w:rFonts w:hint="eastAsia"/>
              </w:rPr>
              <w:t>社会</w:t>
            </w:r>
          </w:p>
          <w:p w:rsidR="001D0CB8" w:rsidRDefault="003A319D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48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5" w:type="dxa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5" w:type="dxa"/>
            <w:vAlign w:val="center"/>
          </w:tcPr>
          <w:p w:rsidR="001D0CB8" w:rsidRDefault="001D0CB8">
            <w:pPr>
              <w:jc w:val="center"/>
            </w:pPr>
          </w:p>
        </w:tc>
      </w:tr>
      <w:tr w:rsidR="001D0CB8">
        <w:trPr>
          <w:cantSplit/>
          <w:trHeight w:val="556"/>
          <w:jc w:val="center"/>
        </w:trPr>
        <w:tc>
          <w:tcPr>
            <w:tcW w:w="1255" w:type="dxa"/>
            <w:vMerge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 w:rsidR="001D0CB8" w:rsidRDefault="001D0CB8">
            <w:pPr>
              <w:jc w:val="center"/>
            </w:pPr>
          </w:p>
        </w:tc>
        <w:tc>
          <w:tcPr>
            <w:tcW w:w="1255" w:type="dxa"/>
            <w:vAlign w:val="center"/>
          </w:tcPr>
          <w:p w:rsidR="001D0CB8" w:rsidRDefault="001D0CB8">
            <w:pPr>
              <w:jc w:val="center"/>
            </w:pPr>
          </w:p>
        </w:tc>
      </w:tr>
    </w:tbl>
    <w:p w:rsidR="001D0CB8" w:rsidRDefault="001D0CB8">
      <w:pPr>
        <w:spacing w:line="520" w:lineRule="exact"/>
        <w:ind w:firstLineChars="200" w:firstLine="640"/>
        <w:jc w:val="right"/>
        <w:rPr>
          <w:rFonts w:ascii="方正仿宋_GBK" w:eastAsia="方正仿宋_GBK" w:hAnsi="仿宋" w:cs="仿宋"/>
          <w:sz w:val="32"/>
          <w:szCs w:val="32"/>
        </w:rPr>
      </w:pPr>
    </w:p>
    <w:p w:rsidR="001D0CB8" w:rsidRDefault="001D0CB8">
      <w:pPr>
        <w:spacing w:line="560" w:lineRule="exact"/>
        <w:jc w:val="left"/>
        <w:rPr>
          <w:rFonts w:eastAsia="方正仿宋_GBK"/>
          <w:sz w:val="32"/>
          <w:szCs w:val="32"/>
        </w:rPr>
        <w:sectPr w:rsidR="001D0C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CB8" w:rsidRDefault="003A31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附件2</w:t>
      </w:r>
      <w:r>
        <w:rPr>
          <w:rFonts w:eastAsia="方正仿宋_GBK"/>
          <w:sz w:val="32"/>
          <w:szCs w:val="32"/>
        </w:rPr>
        <w:t>：</w:t>
      </w:r>
    </w:p>
    <w:p w:rsidR="001D0CB8" w:rsidRDefault="003A319D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ascii="Times New Roman" w:eastAsia="方正小标宋_GBK" w:hAnsi="Times New Roman" w:hint="eastAsia"/>
          <w:bCs/>
          <w:kern w:val="36"/>
          <w:sz w:val="32"/>
          <w:szCs w:val="32"/>
        </w:rPr>
        <w:t>东台市</w:t>
      </w:r>
      <w:r>
        <w:rPr>
          <w:rFonts w:ascii="Times New Roman" w:eastAsia="方正小标宋_GBK" w:hAnsi="Times New Roman"/>
          <w:bCs/>
          <w:kern w:val="36"/>
          <w:sz w:val="32"/>
          <w:szCs w:val="32"/>
        </w:rPr>
        <w:t>消防救援大队</w:t>
      </w:r>
      <w:r>
        <w:rPr>
          <w:rFonts w:ascii="Times New Roman" w:eastAsia="方正小标宋_GBK" w:hAnsi="Times New Roman" w:hint="eastAsia"/>
          <w:bCs/>
          <w:kern w:val="36"/>
          <w:sz w:val="32"/>
          <w:szCs w:val="32"/>
        </w:rPr>
        <w:t>公开招聘工作人员岗位表</w:t>
      </w:r>
    </w:p>
    <w:tbl>
      <w:tblPr>
        <w:tblStyle w:val="a6"/>
        <w:tblpPr w:leftFromText="180" w:rightFromText="180" w:vertAnchor="text" w:horzAnchor="page" w:tblpX="920" w:tblpY="575"/>
        <w:tblOverlap w:val="never"/>
        <w:tblW w:w="15217" w:type="dxa"/>
        <w:tblLayout w:type="fixed"/>
        <w:tblLook w:val="04A0"/>
      </w:tblPr>
      <w:tblGrid>
        <w:gridCol w:w="942"/>
        <w:gridCol w:w="709"/>
        <w:gridCol w:w="1082"/>
        <w:gridCol w:w="717"/>
        <w:gridCol w:w="933"/>
        <w:gridCol w:w="3400"/>
        <w:gridCol w:w="4967"/>
        <w:gridCol w:w="933"/>
        <w:gridCol w:w="1534"/>
      </w:tblGrid>
      <w:tr w:rsidR="001D0CB8">
        <w:trPr>
          <w:trHeight w:val="352"/>
        </w:trPr>
        <w:tc>
          <w:tcPr>
            <w:tcW w:w="942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82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17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33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3400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967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933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534" w:type="dxa"/>
            <w:vAlign w:val="center"/>
          </w:tcPr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备注</w:t>
            </w:r>
          </w:p>
        </w:tc>
      </w:tr>
      <w:tr w:rsidR="001D0CB8">
        <w:trPr>
          <w:trHeight w:val="1422"/>
        </w:trPr>
        <w:tc>
          <w:tcPr>
            <w:tcW w:w="942" w:type="dxa"/>
            <w:vMerge w:val="restart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0"/>
                <w:szCs w:val="20"/>
              </w:rPr>
              <w:t>东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0"/>
                <w:szCs w:val="20"/>
              </w:rPr>
              <w:t>台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0"/>
                <w:szCs w:val="20"/>
              </w:rPr>
              <w:t>市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消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防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救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援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大</w:t>
            </w:r>
          </w:p>
          <w:p w:rsidR="001D0CB8" w:rsidRDefault="003A319D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队</w:t>
            </w:r>
          </w:p>
        </w:tc>
        <w:tc>
          <w:tcPr>
            <w:tcW w:w="709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01</w:t>
            </w:r>
          </w:p>
        </w:tc>
        <w:tc>
          <w:tcPr>
            <w:tcW w:w="1082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消防战斗员</w:t>
            </w:r>
          </w:p>
        </w:tc>
        <w:tc>
          <w:tcPr>
            <w:tcW w:w="717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高中及以上学历</w:t>
            </w:r>
          </w:p>
        </w:tc>
        <w:tc>
          <w:tcPr>
            <w:tcW w:w="3400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4967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身体条件符合《消防员职业健康标准》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3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1990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）；体育特长生、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退役军人或退出国家综合性消防救援队伍消防员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优先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，年龄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可放宽至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33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周岁。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男性</w:t>
            </w:r>
          </w:p>
        </w:tc>
        <w:tc>
          <w:tcPr>
            <w:tcW w:w="1534" w:type="dxa"/>
            <w:vAlign w:val="center"/>
          </w:tcPr>
          <w:p w:rsidR="001D0CB8" w:rsidRPr="0008221E" w:rsidRDefault="003A319D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18"/>
                <w:szCs w:val="21"/>
              </w:rPr>
              <w:t>提供体育特长生、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18"/>
                <w:szCs w:val="21"/>
              </w:rPr>
              <w:t>退役军人或退出国家综合性消防救援队伍消防员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18"/>
                <w:szCs w:val="21"/>
              </w:rPr>
              <w:t>相关证明</w:t>
            </w:r>
          </w:p>
        </w:tc>
      </w:tr>
      <w:tr w:rsidR="001D0CB8">
        <w:trPr>
          <w:trHeight w:val="1325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02</w:t>
            </w:r>
          </w:p>
        </w:tc>
        <w:tc>
          <w:tcPr>
            <w:tcW w:w="1082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接警通讯员</w:t>
            </w:r>
          </w:p>
        </w:tc>
        <w:tc>
          <w:tcPr>
            <w:tcW w:w="717" w:type="dxa"/>
            <w:vAlign w:val="center"/>
          </w:tcPr>
          <w:p w:rsidR="001D0CB8" w:rsidRPr="0008221E" w:rsidRDefault="00F70EE3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A319D"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  <w:p w:rsidR="001D0CB8" w:rsidRPr="0008221E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3400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地图制图学与地理信息工程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地图制图学与地理信息工程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地理信息系统与地图制图技术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军事通信学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计算机通信工程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摄影摄像技术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影视摄影与制作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摄影与摄像艺术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摄影测量与遥感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摄影测量与遥感技术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计算机教育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计算机科学教育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计算机系统结构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计算机应用技术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计算机科学与技术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计算机科学与技术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电子与计算机工程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计算机通信工程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计算机及应用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计算机多媒体技术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计算机系统维护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计算机硬件与外设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计算机信息管理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图形图像制作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航空计算机技术与应用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计算机音乐制作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计算机速录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计算机科学教育，计算机应用与维护</w:t>
            </w:r>
          </w:p>
        </w:tc>
        <w:tc>
          <w:tcPr>
            <w:tcW w:w="4967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1990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。能够独立完成摄影、照相、图像、视频编辑以及文字编辑，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能东台方言交流。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男性</w:t>
            </w:r>
          </w:p>
        </w:tc>
        <w:tc>
          <w:tcPr>
            <w:tcW w:w="1534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具有接警岗位工作经验优先</w:t>
            </w:r>
          </w:p>
        </w:tc>
      </w:tr>
      <w:tr w:rsidR="001D0CB8">
        <w:trPr>
          <w:trHeight w:val="512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03</w:t>
            </w:r>
            <w:r w:rsidR="00405EAD"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82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消防宣传</w:t>
            </w:r>
          </w:p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文员</w:t>
            </w:r>
            <w:r w:rsidR="00510576"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717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Merge w:val="restart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3400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新闻与传播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新闻传播学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广播电视新闻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广播电视新闻学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新闻采编与制作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新闻与传播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网络新闻与传播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新闻采编与制作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新闻与传播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网络新闻与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编辑</w:t>
            </w:r>
          </w:p>
        </w:tc>
        <w:tc>
          <w:tcPr>
            <w:tcW w:w="4967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1990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），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有较好的公文写作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基础，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能够独立完成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宣传通讯稿编写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会熟练使用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OFFICE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办公软件和图片编辑软件。</w:t>
            </w:r>
          </w:p>
        </w:tc>
        <w:tc>
          <w:tcPr>
            <w:tcW w:w="933" w:type="dxa"/>
            <w:vMerge w:val="restart"/>
            <w:vAlign w:val="center"/>
          </w:tcPr>
          <w:p w:rsid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性别</w:t>
            </w:r>
          </w:p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4" w:type="dxa"/>
            <w:vMerge w:val="restart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具有媒体宣传工作经验优先</w:t>
            </w:r>
          </w:p>
        </w:tc>
      </w:tr>
      <w:tr w:rsidR="001D0CB8">
        <w:trPr>
          <w:trHeight w:val="512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:rsidR="001D0CB8" w:rsidRPr="0008221E" w:rsidRDefault="00405EAD">
            <w:pPr>
              <w:spacing w:line="240" w:lineRule="exact"/>
              <w:jc w:val="left"/>
              <w:rPr>
                <w:color w:val="000000" w:themeColor="text1"/>
              </w:rPr>
            </w:pPr>
            <w:r w:rsidRPr="0008221E">
              <w:rPr>
                <w:rFonts w:hint="eastAsia"/>
                <w:color w:val="000000" w:themeColor="text1"/>
              </w:rPr>
              <w:t>03-2</w:t>
            </w:r>
          </w:p>
        </w:tc>
        <w:tc>
          <w:tcPr>
            <w:tcW w:w="1082" w:type="dxa"/>
            <w:vAlign w:val="center"/>
          </w:tcPr>
          <w:p w:rsidR="00510576" w:rsidRPr="0008221E" w:rsidRDefault="00510576" w:rsidP="00510576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消防宣传</w:t>
            </w:r>
          </w:p>
          <w:p w:rsidR="001D0CB8" w:rsidRPr="0008221E" w:rsidRDefault="00510576" w:rsidP="00510576">
            <w:pPr>
              <w:spacing w:line="240" w:lineRule="exact"/>
              <w:jc w:val="left"/>
              <w:rPr>
                <w:color w:val="000000" w:themeColor="text1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文员</w:t>
            </w: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717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color w:val="000000" w:themeColor="text1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Merge/>
            <w:vAlign w:val="center"/>
          </w:tcPr>
          <w:p w:rsidR="001D0CB8" w:rsidRPr="0008221E" w:rsidRDefault="001D0CB8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400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传媒策划与管理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数字传媒艺术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摄影摄像技术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影视摄影与制作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摄影与摄像艺术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摄影测量与遥感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摄影测量与遥感技术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图文信息技术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印刷图文信息处理</w:t>
            </w:r>
          </w:p>
        </w:tc>
        <w:tc>
          <w:tcPr>
            <w:tcW w:w="4967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1990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），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能够独立完成摄影、照相、图像、视频编辑以及文字编辑，熟悉新媒体（微信微信公众号、微博、抖音）编辑应用。</w:t>
            </w:r>
          </w:p>
        </w:tc>
        <w:tc>
          <w:tcPr>
            <w:tcW w:w="933" w:type="dxa"/>
            <w:vMerge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1D0CB8">
        <w:trPr>
          <w:trHeight w:val="953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04</w:t>
            </w:r>
          </w:p>
        </w:tc>
        <w:tc>
          <w:tcPr>
            <w:tcW w:w="1082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消防</w:t>
            </w: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政工</w:t>
            </w:r>
          </w:p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  <w:t>文员</w:t>
            </w:r>
          </w:p>
        </w:tc>
        <w:tc>
          <w:tcPr>
            <w:tcW w:w="717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本科及以上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3400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马克思主义哲学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马克思主义基本原理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马克思主义民族理论与政策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马克思主义发展史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马克思主义中国化研究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国外马克思主义研究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思想政治教育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中国近现代史基本问题研究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马克思主义理论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史学理论及史学史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专门史，中国古代史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中国近现代史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心理咨询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心理健康教育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基础心理学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发展与教育心理学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应用心理学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心理学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、心理健康教育、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思想政治教育</w:t>
            </w:r>
          </w:p>
        </w:tc>
        <w:tc>
          <w:tcPr>
            <w:tcW w:w="4967" w:type="dxa"/>
            <w:vAlign w:val="center"/>
          </w:tcPr>
          <w:p w:rsidR="001D0CB8" w:rsidRPr="0008221E" w:rsidRDefault="003A319D" w:rsidP="002D0E38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="00DA6C94"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199</w:t>
            </w:r>
            <w:r w:rsidR="002D0E38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，具有较好的公文写作能力，熟悉操作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OFFICE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办公软件。</w:t>
            </w:r>
          </w:p>
        </w:tc>
        <w:tc>
          <w:tcPr>
            <w:tcW w:w="933" w:type="dxa"/>
            <w:vAlign w:val="center"/>
          </w:tcPr>
          <w:p w:rsidR="0008221E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性别</w:t>
            </w:r>
          </w:p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4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1D0CB8">
        <w:trPr>
          <w:trHeight w:val="1285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05</w:t>
            </w:r>
          </w:p>
        </w:tc>
        <w:tc>
          <w:tcPr>
            <w:tcW w:w="1082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火灾调查文员</w:t>
            </w:r>
          </w:p>
        </w:tc>
        <w:tc>
          <w:tcPr>
            <w:tcW w:w="717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3400" w:type="dxa"/>
            <w:vAlign w:val="center"/>
          </w:tcPr>
          <w:p w:rsidR="001D0CB8" w:rsidRPr="0008221E" w:rsidRDefault="003A319D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法学理论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法律史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宪法学与行政法学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刑法学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民商法学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诉讼法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诉讼法学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经济法学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环境与资源保护法学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国际法学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司法助理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法律文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法律服务管理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消防工程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核生化消防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消防指挥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森林消防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消防工程技术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建筑工程管理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建筑工程教育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中国古建筑工程技术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建筑工程质量与安全技术管理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建筑工程技术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建筑电气工程技术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电气工程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电气工程及其自动化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电气工程与自动化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电气工程与智能控制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机械电子工程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电气工程技术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电子电气工程</w:t>
            </w:r>
            <w:r w:rsidRPr="0008221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Pr="000822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建筑电气工程技术</w:t>
            </w:r>
          </w:p>
        </w:tc>
        <w:tc>
          <w:tcPr>
            <w:tcW w:w="4967" w:type="dxa"/>
            <w:vAlign w:val="center"/>
          </w:tcPr>
          <w:p w:rsidR="001D0CB8" w:rsidRPr="0008221E" w:rsidRDefault="003A319D" w:rsidP="00373F2B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198</w:t>
            </w:r>
            <w:r w:rsidR="00373F2B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，具有良好的团队协作、沟通协调和业务学习能力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，具有驾驶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C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照，熟悉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OFFICE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办公软件。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男性</w:t>
            </w:r>
          </w:p>
        </w:tc>
        <w:tc>
          <w:tcPr>
            <w:tcW w:w="1534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1D0CB8">
        <w:trPr>
          <w:trHeight w:val="1285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06</w:t>
            </w:r>
          </w:p>
        </w:tc>
        <w:tc>
          <w:tcPr>
            <w:tcW w:w="1082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楷体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楷体_GBK" w:hAnsi="Times New Roman" w:hint="eastAsia"/>
                <w:color w:val="000000" w:themeColor="text1"/>
                <w:kern w:val="0"/>
                <w:sz w:val="20"/>
                <w:szCs w:val="20"/>
              </w:rPr>
              <w:t>消委会办公室文员</w:t>
            </w:r>
          </w:p>
        </w:tc>
        <w:tc>
          <w:tcPr>
            <w:tcW w:w="717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Align w:val="center"/>
          </w:tcPr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本科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3400" w:type="dxa"/>
            <w:vAlign w:val="center"/>
          </w:tcPr>
          <w:p w:rsidR="001D0CB8" w:rsidRPr="0008221E" w:rsidRDefault="000E33DE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中文文秘类</w:t>
            </w:r>
          </w:p>
        </w:tc>
        <w:tc>
          <w:tcPr>
            <w:tcW w:w="4967" w:type="dxa"/>
            <w:vAlign w:val="center"/>
          </w:tcPr>
          <w:p w:rsidR="001D0CB8" w:rsidRPr="0008221E" w:rsidRDefault="003A319D" w:rsidP="00373F2B">
            <w:pPr>
              <w:spacing w:line="240" w:lineRule="exact"/>
              <w:jc w:val="left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年龄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周岁以上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周岁以下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198</w:t>
            </w:r>
            <w:r w:rsidR="00373F2B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-2003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日出生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，具有良好的团队协作、沟通协调和业务学习能力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。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有较好的公文写作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基础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，熟悉操作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OFFICE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办公软件</w:t>
            </w: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，能独立完成计划、方案、总结等公文写作</w:t>
            </w: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933" w:type="dxa"/>
            <w:vAlign w:val="center"/>
          </w:tcPr>
          <w:p w:rsidR="0008221E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0"/>
                <w:szCs w:val="20"/>
              </w:rPr>
              <w:t>性别</w:t>
            </w:r>
          </w:p>
          <w:p w:rsidR="001D0CB8" w:rsidRPr="0008221E" w:rsidRDefault="003A319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  <w:r w:rsidRPr="0008221E"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4" w:type="dxa"/>
            <w:vAlign w:val="center"/>
          </w:tcPr>
          <w:p w:rsidR="001D0CB8" w:rsidRPr="0008221E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D0CB8">
        <w:trPr>
          <w:trHeight w:val="1430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1D0CB8">
        <w:trPr>
          <w:trHeight w:val="1160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1D0CB8">
        <w:trPr>
          <w:trHeight w:val="1350"/>
        </w:trPr>
        <w:tc>
          <w:tcPr>
            <w:tcW w:w="942" w:type="dxa"/>
            <w:vMerge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1D0CB8" w:rsidRDefault="001D0CB8">
            <w:pPr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1D0CB8" w:rsidRDefault="001D0CB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</w:tbl>
    <w:p w:rsidR="001D0CB8" w:rsidRDefault="001D0CB8">
      <w:pPr>
        <w:spacing w:line="470" w:lineRule="exact"/>
        <w:rPr>
          <w:rFonts w:eastAsia="方正仿宋_GBK"/>
          <w:sz w:val="32"/>
          <w:szCs w:val="32"/>
        </w:rPr>
        <w:sectPr w:rsidR="001D0CB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D0CB8" w:rsidRDefault="003A319D">
      <w:pPr>
        <w:spacing w:line="4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黑体" w:eastAsia="黑体" w:hAnsi="黑体"/>
          <w:sz w:val="32"/>
          <w:szCs w:val="32"/>
        </w:rPr>
        <w:t>：</w:t>
      </w:r>
    </w:p>
    <w:p w:rsidR="001D0CB8" w:rsidRDefault="003A319D">
      <w:pPr>
        <w:spacing w:line="4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体能测试、技能测试内容和标准</w:t>
      </w:r>
    </w:p>
    <w:p w:rsidR="001D0CB8" w:rsidRDefault="001D0CB8">
      <w:pPr>
        <w:spacing w:line="470" w:lineRule="exact"/>
        <w:rPr>
          <w:rFonts w:ascii="仿宋" w:eastAsia="仿宋" w:hAnsi="仿宋"/>
          <w:sz w:val="32"/>
          <w:szCs w:val="32"/>
        </w:rPr>
      </w:pP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一、（01岗位）体能测试</w:t>
      </w:r>
      <w:r>
        <w:rPr>
          <w:rFonts w:ascii="仿宋" w:eastAsia="仿宋" w:hAnsi="仿宋"/>
          <w:sz w:val="32"/>
          <w:szCs w:val="32"/>
        </w:rPr>
        <w:t>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（一）3000米跑（占</w:t>
      </w:r>
      <w:r>
        <w:rPr>
          <w:rFonts w:ascii="仿宋" w:eastAsia="仿宋" w:hAnsi="仿宋" w:hint="eastAsia"/>
          <w:kern w:val="0"/>
          <w:sz w:val="32"/>
          <w:szCs w:val="32"/>
        </w:rPr>
        <w:t>体能测试成绩的</w:t>
      </w:r>
      <w:r>
        <w:rPr>
          <w:rFonts w:ascii="仿宋" w:eastAsia="仿宋" w:hAnsi="仿宋"/>
          <w:kern w:val="0"/>
          <w:sz w:val="32"/>
          <w:szCs w:val="32"/>
        </w:rPr>
        <w:t>50%）：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预设器材：码表若干块。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听到“开始”信号，考核人员沿跑道逆时针方向向前跑进。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操作要求：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考核人员在跑进中不得离开跑道；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考核人员在跑进中不得以推、拉、挡等形式妨碍他人考试；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发出“开始”信号前，考核人员身体任何部位不得触及或越过起跑线，有考核人员抢跑须召回重跑；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起跑后不分跑道，但不得踏出规定的跑道线外，同时遵循右侧超越的田径规则。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成绩评定：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991"/>
        <w:gridCol w:w="991"/>
        <w:gridCol w:w="991"/>
        <w:gridCol w:w="991"/>
        <w:gridCol w:w="991"/>
      </w:tblGrid>
      <w:tr w:rsidR="001D0CB8">
        <w:trPr>
          <w:trHeight w:val="882"/>
          <w:jc w:val="center"/>
        </w:trPr>
        <w:tc>
          <w:tcPr>
            <w:tcW w:w="90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得分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60分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70分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80分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90分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100分</w:t>
            </w:r>
          </w:p>
        </w:tc>
      </w:tr>
      <w:tr w:rsidR="001D0CB8">
        <w:trPr>
          <w:trHeight w:val="478"/>
          <w:jc w:val="center"/>
        </w:trPr>
        <w:tc>
          <w:tcPr>
            <w:tcW w:w="90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时间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14ˊ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13ˊ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91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12ˊ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</w:tr>
    </w:tbl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评判细则：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考生在奔跑中离开规定跑道的，不合格；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考生挤、撞、推、拉、挡等形式妨碍他人跑进的，不合格；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（二）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/>
          <w:kern w:val="0"/>
          <w:sz w:val="32"/>
          <w:szCs w:val="32"/>
        </w:rPr>
        <w:t>0米跑（占</w:t>
      </w:r>
      <w:r>
        <w:rPr>
          <w:rFonts w:ascii="仿宋" w:eastAsia="仿宋" w:hAnsi="仿宋" w:hint="eastAsia"/>
          <w:kern w:val="0"/>
          <w:sz w:val="32"/>
          <w:szCs w:val="32"/>
        </w:rPr>
        <w:t>体能测试成绩的</w:t>
      </w:r>
      <w:r>
        <w:rPr>
          <w:rFonts w:ascii="仿宋" w:eastAsia="仿宋" w:hAnsi="仿宋"/>
          <w:kern w:val="0"/>
          <w:sz w:val="32"/>
          <w:szCs w:val="32"/>
        </w:rPr>
        <w:t>30%）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场地器材：在训练场上设置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/>
          <w:kern w:val="0"/>
          <w:sz w:val="32"/>
          <w:szCs w:val="32"/>
        </w:rPr>
        <w:t>0米长的直线跑道，在跑到两端线标出起点线A和</w:t>
      </w:r>
      <w:r>
        <w:rPr>
          <w:rFonts w:ascii="仿宋" w:eastAsia="仿宋" w:hAnsi="仿宋" w:hint="eastAsia"/>
          <w:kern w:val="0"/>
          <w:sz w:val="32"/>
          <w:szCs w:val="32"/>
        </w:rPr>
        <w:t>终点</w:t>
      </w:r>
      <w:r>
        <w:rPr>
          <w:rFonts w:ascii="仿宋" w:eastAsia="仿宋" w:hAnsi="仿宋"/>
          <w:kern w:val="0"/>
          <w:sz w:val="32"/>
          <w:szCs w:val="32"/>
        </w:rPr>
        <w:t>线B。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操作程序：考核人员在直线跑道一侧列队。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听到“</w:t>
      </w:r>
      <w:r>
        <w:rPr>
          <w:rFonts w:ascii="仿宋" w:eastAsia="仿宋" w:hAnsi="仿宋" w:hint="eastAsia"/>
          <w:kern w:val="0"/>
          <w:sz w:val="32"/>
          <w:szCs w:val="32"/>
        </w:rPr>
        <w:t>预备</w:t>
      </w:r>
      <w:r>
        <w:rPr>
          <w:rFonts w:ascii="仿宋" w:eastAsia="仿宋" w:hAnsi="仿宋"/>
          <w:kern w:val="0"/>
          <w:sz w:val="32"/>
          <w:szCs w:val="32"/>
        </w:rPr>
        <w:t>”后，考核人员</w:t>
      </w:r>
      <w:r>
        <w:rPr>
          <w:rFonts w:ascii="仿宋" w:eastAsia="仿宋" w:hAnsi="仿宋" w:hint="eastAsia"/>
          <w:kern w:val="0"/>
          <w:sz w:val="32"/>
          <w:szCs w:val="32"/>
        </w:rPr>
        <w:t>从</w:t>
      </w:r>
      <w:r>
        <w:rPr>
          <w:rFonts w:ascii="仿宋" w:eastAsia="仿宋" w:hAnsi="仿宋"/>
          <w:kern w:val="0"/>
          <w:sz w:val="32"/>
          <w:szCs w:val="32"/>
        </w:rPr>
        <w:t>A线外做好起跑准备。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听到“开始”的口令后，考核人员从A线外起跑，最后冲出</w:t>
      </w:r>
      <w:r>
        <w:rPr>
          <w:rFonts w:ascii="仿宋" w:eastAsia="仿宋" w:hAnsi="仿宋" w:hint="eastAsia"/>
          <w:kern w:val="0"/>
          <w:sz w:val="32"/>
          <w:szCs w:val="32"/>
        </w:rPr>
        <w:t>B</w:t>
      </w:r>
      <w:r>
        <w:rPr>
          <w:rFonts w:ascii="仿宋" w:eastAsia="仿宋" w:hAnsi="仿宋"/>
          <w:kern w:val="0"/>
          <w:sz w:val="32"/>
          <w:szCs w:val="32"/>
        </w:rPr>
        <w:t>线。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听到“入列”口令，考核人员跑步入列。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操作要求：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发出“开始”的口令前，考核人员不得越过或触碰起跑线。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.冲出B线</w:t>
      </w:r>
      <w:r>
        <w:rPr>
          <w:rFonts w:ascii="仿宋" w:eastAsia="仿宋" w:hAnsi="仿宋"/>
          <w:kern w:val="0"/>
          <w:sz w:val="32"/>
          <w:szCs w:val="32"/>
        </w:rPr>
        <w:t>，必须身体</w:t>
      </w:r>
      <w:r>
        <w:rPr>
          <w:rFonts w:ascii="仿宋" w:eastAsia="仿宋" w:hAnsi="仿宋" w:hint="eastAsia"/>
          <w:kern w:val="0"/>
          <w:sz w:val="32"/>
          <w:szCs w:val="32"/>
        </w:rPr>
        <w:t>整体越线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成绩评定：</w:t>
      </w:r>
    </w:p>
    <w:tbl>
      <w:tblPr>
        <w:tblW w:w="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893"/>
        <w:gridCol w:w="893"/>
        <w:gridCol w:w="893"/>
        <w:gridCol w:w="893"/>
        <w:gridCol w:w="893"/>
      </w:tblGrid>
      <w:tr w:rsidR="001D0CB8">
        <w:trPr>
          <w:trHeight w:val="551"/>
          <w:jc w:val="center"/>
        </w:trPr>
        <w:tc>
          <w:tcPr>
            <w:tcW w:w="892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得分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60分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70分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80分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90分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100分</w:t>
            </w:r>
          </w:p>
        </w:tc>
      </w:tr>
      <w:tr w:rsidR="001D0CB8">
        <w:trPr>
          <w:trHeight w:val="551"/>
          <w:jc w:val="center"/>
        </w:trPr>
        <w:tc>
          <w:tcPr>
            <w:tcW w:w="892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73F2B">
              <w:rPr>
                <w:rFonts w:ascii="仿宋" w:eastAsia="仿宋" w:hAnsi="仿宋"/>
                <w:color w:val="000000" w:themeColor="text1"/>
                <w:sz w:val="24"/>
              </w:rPr>
              <w:t>时间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15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〞</w:t>
            </w: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0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0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14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〞</w:t>
            </w: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5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0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14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〞</w:t>
            </w: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0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0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13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〞</w:t>
            </w: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5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0</w:t>
            </w:r>
          </w:p>
        </w:tc>
        <w:tc>
          <w:tcPr>
            <w:tcW w:w="893" w:type="dxa"/>
            <w:vAlign w:val="center"/>
          </w:tcPr>
          <w:p w:rsidR="001D0CB8" w:rsidRPr="00373F2B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13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〞</w:t>
            </w:r>
            <w:r w:rsidRPr="00373F2B">
              <w:rPr>
                <w:rFonts w:ascii="仿宋" w:eastAsia="仿宋" w:hAnsi="仿宋" w:hint="eastAsia"/>
                <w:color w:val="000000" w:themeColor="text1"/>
                <w:spacing w:val="-20"/>
                <w:sz w:val="24"/>
              </w:rPr>
              <w:t>0</w:t>
            </w:r>
            <w:r w:rsidRPr="00373F2B"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  <w:t>0</w:t>
            </w:r>
          </w:p>
        </w:tc>
      </w:tr>
    </w:tbl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计时从发令“开始”起至考生结束操作，停止记时。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达不到最低分值的，作不合格处理。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评判细则：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在操作过程中，抢跑的，不计成绩。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在操作过程中，未按操作要求</w:t>
      </w:r>
      <w:r>
        <w:rPr>
          <w:rFonts w:ascii="仿宋" w:eastAsia="仿宋" w:hAnsi="仿宋" w:hint="eastAsia"/>
          <w:kern w:val="0"/>
          <w:sz w:val="32"/>
          <w:szCs w:val="32"/>
        </w:rPr>
        <w:t>操作</w:t>
      </w:r>
      <w:r>
        <w:rPr>
          <w:rFonts w:ascii="仿宋" w:eastAsia="仿宋" w:hAnsi="仿宋"/>
          <w:kern w:val="0"/>
          <w:sz w:val="32"/>
          <w:szCs w:val="32"/>
        </w:rPr>
        <w:t>的，</w:t>
      </w:r>
      <w:r>
        <w:rPr>
          <w:rFonts w:ascii="仿宋" w:eastAsia="仿宋" w:hAnsi="仿宋" w:hint="eastAsia"/>
          <w:kern w:val="0"/>
          <w:sz w:val="32"/>
          <w:szCs w:val="32"/>
        </w:rPr>
        <w:t>不计成绩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（三）三分钟俯卧撑（占</w:t>
      </w:r>
      <w:r>
        <w:rPr>
          <w:rFonts w:ascii="仿宋" w:eastAsia="仿宋" w:hAnsi="仿宋" w:hint="eastAsia"/>
          <w:kern w:val="0"/>
          <w:sz w:val="32"/>
          <w:szCs w:val="32"/>
        </w:rPr>
        <w:t>体能测试成绩的</w:t>
      </w:r>
      <w:r>
        <w:rPr>
          <w:rFonts w:ascii="仿宋" w:eastAsia="仿宋" w:hAnsi="仿宋"/>
          <w:kern w:val="0"/>
          <w:sz w:val="32"/>
          <w:szCs w:val="32"/>
        </w:rPr>
        <w:t>20%）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操作要求：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考核人员在考核中不得站立休息；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考核人员在考核中不得以推、拉、挡等形式妨碍他人考试；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发出“开始”信号前，考核人员大臂和小臂曲臂必须不小于90度且身体躯干任意处不得触地；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当听到裁判员发出“结束”口令时应结束该项考试。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成绩评定：</w:t>
      </w:r>
    </w:p>
    <w:tbl>
      <w:tblPr>
        <w:tblStyle w:val="a6"/>
        <w:tblW w:w="6633" w:type="dxa"/>
        <w:jc w:val="center"/>
        <w:tblLayout w:type="fixed"/>
        <w:tblLook w:val="04A0"/>
      </w:tblPr>
      <w:tblGrid>
        <w:gridCol w:w="1105"/>
        <w:gridCol w:w="1105"/>
        <w:gridCol w:w="1105"/>
        <w:gridCol w:w="1106"/>
        <w:gridCol w:w="1106"/>
        <w:gridCol w:w="1106"/>
      </w:tblGrid>
      <w:tr w:rsidR="001D0CB8">
        <w:trPr>
          <w:trHeight w:val="677"/>
          <w:jc w:val="center"/>
        </w:trPr>
        <w:tc>
          <w:tcPr>
            <w:tcW w:w="110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得分</w:t>
            </w:r>
          </w:p>
        </w:tc>
        <w:tc>
          <w:tcPr>
            <w:tcW w:w="110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60分</w:t>
            </w:r>
          </w:p>
        </w:tc>
        <w:tc>
          <w:tcPr>
            <w:tcW w:w="110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70分</w:t>
            </w:r>
          </w:p>
        </w:tc>
        <w:tc>
          <w:tcPr>
            <w:tcW w:w="1106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80分</w:t>
            </w:r>
          </w:p>
        </w:tc>
        <w:tc>
          <w:tcPr>
            <w:tcW w:w="1106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90分</w:t>
            </w:r>
          </w:p>
        </w:tc>
        <w:tc>
          <w:tcPr>
            <w:tcW w:w="1106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100分</w:t>
            </w:r>
          </w:p>
        </w:tc>
      </w:tr>
      <w:tr w:rsidR="001D0CB8">
        <w:trPr>
          <w:trHeight w:val="689"/>
          <w:jc w:val="center"/>
        </w:trPr>
        <w:tc>
          <w:tcPr>
            <w:tcW w:w="110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个数</w:t>
            </w:r>
          </w:p>
        </w:tc>
        <w:tc>
          <w:tcPr>
            <w:tcW w:w="110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35</w:t>
            </w:r>
          </w:p>
        </w:tc>
        <w:tc>
          <w:tcPr>
            <w:tcW w:w="110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1106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45</w:t>
            </w:r>
          </w:p>
        </w:tc>
        <w:tc>
          <w:tcPr>
            <w:tcW w:w="1106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</w:tr>
    </w:tbl>
    <w:p w:rsidR="001D0CB8" w:rsidRDefault="001D0CB8">
      <w:pPr>
        <w:spacing w:line="470" w:lineRule="exact"/>
        <w:ind w:leftChars="200" w:left="420"/>
        <w:rPr>
          <w:rFonts w:ascii="仿宋" w:eastAsia="仿宋" w:hAnsi="仿宋"/>
        </w:rPr>
      </w:pPr>
    </w:p>
    <w:p w:rsidR="001D0CB8" w:rsidRDefault="003A319D">
      <w:pPr>
        <w:spacing w:line="470" w:lineRule="exact"/>
        <w:ind w:firstLineChars="200" w:firstLine="64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二、（02-06岗位）体能测试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1500米跑</w:t>
      </w:r>
      <w:r>
        <w:rPr>
          <w:rFonts w:ascii="仿宋" w:eastAsia="仿宋" w:hAnsi="仿宋" w:hint="eastAsia"/>
          <w:kern w:val="0"/>
          <w:sz w:val="32"/>
          <w:szCs w:val="32"/>
        </w:rPr>
        <w:t>（女子1000米跑）</w:t>
      </w:r>
      <w:r>
        <w:rPr>
          <w:rFonts w:ascii="仿宋" w:eastAsia="仿宋" w:hAnsi="仿宋"/>
          <w:kern w:val="0"/>
          <w:sz w:val="32"/>
          <w:szCs w:val="32"/>
        </w:rPr>
        <w:t>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预设器材：码表若干块。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听到“开始”信号，考核人员沿跑道逆时针方向向前跑进。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操作要求：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考核人员在跑进中不得离开跑道；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考核人员在跑进中不得以推、拉、挡等形式妨碍他人考试；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发出“开始”信号前，考核人员身体任何部位不得触及或越过起跑线，有考核人员抢跑须召回重跑；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起跑后不分跑道，但不得踏出规定的跑道线外，同时遵循右侧超越的田径规则。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成绩评定：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男子：</w:t>
      </w:r>
      <w:r>
        <w:rPr>
          <w:rFonts w:ascii="仿宋" w:eastAsia="仿宋" w:hAnsi="仿宋" w:hint="eastAsia"/>
          <w:kern w:val="0"/>
          <w:sz w:val="32"/>
          <w:szCs w:val="32"/>
        </w:rPr>
        <w:t>1500m</w:t>
      </w:r>
    </w:p>
    <w:tbl>
      <w:tblPr>
        <w:tblW w:w="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915"/>
        <w:gridCol w:w="915"/>
        <w:gridCol w:w="915"/>
        <w:gridCol w:w="915"/>
        <w:gridCol w:w="915"/>
      </w:tblGrid>
      <w:tr w:rsidR="001D0CB8">
        <w:trPr>
          <w:trHeight w:val="831"/>
          <w:jc w:val="center"/>
        </w:trPr>
        <w:tc>
          <w:tcPr>
            <w:tcW w:w="903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得分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60分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70分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80分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90分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100分</w:t>
            </w:r>
          </w:p>
        </w:tc>
      </w:tr>
      <w:tr w:rsidR="001D0CB8">
        <w:trPr>
          <w:trHeight w:val="405"/>
          <w:jc w:val="center"/>
        </w:trPr>
        <w:tc>
          <w:tcPr>
            <w:tcW w:w="903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时间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7ˊ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7ˊ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25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〞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7ˊ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15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〞</w:t>
            </w:r>
          </w:p>
        </w:tc>
        <w:tc>
          <w:tcPr>
            <w:tcW w:w="915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</w:tr>
    </w:tbl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女子：</w:t>
      </w:r>
      <w:r>
        <w:rPr>
          <w:rFonts w:ascii="仿宋" w:eastAsia="仿宋" w:hAnsi="仿宋" w:hint="eastAsia"/>
          <w:kern w:val="0"/>
          <w:sz w:val="32"/>
          <w:szCs w:val="32"/>
        </w:rPr>
        <w:t>1000m</w:t>
      </w:r>
    </w:p>
    <w:tbl>
      <w:tblPr>
        <w:tblW w:w="5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924"/>
        <w:gridCol w:w="924"/>
        <w:gridCol w:w="924"/>
        <w:gridCol w:w="924"/>
        <w:gridCol w:w="924"/>
      </w:tblGrid>
      <w:tr w:rsidR="001D0CB8">
        <w:trPr>
          <w:trHeight w:val="883"/>
          <w:jc w:val="center"/>
        </w:trPr>
        <w:tc>
          <w:tcPr>
            <w:tcW w:w="913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lastRenderedPageBreak/>
              <w:t>得分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60分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70分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80分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90分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100分</w:t>
            </w:r>
          </w:p>
        </w:tc>
      </w:tr>
      <w:tr w:rsidR="001D0CB8">
        <w:trPr>
          <w:trHeight w:val="430"/>
          <w:jc w:val="center"/>
        </w:trPr>
        <w:tc>
          <w:tcPr>
            <w:tcW w:w="913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时间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jc w:val="center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8ˊ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5〞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7ˊ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5〞</w:t>
            </w:r>
          </w:p>
        </w:tc>
        <w:tc>
          <w:tcPr>
            <w:tcW w:w="924" w:type="dxa"/>
            <w:vAlign w:val="center"/>
          </w:tcPr>
          <w:p w:rsidR="001D0CB8" w:rsidRDefault="003A319D">
            <w:pPr>
              <w:spacing w:line="470" w:lineRule="exact"/>
              <w:rPr>
                <w:rFonts w:ascii="仿宋" w:eastAsia="仿宋" w:hAnsi="仿宋"/>
                <w:color w:val="000000"/>
                <w:spacing w:val="-3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7ˊ</w:t>
            </w:r>
            <w:r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pacing w:val="-30"/>
                <w:sz w:val="24"/>
              </w:rPr>
              <w:t>0〞</w:t>
            </w:r>
          </w:p>
        </w:tc>
      </w:tr>
    </w:tbl>
    <w:p w:rsidR="001D0CB8" w:rsidRDefault="001D0CB8">
      <w:pPr>
        <w:spacing w:line="470" w:lineRule="exact"/>
        <w:ind w:firstLineChars="200" w:firstLine="420"/>
        <w:rPr>
          <w:rFonts w:ascii="仿宋" w:eastAsia="仿宋" w:hAnsi="仿宋"/>
          <w:color w:val="000000"/>
        </w:rPr>
      </w:pP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评判细则：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考生在奔跑中离开规定跑道的，不合格；</w:t>
      </w: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/>
          <w:kern w:val="0"/>
          <w:sz w:val="32"/>
          <w:szCs w:val="32"/>
        </w:rPr>
        <w:t>考生挤、撞、推、拉、挡等形式妨碍他人跑进的，不合格；</w:t>
      </w:r>
    </w:p>
    <w:p w:rsidR="001D0CB8" w:rsidRDefault="001D0CB8">
      <w:pPr>
        <w:widowControl/>
        <w:spacing w:line="47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1D0CB8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三、（02-06岗位）技能测试</w:t>
      </w:r>
      <w:r>
        <w:rPr>
          <w:rFonts w:ascii="仿宋" w:eastAsia="仿宋" w:hAnsi="仿宋"/>
          <w:sz w:val="32"/>
          <w:szCs w:val="32"/>
        </w:rPr>
        <w:t>：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现场进行</w:t>
      </w:r>
      <w:r w:rsidRPr="00373F2B">
        <w:rPr>
          <w:rFonts w:ascii="仿宋" w:eastAsia="仿宋" w:hAnsi="仿宋"/>
          <w:color w:val="000000" w:themeColor="text1"/>
          <w:kern w:val="0"/>
          <w:sz w:val="32"/>
          <w:szCs w:val="32"/>
        </w:rPr>
        <w:t>摄影、照相、视频编辑</w:t>
      </w: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、图文</w:t>
      </w:r>
      <w:r w:rsidRPr="00373F2B">
        <w:rPr>
          <w:rFonts w:ascii="仿宋" w:eastAsia="仿宋" w:hAnsi="仿宋"/>
          <w:color w:val="000000" w:themeColor="text1"/>
          <w:kern w:val="0"/>
          <w:sz w:val="32"/>
          <w:szCs w:val="32"/>
        </w:rPr>
        <w:t>编辑</w:t>
      </w: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、新媒体编辑等技能测试。由考核组进行综合评定打分。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02岗位：①现场电脑绘制东台市区主要道路平面图。标注主要建筑；②现场拍摄照片、视频，并简单处理、编辑。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03-1岗位：①word文字录入和编辑测试；②现场独立完成1篇消防工作的图文宣传文稿。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03-2岗位：①现场拍摄图片、视频并独立完成图片处理、视频编辑；②word文字录入和编辑测试。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04岗位：①word文字录入和编辑测试；②现场独立完成计划、教案、方案、总结等公文写作。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05岗位：①word文字录入和编辑测试；②简单平面图电脑绘制。</w:t>
      </w:r>
    </w:p>
    <w:p w:rsidR="001D0CB8" w:rsidRPr="00373F2B" w:rsidRDefault="003A319D">
      <w:pPr>
        <w:widowControl/>
        <w:spacing w:line="47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373F2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06岗位：①word文字录入和编辑测试；②现场独立完成计划、方案、总结等公文写作。</w:t>
      </w:r>
    </w:p>
    <w:p w:rsidR="001D0CB8" w:rsidRDefault="001D0CB8">
      <w:pPr>
        <w:widowControl/>
        <w:spacing w:line="47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1D0CB8" w:rsidRDefault="003A319D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br w:type="page"/>
      </w:r>
    </w:p>
    <w:p w:rsidR="001D0CB8" w:rsidRDefault="003A319D">
      <w:pPr>
        <w:widowControl/>
        <w:jc w:val="left"/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 w:val="30"/>
          <w:szCs w:val="30"/>
        </w:rPr>
        <w:lastRenderedPageBreak/>
        <w:t>附件4：</w:t>
      </w:r>
    </w:p>
    <w:p w:rsidR="001D0CB8" w:rsidRDefault="003A319D">
      <w:pPr>
        <w:spacing w:line="460" w:lineRule="exact"/>
        <w:jc w:val="center"/>
        <w:rPr>
          <w:rStyle w:val="NormalCharacter"/>
          <w:rFonts w:ascii="黑体" w:eastAsia="黑体" w:hAnsi="黑体" w:cs="宋体"/>
          <w:b/>
          <w:bCs/>
          <w:color w:val="000000"/>
          <w:spacing w:val="-6"/>
          <w:kern w:val="0"/>
          <w:sz w:val="36"/>
          <w:szCs w:val="36"/>
        </w:rPr>
      </w:pPr>
      <w:r>
        <w:rPr>
          <w:rStyle w:val="NormalCharacter"/>
          <w:rFonts w:ascii="黑体" w:eastAsia="黑体" w:hAnsi="黑体" w:cs="宋体"/>
          <w:b/>
          <w:bCs/>
          <w:color w:val="000000"/>
          <w:spacing w:val="-6"/>
          <w:kern w:val="0"/>
          <w:sz w:val="36"/>
          <w:szCs w:val="36"/>
        </w:rPr>
        <w:t>新冠肺炎疫情防控告知暨考生承诺书</w:t>
      </w:r>
    </w:p>
    <w:p w:rsidR="001D0CB8" w:rsidRDefault="001D0CB8">
      <w:pPr>
        <w:spacing w:line="46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1D0CB8" w:rsidRDefault="003A319D">
      <w:pPr>
        <w:spacing w:line="440" w:lineRule="exact"/>
        <w:ind w:firstLineChars="200" w:firstLine="560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1.</w:t>
      </w:r>
      <w:r>
        <w:rPr>
          <w:rStyle w:val="NormalCharacter"/>
          <w:rFonts w:ascii="仿宋" w:eastAsia="仿宋" w:hAnsi="仿宋"/>
          <w:kern w:val="0"/>
          <w:sz w:val="28"/>
          <w:szCs w:val="28"/>
        </w:rPr>
        <w:t>考生在报名时</w:t>
      </w: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应主动向工作人员出示“苏康码”</w:t>
      </w:r>
      <w:r>
        <w:rPr>
          <w:rStyle w:val="NormalCharacter"/>
          <w:rFonts w:ascii="仿宋" w:eastAsia="仿宋" w:hAnsi="仿宋"/>
          <w:kern w:val="0"/>
          <w:sz w:val="28"/>
          <w:szCs w:val="28"/>
        </w:rPr>
        <w:t>（居住在江苏省外的考生申领“苏康码”时，可在“到江苏后居住地区”和“到江苏后详细地址”栏中填写报考单位地址或来苏后拟入住地址等），</w:t>
      </w: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并配合检测体温。“苏康码”为绿码，且经现场测量体温低于37.3℃、无干咳等异常症状的人员方可进入报名地点参加报名。来自中高风险地区的考生需提供报名前7天内新冠病毒核酸检测为阴性的有效报告。考生除身份确认环节需摘除口罩以外应全程佩戴，保持社交距离，做好个人防护。</w:t>
      </w:r>
    </w:p>
    <w:p w:rsidR="001D0CB8" w:rsidRDefault="003A319D">
      <w:pPr>
        <w:spacing w:line="440" w:lineRule="exact"/>
        <w:ind w:firstLineChars="200" w:firstLine="560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2.按当前疫情防控有关要求，报名当天持“苏康码”非绿码的考生不得进入</w:t>
      </w:r>
      <w:r>
        <w:rPr>
          <w:rStyle w:val="NormalCharacter"/>
          <w:rFonts w:ascii="仿宋" w:eastAsia="仿宋" w:hAnsi="仿宋" w:hint="eastAsia"/>
          <w:color w:val="000000"/>
          <w:kern w:val="0"/>
          <w:sz w:val="28"/>
          <w:szCs w:val="28"/>
        </w:rPr>
        <w:t>报名地点</w:t>
      </w: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参加</w:t>
      </w:r>
      <w:r>
        <w:rPr>
          <w:rStyle w:val="NormalCharacter"/>
          <w:rFonts w:ascii="仿宋" w:eastAsia="仿宋" w:hAnsi="仿宋" w:hint="eastAsia"/>
          <w:color w:val="000000"/>
          <w:kern w:val="0"/>
          <w:sz w:val="28"/>
          <w:szCs w:val="28"/>
        </w:rPr>
        <w:t>报名</w:t>
      </w: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，并配合安排至指定地点进行集中隔离医学观察。报名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1D0CB8" w:rsidRDefault="003A319D">
      <w:pPr>
        <w:spacing w:line="440" w:lineRule="exact"/>
        <w:ind w:firstLineChars="200" w:firstLine="560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3.考生在《报名表》中的“报考人员承诺签名”栏中要作出以下承诺：“本人已认真阅读《新冠肺炎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1D0CB8" w:rsidRDefault="001D0CB8">
      <w:pPr>
        <w:spacing w:line="440" w:lineRule="exact"/>
        <w:ind w:firstLineChars="200" w:firstLine="560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</w:p>
    <w:p w:rsidR="001D0CB8" w:rsidRDefault="003A319D">
      <w:pPr>
        <w:spacing w:line="440" w:lineRule="exact"/>
        <w:ind w:firstLineChars="2000" w:firstLine="5600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承诺人：</w:t>
      </w:r>
    </w:p>
    <w:p w:rsidR="001D0CB8" w:rsidRDefault="003A319D">
      <w:pPr>
        <w:spacing w:line="440" w:lineRule="exact"/>
        <w:ind w:firstLineChars="200" w:firstLine="560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 xml:space="preserve">                                         年   月   日</w:t>
      </w:r>
    </w:p>
    <w:p w:rsidR="001D0CB8" w:rsidRDefault="001D0CB8">
      <w:pPr>
        <w:widowControl/>
        <w:spacing w:line="47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sectPr w:rsidR="001D0CB8" w:rsidSect="001D0CB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9A" w:rsidRDefault="00BF199A" w:rsidP="00DA6C94">
      <w:r>
        <w:separator/>
      </w:r>
    </w:p>
  </w:endnote>
  <w:endnote w:type="continuationSeparator" w:id="1">
    <w:p w:rsidR="00BF199A" w:rsidRDefault="00BF199A" w:rsidP="00DA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9A" w:rsidRDefault="00BF199A" w:rsidP="00DA6C94">
      <w:r>
        <w:separator/>
      </w:r>
    </w:p>
  </w:footnote>
  <w:footnote w:type="continuationSeparator" w:id="1">
    <w:p w:rsidR="00BF199A" w:rsidRDefault="00BF199A" w:rsidP="00DA6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A2"/>
    <w:rsid w:val="000546B2"/>
    <w:rsid w:val="00065856"/>
    <w:rsid w:val="000725A7"/>
    <w:rsid w:val="0008221E"/>
    <w:rsid w:val="000B1EF4"/>
    <w:rsid w:val="000C78C9"/>
    <w:rsid w:val="000D4049"/>
    <w:rsid w:val="000E33DE"/>
    <w:rsid w:val="00106ED6"/>
    <w:rsid w:val="001163F1"/>
    <w:rsid w:val="00117CBF"/>
    <w:rsid w:val="001236ED"/>
    <w:rsid w:val="00123E85"/>
    <w:rsid w:val="00134720"/>
    <w:rsid w:val="001C108E"/>
    <w:rsid w:val="001D0CB8"/>
    <w:rsid w:val="001E7950"/>
    <w:rsid w:val="0020353F"/>
    <w:rsid w:val="00204368"/>
    <w:rsid w:val="0022086A"/>
    <w:rsid w:val="00221BF7"/>
    <w:rsid w:val="00224828"/>
    <w:rsid w:val="002250D7"/>
    <w:rsid w:val="00251E2C"/>
    <w:rsid w:val="00252BCD"/>
    <w:rsid w:val="0027513D"/>
    <w:rsid w:val="00276C00"/>
    <w:rsid w:val="002A2500"/>
    <w:rsid w:val="002B204B"/>
    <w:rsid w:val="002C0B44"/>
    <w:rsid w:val="002D0E38"/>
    <w:rsid w:val="002D5F1C"/>
    <w:rsid w:val="00323902"/>
    <w:rsid w:val="003367D7"/>
    <w:rsid w:val="00347F0B"/>
    <w:rsid w:val="00366F47"/>
    <w:rsid w:val="00373F2B"/>
    <w:rsid w:val="00377E06"/>
    <w:rsid w:val="00390E6D"/>
    <w:rsid w:val="003A1F62"/>
    <w:rsid w:val="003A319D"/>
    <w:rsid w:val="003A66F9"/>
    <w:rsid w:val="003B6468"/>
    <w:rsid w:val="003F151F"/>
    <w:rsid w:val="00405EAD"/>
    <w:rsid w:val="00422C44"/>
    <w:rsid w:val="00454C69"/>
    <w:rsid w:val="004B3DA7"/>
    <w:rsid w:val="00503A8A"/>
    <w:rsid w:val="00510576"/>
    <w:rsid w:val="005245E6"/>
    <w:rsid w:val="0053364E"/>
    <w:rsid w:val="00533F12"/>
    <w:rsid w:val="00536865"/>
    <w:rsid w:val="00540736"/>
    <w:rsid w:val="0055690B"/>
    <w:rsid w:val="00564E42"/>
    <w:rsid w:val="0057629E"/>
    <w:rsid w:val="00592731"/>
    <w:rsid w:val="005D7F9A"/>
    <w:rsid w:val="005E7D9A"/>
    <w:rsid w:val="00617D79"/>
    <w:rsid w:val="00625339"/>
    <w:rsid w:val="00662664"/>
    <w:rsid w:val="0067388F"/>
    <w:rsid w:val="00674C99"/>
    <w:rsid w:val="00680EA7"/>
    <w:rsid w:val="006A4E68"/>
    <w:rsid w:val="006A4FC0"/>
    <w:rsid w:val="006E1683"/>
    <w:rsid w:val="006F1B86"/>
    <w:rsid w:val="006F6B98"/>
    <w:rsid w:val="00730D8E"/>
    <w:rsid w:val="007351E5"/>
    <w:rsid w:val="00744D6B"/>
    <w:rsid w:val="007926D0"/>
    <w:rsid w:val="007A1988"/>
    <w:rsid w:val="007C1ACA"/>
    <w:rsid w:val="007E1D83"/>
    <w:rsid w:val="00817D2F"/>
    <w:rsid w:val="00831A19"/>
    <w:rsid w:val="00831AF2"/>
    <w:rsid w:val="00850C4C"/>
    <w:rsid w:val="0086230B"/>
    <w:rsid w:val="00883A63"/>
    <w:rsid w:val="0088751F"/>
    <w:rsid w:val="008973FD"/>
    <w:rsid w:val="008A48B7"/>
    <w:rsid w:val="008A7DCC"/>
    <w:rsid w:val="008C5043"/>
    <w:rsid w:val="00937955"/>
    <w:rsid w:val="0094754E"/>
    <w:rsid w:val="00986954"/>
    <w:rsid w:val="009A2F32"/>
    <w:rsid w:val="009D556E"/>
    <w:rsid w:val="00A22397"/>
    <w:rsid w:val="00A35204"/>
    <w:rsid w:val="00A51EFB"/>
    <w:rsid w:val="00A672E2"/>
    <w:rsid w:val="00AB44D4"/>
    <w:rsid w:val="00AB6D92"/>
    <w:rsid w:val="00AD6D77"/>
    <w:rsid w:val="00AF6067"/>
    <w:rsid w:val="00B0334B"/>
    <w:rsid w:val="00B27851"/>
    <w:rsid w:val="00B37E9D"/>
    <w:rsid w:val="00B5477B"/>
    <w:rsid w:val="00B54B58"/>
    <w:rsid w:val="00B767B5"/>
    <w:rsid w:val="00BC093A"/>
    <w:rsid w:val="00BD0EB6"/>
    <w:rsid w:val="00BF199A"/>
    <w:rsid w:val="00BF4674"/>
    <w:rsid w:val="00C06231"/>
    <w:rsid w:val="00C1575E"/>
    <w:rsid w:val="00C36A90"/>
    <w:rsid w:val="00C45635"/>
    <w:rsid w:val="00C456A4"/>
    <w:rsid w:val="00C47A53"/>
    <w:rsid w:val="00C55BA5"/>
    <w:rsid w:val="00C63359"/>
    <w:rsid w:val="00C73B30"/>
    <w:rsid w:val="00C829BE"/>
    <w:rsid w:val="00C93450"/>
    <w:rsid w:val="00CA236E"/>
    <w:rsid w:val="00CA2FF8"/>
    <w:rsid w:val="00CC390B"/>
    <w:rsid w:val="00CD2DC7"/>
    <w:rsid w:val="00CD71C4"/>
    <w:rsid w:val="00D7617F"/>
    <w:rsid w:val="00D956E4"/>
    <w:rsid w:val="00DA6C94"/>
    <w:rsid w:val="00DB16DC"/>
    <w:rsid w:val="00DB4BE5"/>
    <w:rsid w:val="00E01E50"/>
    <w:rsid w:val="00E06EBB"/>
    <w:rsid w:val="00E22CF6"/>
    <w:rsid w:val="00E37C0E"/>
    <w:rsid w:val="00EA5DE6"/>
    <w:rsid w:val="00EF2C21"/>
    <w:rsid w:val="00F21483"/>
    <w:rsid w:val="00F22750"/>
    <w:rsid w:val="00F242A1"/>
    <w:rsid w:val="00F35B50"/>
    <w:rsid w:val="00F426A7"/>
    <w:rsid w:val="00F65AA2"/>
    <w:rsid w:val="00F66C88"/>
    <w:rsid w:val="00F70EE3"/>
    <w:rsid w:val="00FD07A1"/>
    <w:rsid w:val="00FD187F"/>
    <w:rsid w:val="00FE5470"/>
    <w:rsid w:val="00FF5868"/>
    <w:rsid w:val="05344DB2"/>
    <w:rsid w:val="07500E92"/>
    <w:rsid w:val="09CC6969"/>
    <w:rsid w:val="0DA60858"/>
    <w:rsid w:val="0F712B2D"/>
    <w:rsid w:val="0F9F077F"/>
    <w:rsid w:val="140C6FA4"/>
    <w:rsid w:val="149E4A2D"/>
    <w:rsid w:val="30EB6DD5"/>
    <w:rsid w:val="330F6CE1"/>
    <w:rsid w:val="3ED467C4"/>
    <w:rsid w:val="433D24D9"/>
    <w:rsid w:val="44F475CB"/>
    <w:rsid w:val="48BA7157"/>
    <w:rsid w:val="4C8A31EA"/>
    <w:rsid w:val="5AC851F7"/>
    <w:rsid w:val="600968E4"/>
    <w:rsid w:val="60187A1D"/>
    <w:rsid w:val="60ED23E2"/>
    <w:rsid w:val="62847C43"/>
    <w:rsid w:val="7A5733CD"/>
    <w:rsid w:val="7E18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D0CB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D0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D0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D0C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D0C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D0CB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D0CB8"/>
    <w:rPr>
      <w:rFonts w:ascii="Calibri" w:eastAsia="宋体" w:hAnsi="Calibri" w:cs="Times New Roman"/>
    </w:rPr>
  </w:style>
  <w:style w:type="character" w:customStyle="1" w:styleId="NormalCharacter">
    <w:name w:val="NormalCharacter"/>
    <w:semiHidden/>
    <w:qFormat/>
    <w:rsid w:val="001D0C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B4E8CA9-D29A-4D63-B88B-60627FA3F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1136</Words>
  <Characters>6479</Characters>
  <Application>Microsoft Office Word</Application>
  <DocSecurity>0</DocSecurity>
  <Lines>53</Lines>
  <Paragraphs>15</Paragraphs>
  <ScaleCrop>false</ScaleCrop>
  <Company>DTHD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4</cp:revision>
  <cp:lastPrinted>2021-01-11T07:54:00Z</cp:lastPrinted>
  <dcterms:created xsi:type="dcterms:W3CDTF">2021-01-28T09:16:00Z</dcterms:created>
  <dcterms:modified xsi:type="dcterms:W3CDTF">2021-01-28T09:25:00Z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