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仿宋" w:hAnsi="仿宋" w:eastAsia="仿宋" w:cs="黑体"/>
          <w:bCs/>
          <w:sz w:val="32"/>
          <w:szCs w:val="32"/>
        </w:rPr>
        <w:t>3</w:t>
      </w:r>
    </w:p>
    <w:p>
      <w:pPr>
        <w:ind w:firstLine="2209" w:firstLineChars="500"/>
        <w:rPr>
          <w:rFonts w:ascii="方正小标宋_GBK" w:hAnsi="方正小标宋_GBK" w:eastAsia="方正小标宋_GBK" w:cs="方正小标宋_GBK"/>
          <w:b/>
          <w:sz w:val="44"/>
          <w:szCs w:val="44"/>
        </w:rPr>
      </w:pPr>
      <w:bookmarkStart w:id="0" w:name="_GoBack"/>
      <w:r>
        <w:rPr>
          <w:rFonts w:hint="eastAsia" w:ascii="仿宋" w:hAnsi="仿宋" w:eastAsia="仿宋" w:cs="方正小标宋_GBK"/>
          <w:b/>
          <w:sz w:val="44"/>
          <w:szCs w:val="44"/>
        </w:rPr>
        <w:t>2020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年陆丰市纪委监委公开招聘政府雇员岗位表</w:t>
      </w:r>
    </w:p>
    <w:bookmarkEnd w:id="0"/>
    <w:tbl>
      <w:tblPr>
        <w:tblStyle w:val="2"/>
        <w:tblpPr w:leftFromText="180" w:rightFromText="180" w:vertAnchor="text" w:horzAnchor="page" w:tblpXSpec="center" w:tblpY="268"/>
        <w:tblOverlap w:val="never"/>
        <w:tblW w:w="133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1658"/>
        <w:gridCol w:w="1038"/>
        <w:gridCol w:w="1490"/>
        <w:gridCol w:w="1335"/>
        <w:gridCol w:w="1856"/>
        <w:gridCol w:w="2340"/>
        <w:gridCol w:w="2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997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b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b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28"/>
                <w:szCs w:val="28"/>
              </w:rPr>
              <w:t>岗位</w:t>
            </w:r>
          </w:p>
          <w:p>
            <w:pPr>
              <w:jc w:val="center"/>
              <w:rPr>
                <w:rFonts w:ascii="方正黑体_GBK" w:hAnsi="方正黑体_GBK" w:eastAsia="方正黑体_GBK" w:cs="方正黑体_GBK"/>
                <w:b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28"/>
                <w:szCs w:val="28"/>
              </w:rPr>
              <w:t>代码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b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28"/>
                <w:szCs w:val="28"/>
              </w:rPr>
              <w:t>招聘</w:t>
            </w:r>
          </w:p>
          <w:p>
            <w:pPr>
              <w:jc w:val="center"/>
              <w:rPr>
                <w:rFonts w:ascii="方正黑体_GBK" w:hAnsi="方正黑体_GBK" w:eastAsia="方正黑体_GBK" w:cs="方正黑体_GBK"/>
                <w:b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28"/>
                <w:szCs w:val="28"/>
              </w:rPr>
              <w:t>人数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b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28"/>
                <w:szCs w:val="28"/>
              </w:rPr>
              <w:t>职位</w:t>
            </w:r>
          </w:p>
          <w:p>
            <w:pPr>
              <w:jc w:val="center"/>
              <w:rPr>
                <w:rFonts w:ascii="方正黑体_GBK" w:hAnsi="方正黑体_GBK" w:eastAsia="方正黑体_GBK" w:cs="方正黑体_GBK"/>
                <w:b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b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28"/>
                <w:szCs w:val="28"/>
              </w:rPr>
              <w:t>学历</w:t>
            </w:r>
          </w:p>
          <w:p>
            <w:pPr>
              <w:jc w:val="center"/>
              <w:rPr>
                <w:rFonts w:ascii="方正黑体_GBK" w:hAnsi="方正黑体_GBK" w:eastAsia="方正黑体_GBK" w:cs="方正黑体_GBK"/>
                <w:b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28"/>
                <w:szCs w:val="28"/>
              </w:rPr>
              <w:t>要求</w:t>
            </w: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b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28"/>
                <w:szCs w:val="28"/>
              </w:rPr>
              <w:t>专业</w:t>
            </w:r>
          </w:p>
          <w:p>
            <w:pPr>
              <w:jc w:val="center"/>
              <w:rPr>
                <w:rFonts w:ascii="方正黑体_GBK" w:hAnsi="方正黑体_GBK" w:eastAsia="方正黑体_GBK" w:cs="方正黑体_GBK"/>
                <w:b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28"/>
                <w:szCs w:val="28"/>
              </w:rPr>
              <w:t>要求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b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28"/>
                <w:szCs w:val="28"/>
              </w:rPr>
              <w:t>岗位说明</w:t>
            </w:r>
          </w:p>
        </w:tc>
        <w:tc>
          <w:tcPr>
            <w:tcW w:w="2646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b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exact"/>
          <w:jc w:val="center"/>
        </w:trPr>
        <w:tc>
          <w:tcPr>
            <w:tcW w:w="9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LFJW001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13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业务部门工作人员</w:t>
            </w:r>
          </w:p>
        </w:tc>
        <w:tc>
          <w:tcPr>
            <w:tcW w:w="133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全日制大专及以上学历</w:t>
            </w:r>
          </w:p>
        </w:tc>
        <w:tc>
          <w:tcPr>
            <w:tcW w:w="185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无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在审查调查部门从事辅助性工作</w:t>
            </w:r>
          </w:p>
        </w:tc>
        <w:tc>
          <w:tcPr>
            <w:tcW w:w="264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需出差和不定期加班，适合男性报考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exact"/>
          <w:jc w:val="center"/>
        </w:trPr>
        <w:tc>
          <w:tcPr>
            <w:tcW w:w="9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2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LFJW002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5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综合部门工作人员</w:t>
            </w:r>
          </w:p>
        </w:tc>
        <w:tc>
          <w:tcPr>
            <w:tcW w:w="133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5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在机关综合部门从事辅助性工作</w:t>
            </w:r>
          </w:p>
        </w:tc>
        <w:tc>
          <w:tcPr>
            <w:tcW w:w="264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exact"/>
          <w:jc w:val="center"/>
        </w:trPr>
        <w:tc>
          <w:tcPr>
            <w:tcW w:w="9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3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LFJW003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2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信息设备维护人员</w:t>
            </w:r>
          </w:p>
        </w:tc>
        <w:tc>
          <w:tcPr>
            <w:tcW w:w="133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56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计算机科学与技术（A0812）、软件工程（A0835）、计算机类（B0809）、计算机类（C0814）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协助维护单位计算机等信息设备</w:t>
            </w:r>
          </w:p>
        </w:tc>
        <w:tc>
          <w:tcPr>
            <w:tcW w:w="264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363376"/>
    <w:rsid w:val="7036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2020-12-18T03:39:00Z</dcterms:created>
  <dc:creator>zhouweibiao</dc:creator>
  <cp:lastModifiedBy>zhouweibiao</cp:lastModifiedBy>
  <dcterms:modified xsi:type="dcterms:W3CDTF">2020-12-18T03:39:19Z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