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AD" w:rsidRPr="00F31BAD" w:rsidRDefault="00F31BAD" w:rsidP="00F31BAD">
      <w:pPr>
        <w:widowControl/>
        <w:shd w:val="clear" w:color="auto" w:fill="FFFFFF"/>
        <w:spacing w:line="314" w:lineRule="atLeast"/>
        <w:ind w:firstLineChars="0" w:firstLine="300"/>
        <w:jc w:val="center"/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</w:pPr>
      <w:r w:rsidRPr="00F31BAD">
        <w:rPr>
          <w:rFonts w:ascii="microsoft yahei" w:eastAsia="宋体" w:hAnsi="microsoft yahei" w:cs="宋体"/>
          <w:b/>
          <w:color w:val="333333"/>
          <w:kern w:val="0"/>
          <w:sz w:val="15"/>
          <w:szCs w:val="15"/>
        </w:rPr>
        <w:t>招聘部门、岗位、条件、人数情况一览表</w:t>
      </w:r>
    </w:p>
    <w:tbl>
      <w:tblPr>
        <w:tblStyle w:val="a"/>
        <w:tblW w:w="731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97"/>
        <w:gridCol w:w="528"/>
        <w:gridCol w:w="1642"/>
        <w:gridCol w:w="1196"/>
        <w:gridCol w:w="2755"/>
      </w:tblGrid>
      <w:tr w:rsidR="00F31BAD" w:rsidRPr="00F31BAD" w:rsidTr="00F31BAD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部门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要求</w:t>
            </w:r>
          </w:p>
        </w:tc>
      </w:tr>
      <w:tr w:rsidR="00F31BAD" w:rsidRPr="00F31BAD" w:rsidTr="00F31BAD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综合执法局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外勤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不限</w:t>
            </w:r>
          </w:p>
        </w:tc>
      </w:tr>
      <w:tr w:rsidR="00F31BAD" w:rsidRPr="00F31BAD" w:rsidTr="00F31BAD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党政办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办公室文职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31BAD" w:rsidRPr="00F31BAD" w:rsidRDefault="00F31BAD" w:rsidP="00F31B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中文或汉语言文学方向</w:t>
            </w:r>
          </w:p>
        </w:tc>
      </w:tr>
      <w:tr w:rsidR="00F31BAD" w:rsidRPr="00F31BAD" w:rsidTr="00F31BAD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招商局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工作人员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31BAD" w:rsidRPr="00F31BAD" w:rsidRDefault="00F31BAD" w:rsidP="00F31B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经济类</w:t>
            </w:r>
          </w:p>
        </w:tc>
      </w:tr>
      <w:tr w:rsidR="00F31BAD" w:rsidRPr="00F31BAD" w:rsidTr="00F31BAD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人社中心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办公室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31BAD" w:rsidRPr="00F31BAD" w:rsidRDefault="00F31BAD" w:rsidP="00F31B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会驾驶，有一定文字功底。</w:t>
            </w:r>
          </w:p>
        </w:tc>
      </w:tr>
      <w:tr w:rsidR="00F31BAD" w:rsidRPr="00F31BAD" w:rsidTr="00F31BAD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创业中心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工作人员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F31BAD" w:rsidRPr="00F31BAD" w:rsidRDefault="00F31BAD" w:rsidP="00F31BAD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金融会计类</w:t>
            </w:r>
          </w:p>
        </w:tc>
      </w:tr>
      <w:tr w:rsidR="00F31BAD" w:rsidRPr="00F31BAD" w:rsidTr="00F31BAD">
        <w:trPr>
          <w:trHeight w:val="23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司法局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社区矫正协理员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大专以上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1BAD" w:rsidRPr="00F31BAD" w:rsidRDefault="00F31BAD" w:rsidP="00F31BAD">
            <w:pPr>
              <w:widowControl/>
              <w:spacing w:line="314" w:lineRule="atLeast"/>
              <w:ind w:firstLineChars="0" w:firstLine="4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F31BAD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法律方向优先</w:t>
            </w:r>
          </w:p>
        </w:tc>
      </w:tr>
    </w:tbl>
    <w:p w:rsidR="00F31BAD" w:rsidRPr="00F31BAD" w:rsidRDefault="00F31BAD" w:rsidP="00F31BAD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F31BAD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备注</w:t>
      </w:r>
      <w:r w:rsidRPr="00F31BAD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:</w:t>
      </w:r>
      <w:r w:rsidRPr="00F31BAD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外勤岗位要求会驾驶，较适合男性。其他岗位要求具有一定的口头表达和组织协调能力，熟悉计算机办公软件操作使用，爱岗敬业，服从岗位安排，具有较强的责任心和奉献精神。</w:t>
      </w:r>
    </w:p>
    <w:p w:rsidR="007C7F1D" w:rsidRPr="00F31BAD" w:rsidRDefault="007C7F1D" w:rsidP="00F31BAD">
      <w:pPr>
        <w:ind w:firstLine="420"/>
      </w:pPr>
    </w:p>
    <w:sectPr w:rsidR="007C7F1D" w:rsidRPr="00F31BA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233"/>
    <w:rsid w:val="000645EE"/>
    <w:rsid w:val="00765233"/>
    <w:rsid w:val="007A0D36"/>
    <w:rsid w:val="007C7F1D"/>
    <w:rsid w:val="00B75DCD"/>
    <w:rsid w:val="00F3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BA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2020-12-14T01:24:00Z</dcterms:created>
  <dcterms:modified xsi:type="dcterms:W3CDTF">2020-12-14T02:12:00Z</dcterms:modified>
</cp:coreProperties>
</file>