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09" w:hanging="1280" w:hangingChars="4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ind w:left="1209" w:hanging="1440" w:hangingChars="40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  <w:t>新蒲新区政法委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公开招聘合同制人员岗位表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942" w:tblpY="32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545"/>
        <w:gridCol w:w="641"/>
        <w:gridCol w:w="1043"/>
        <w:gridCol w:w="1873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  <w:t>岗位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  <w:t>编号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  <w:t>岗位名称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  <w:t>岗位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  <w:t>名额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  <w:t>岗位要求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  <w:t>岗位工作地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  <w:t>备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eastAsia="zh-CN"/>
              </w:rPr>
              <w:t>法宣办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文员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全日制本科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eastAsia="zh-CN"/>
              </w:rPr>
              <w:t>及以上学历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；限法学类、中国语言文学</w:t>
            </w:r>
          </w:p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eastAsia="zh-CN"/>
              </w:rPr>
              <w:t>新蒲新区政法委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女性身高在150CM（含）以上、男性身高在165CM（含）以上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eastAsia="zh-CN"/>
              </w:rPr>
              <w:t>法律援助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文员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4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eastAsia="zh-CN"/>
              </w:rPr>
              <w:t>新蒲新区政法委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女性身高在150CM（含）以上、男性身高在165CM（含）以上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司法行政业务员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eastAsia="zh-CN"/>
              </w:rPr>
              <w:t>新蒲新区政法委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女性身高在150CM（含）以上、男性身高在165CM（含）以上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3395E"/>
    <w:rsid w:val="35D3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2020-12-03T05:54:00Z</dcterms:created>
  <dc:creator>lance</dc:creator>
  <cp:lastModifiedBy>lance</cp:lastModifiedBy>
  <dcterms:modified xsi:type="dcterms:W3CDTF">2020-12-03T05:58:51Z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