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CA" w:rsidRPr="001D56CA" w:rsidRDefault="001D56CA" w:rsidP="001D56CA">
      <w:pPr>
        <w:widowControl/>
        <w:shd w:val="clear" w:color="auto" w:fill="FFFFFF"/>
        <w:spacing w:line="500" w:lineRule="atLeast"/>
        <w:jc w:val="left"/>
        <w:rPr>
          <w:rFonts w:ascii="微软雅黑" w:eastAsia="微软雅黑" w:hAnsi="微软雅黑" w:cs="宋体"/>
          <w:color w:val="333333"/>
          <w:kern w:val="0"/>
          <w:sz w:val="19"/>
          <w:szCs w:val="19"/>
        </w:rPr>
      </w:pPr>
      <w:r w:rsidRPr="001D56CA">
        <w:rPr>
          <w:rFonts w:ascii="仿宋" w:eastAsia="仿宋" w:hAnsi="仿宋" w:cs="宋体" w:hint="eastAsia"/>
          <w:color w:val="333333"/>
          <w:kern w:val="0"/>
          <w:sz w:val="32"/>
          <w:szCs w:val="32"/>
        </w:rPr>
        <w:t>附件1</w:t>
      </w:r>
      <w:r w:rsidRPr="001D56CA">
        <w:rPr>
          <w:rFonts w:ascii="宋体" w:eastAsia="宋体" w:hAnsi="宋体" w:cs="宋体" w:hint="eastAsia"/>
          <w:color w:val="333333"/>
          <w:kern w:val="0"/>
          <w:sz w:val="32"/>
          <w:szCs w:val="32"/>
        </w:rPr>
        <w:t> </w:t>
      </w:r>
      <w:r w:rsidRPr="001D56CA">
        <w:rPr>
          <w:rFonts w:ascii="宋体" w:eastAsia="宋体" w:hAnsi="宋体" w:cs="宋体" w:hint="eastAsia"/>
          <w:color w:val="333333"/>
          <w:kern w:val="0"/>
          <w:sz w:val="40"/>
          <w:szCs w:val="40"/>
        </w:rPr>
        <w:t> </w:t>
      </w:r>
    </w:p>
    <w:p w:rsidR="001D56CA" w:rsidRPr="001D56CA" w:rsidRDefault="001D56CA" w:rsidP="001D56CA">
      <w:pPr>
        <w:widowControl/>
        <w:shd w:val="clear" w:color="auto" w:fill="FFFFFF"/>
        <w:spacing w:line="500" w:lineRule="atLeast"/>
        <w:jc w:val="left"/>
        <w:rPr>
          <w:rFonts w:ascii="微软雅黑" w:eastAsia="微软雅黑" w:hAnsi="微软雅黑" w:cs="宋体" w:hint="eastAsia"/>
          <w:color w:val="333333"/>
          <w:kern w:val="0"/>
          <w:sz w:val="19"/>
          <w:szCs w:val="19"/>
        </w:rPr>
      </w:pPr>
      <w:r w:rsidRPr="001D56CA">
        <w:rPr>
          <w:rFonts w:ascii="微软雅黑" w:eastAsia="微软雅黑" w:hAnsi="微软雅黑" w:cs="宋体" w:hint="eastAsia"/>
          <w:color w:val="333333"/>
          <w:kern w:val="0"/>
          <w:sz w:val="19"/>
          <w:szCs w:val="19"/>
        </w:rPr>
        <w:t> </w:t>
      </w:r>
    </w:p>
    <w:p w:rsidR="001D56CA" w:rsidRPr="001D56CA" w:rsidRDefault="001D56CA" w:rsidP="001D56CA">
      <w:pPr>
        <w:widowControl/>
        <w:spacing w:line="456" w:lineRule="atLeast"/>
        <w:jc w:val="left"/>
        <w:rPr>
          <w:rFonts w:ascii="仿宋" w:eastAsia="仿宋" w:hAnsi="仿宋" w:cs="宋体" w:hint="eastAsia"/>
          <w:color w:val="333333"/>
          <w:kern w:val="0"/>
          <w:sz w:val="19"/>
          <w:szCs w:val="19"/>
          <w:shd w:val="clear" w:color="auto" w:fill="FFFFFF"/>
        </w:rPr>
      </w:pPr>
      <w:r w:rsidRPr="001D56CA">
        <w:rPr>
          <w:rFonts w:ascii="宋体" w:eastAsia="宋体" w:hAnsi="宋体" w:cs="宋体" w:hint="eastAsia"/>
          <w:b/>
          <w:bCs/>
          <w:color w:val="333333"/>
          <w:kern w:val="0"/>
          <w:sz w:val="19"/>
          <w:szCs w:val="19"/>
          <w:shd w:val="clear" w:color="auto" w:fill="FFFFFF"/>
        </w:rPr>
        <w:t>           </w:t>
      </w:r>
    </w:p>
    <w:p w:rsidR="001D56CA" w:rsidRPr="001D56CA" w:rsidRDefault="001D56CA" w:rsidP="001D56CA">
      <w:pPr>
        <w:widowControl/>
        <w:spacing w:line="500" w:lineRule="atLeast"/>
        <w:jc w:val="center"/>
        <w:rPr>
          <w:rFonts w:ascii="宋体" w:eastAsia="宋体" w:hAnsi="宋体" w:cs="宋体" w:hint="eastAsia"/>
          <w:color w:val="333333"/>
          <w:kern w:val="0"/>
          <w:sz w:val="19"/>
          <w:szCs w:val="19"/>
          <w:shd w:val="clear" w:color="auto" w:fill="FFFFFF"/>
        </w:rPr>
      </w:pPr>
      <w:r w:rsidRPr="001D56CA">
        <w:rPr>
          <w:rFonts w:ascii="仿宋_GB2312" w:eastAsia="仿宋_GB2312" w:hAnsi="宋体" w:cs="宋体" w:hint="eastAsia"/>
          <w:b/>
          <w:bCs/>
          <w:color w:val="333333"/>
          <w:kern w:val="0"/>
          <w:sz w:val="40"/>
          <w:szCs w:val="40"/>
          <w:shd w:val="clear" w:color="auto" w:fill="FFFFFF"/>
        </w:rPr>
        <w:t>在外莆籍大学生联络员申请表</w:t>
      </w:r>
    </w:p>
    <w:p w:rsidR="001D56CA" w:rsidRPr="001D56CA" w:rsidRDefault="001D56CA" w:rsidP="001D56CA">
      <w:pPr>
        <w:widowControl/>
        <w:shd w:val="clear" w:color="auto" w:fill="FFFFFF"/>
        <w:spacing w:line="500" w:lineRule="atLeast"/>
        <w:jc w:val="left"/>
        <w:rPr>
          <w:rFonts w:ascii="微软雅黑" w:eastAsia="微软雅黑" w:hAnsi="微软雅黑" w:cs="宋体"/>
          <w:color w:val="333333"/>
          <w:kern w:val="0"/>
          <w:sz w:val="19"/>
          <w:szCs w:val="19"/>
        </w:rPr>
      </w:pPr>
      <w:r w:rsidRPr="001D56CA">
        <w:rPr>
          <w:rFonts w:ascii="微软雅黑" w:eastAsia="微软雅黑" w:hAnsi="微软雅黑" w:cs="宋体" w:hint="eastAsia"/>
          <w:color w:val="333333"/>
          <w:kern w:val="0"/>
          <w:sz w:val="19"/>
          <w:szCs w:val="19"/>
        </w:rPr>
        <w:t> </w:t>
      </w:r>
    </w:p>
    <w:tbl>
      <w:tblPr>
        <w:tblW w:w="0" w:type="auto"/>
        <w:tblInd w:w="135" w:type="dxa"/>
        <w:shd w:val="clear" w:color="auto" w:fill="FFFFFF"/>
        <w:tblCellMar>
          <w:left w:w="0" w:type="dxa"/>
          <w:right w:w="0" w:type="dxa"/>
        </w:tblCellMar>
        <w:tblLook w:val="04A0"/>
      </w:tblPr>
      <w:tblGrid>
        <w:gridCol w:w="906"/>
        <w:gridCol w:w="1270"/>
        <w:gridCol w:w="1594"/>
        <w:gridCol w:w="1114"/>
        <w:gridCol w:w="1380"/>
        <w:gridCol w:w="1175"/>
        <w:gridCol w:w="948"/>
      </w:tblGrid>
      <w:tr w:rsidR="001D56CA" w:rsidRPr="001D56CA" w:rsidTr="001D56CA">
        <w:trPr>
          <w:trHeight w:val="489"/>
        </w:trPr>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姓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名</w:t>
            </w:r>
          </w:p>
        </w:tc>
        <w:tc>
          <w:tcPr>
            <w:tcW w:w="1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1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性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别</w:t>
            </w:r>
          </w:p>
        </w:tc>
        <w:tc>
          <w:tcPr>
            <w:tcW w:w="1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0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民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族</w:t>
            </w:r>
          </w:p>
        </w:tc>
        <w:tc>
          <w:tcPr>
            <w:tcW w:w="17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照</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片</w:t>
            </w:r>
          </w:p>
        </w:tc>
      </w:tr>
      <w:tr w:rsidR="001D56CA" w:rsidRPr="001D56CA" w:rsidTr="001D56CA">
        <w:trPr>
          <w:trHeight w:val="458"/>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出</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生</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年</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月</w:t>
            </w:r>
          </w:p>
        </w:tc>
        <w:tc>
          <w:tcPr>
            <w:tcW w:w="1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籍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贯</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政</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治</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面</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貌</w:t>
            </w:r>
          </w:p>
        </w:tc>
        <w:tc>
          <w:tcPr>
            <w:tcW w:w="1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56CA" w:rsidRPr="001D56CA" w:rsidRDefault="001D56CA" w:rsidP="001D56CA">
            <w:pPr>
              <w:widowControl/>
              <w:jc w:val="left"/>
              <w:rPr>
                <w:rFonts w:ascii="宋体" w:eastAsia="宋体" w:hAnsi="宋体" w:cs="宋体"/>
                <w:color w:val="333333"/>
                <w:kern w:val="0"/>
                <w:sz w:val="19"/>
                <w:szCs w:val="19"/>
              </w:rPr>
            </w:pPr>
          </w:p>
        </w:tc>
      </w:tr>
      <w:tr w:rsidR="001D56CA" w:rsidRPr="001D56CA" w:rsidTr="001D56CA">
        <w:trPr>
          <w:trHeight w:val="494"/>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身</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份</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证</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号</w:t>
            </w:r>
          </w:p>
        </w:tc>
        <w:tc>
          <w:tcPr>
            <w:tcW w:w="1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手</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机</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号</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码</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邮</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箱</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地</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址</w:t>
            </w:r>
          </w:p>
        </w:tc>
        <w:tc>
          <w:tcPr>
            <w:tcW w:w="17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56CA" w:rsidRPr="001D56CA" w:rsidRDefault="001D56CA" w:rsidP="001D56CA">
            <w:pPr>
              <w:widowControl/>
              <w:jc w:val="left"/>
              <w:rPr>
                <w:rFonts w:ascii="宋体" w:eastAsia="宋体" w:hAnsi="宋体" w:cs="宋体"/>
                <w:color w:val="333333"/>
                <w:kern w:val="0"/>
                <w:sz w:val="19"/>
                <w:szCs w:val="19"/>
              </w:rPr>
            </w:pPr>
          </w:p>
        </w:tc>
      </w:tr>
      <w:tr w:rsidR="001D56CA" w:rsidRPr="001D56CA" w:rsidTr="001D56CA">
        <w:trPr>
          <w:trHeight w:val="503"/>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在</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读</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院</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校</w:t>
            </w:r>
          </w:p>
        </w:tc>
        <w:tc>
          <w:tcPr>
            <w:tcW w:w="1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在</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读</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学</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历</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在</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读</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年</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级</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专</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业</w:t>
            </w:r>
          </w:p>
        </w:tc>
        <w:tc>
          <w:tcPr>
            <w:tcW w:w="29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410"/>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学</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生</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证</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号</w:t>
            </w:r>
          </w:p>
        </w:tc>
        <w:tc>
          <w:tcPr>
            <w:tcW w:w="1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生</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源</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地</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家</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庭</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地</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址</w:t>
            </w:r>
          </w:p>
        </w:tc>
        <w:tc>
          <w:tcPr>
            <w:tcW w:w="296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515"/>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center"/>
              <w:rPr>
                <w:rFonts w:ascii="宋体" w:eastAsia="宋体" w:hAnsi="宋体" w:cs="宋体" w:hint="eastAsia"/>
                <w:color w:val="333333"/>
                <w:kern w:val="0"/>
                <w:sz w:val="19"/>
                <w:szCs w:val="19"/>
              </w:rPr>
            </w:pPr>
            <w:r w:rsidRPr="001D56CA">
              <w:rPr>
                <w:rFonts w:ascii="宋体" w:eastAsia="宋体" w:hAnsi="宋体" w:cs="宋体" w:hint="eastAsia"/>
                <w:color w:val="333333"/>
                <w:kern w:val="0"/>
                <w:sz w:val="20"/>
                <w:szCs w:val="20"/>
              </w:rPr>
              <w:t>学   习</w:t>
            </w:r>
          </w:p>
          <w:p w:rsidR="001D56CA" w:rsidRPr="001D56CA" w:rsidRDefault="001D56CA" w:rsidP="001D56CA">
            <w:pPr>
              <w:widowControl/>
              <w:spacing w:line="335" w:lineRule="atLeast"/>
              <w:jc w:val="center"/>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经   历</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left"/>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 </w:t>
            </w:r>
          </w:p>
        </w:tc>
      </w:tr>
      <w:tr w:rsidR="001D56CA" w:rsidRPr="001D56CA" w:rsidTr="001D56CA">
        <w:trPr>
          <w:trHeight w:val="527"/>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center"/>
              <w:rPr>
                <w:rFonts w:ascii="宋体" w:eastAsia="宋体" w:hAnsi="宋体" w:cs="宋体" w:hint="eastAsia"/>
                <w:color w:val="333333"/>
                <w:kern w:val="0"/>
                <w:sz w:val="19"/>
                <w:szCs w:val="19"/>
              </w:rPr>
            </w:pPr>
            <w:r w:rsidRPr="001D56CA">
              <w:rPr>
                <w:rFonts w:ascii="宋体" w:eastAsia="宋体" w:hAnsi="宋体" w:cs="宋体" w:hint="eastAsia"/>
                <w:color w:val="333333"/>
                <w:kern w:val="0"/>
                <w:sz w:val="20"/>
                <w:szCs w:val="20"/>
              </w:rPr>
              <w:t>学 生 工</w:t>
            </w:r>
          </w:p>
          <w:p w:rsidR="001D56CA" w:rsidRPr="001D56CA" w:rsidRDefault="001D56CA" w:rsidP="001D56CA">
            <w:pPr>
              <w:widowControl/>
              <w:spacing w:line="335" w:lineRule="atLeast"/>
              <w:jc w:val="center"/>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作 经</w:t>
            </w:r>
            <w:r w:rsidRPr="001D56CA">
              <w:rPr>
                <w:rFonts w:ascii="宋体" w:eastAsia="宋体" w:hAnsi="宋体" w:cs="宋体" w:hint="eastAsia"/>
                <w:color w:val="333333"/>
                <w:kern w:val="0"/>
                <w:sz w:val="20"/>
                <w:szCs w:val="20"/>
              </w:rPr>
              <w:lastRenderedPageBreak/>
              <w:t> 历</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left"/>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lastRenderedPageBreak/>
              <w:t> </w:t>
            </w:r>
          </w:p>
        </w:tc>
      </w:tr>
      <w:tr w:rsidR="001D56CA" w:rsidRPr="001D56CA" w:rsidTr="001D56CA">
        <w:trPr>
          <w:trHeight w:val="396"/>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center"/>
              <w:rPr>
                <w:rFonts w:ascii="宋体" w:eastAsia="宋体" w:hAnsi="宋体" w:cs="宋体" w:hint="eastAsia"/>
                <w:color w:val="333333"/>
                <w:kern w:val="0"/>
                <w:sz w:val="19"/>
                <w:szCs w:val="19"/>
              </w:rPr>
            </w:pPr>
            <w:r w:rsidRPr="001D56CA">
              <w:rPr>
                <w:rFonts w:ascii="宋体" w:eastAsia="宋体" w:hAnsi="宋体" w:cs="宋体" w:hint="eastAsia"/>
                <w:color w:val="333333"/>
                <w:kern w:val="0"/>
                <w:sz w:val="20"/>
                <w:szCs w:val="20"/>
              </w:rPr>
              <w:lastRenderedPageBreak/>
              <w:t>奖   惩</w:t>
            </w:r>
          </w:p>
          <w:p w:rsidR="001D56CA" w:rsidRPr="001D56CA" w:rsidRDefault="001D56CA" w:rsidP="001D56CA">
            <w:pPr>
              <w:widowControl/>
              <w:spacing w:line="335" w:lineRule="atLeast"/>
              <w:jc w:val="center"/>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情   况</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left"/>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 </w:t>
            </w:r>
          </w:p>
        </w:tc>
      </w:tr>
      <w:tr w:rsidR="001D56CA" w:rsidRPr="001D56CA" w:rsidTr="001D56CA">
        <w:trPr>
          <w:trHeight w:val="312"/>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center"/>
              <w:rPr>
                <w:rFonts w:ascii="宋体" w:eastAsia="宋体" w:hAnsi="宋体" w:cs="宋体" w:hint="eastAsia"/>
                <w:color w:val="333333"/>
                <w:kern w:val="0"/>
                <w:sz w:val="19"/>
                <w:szCs w:val="19"/>
              </w:rPr>
            </w:pPr>
            <w:r w:rsidRPr="001D56CA">
              <w:rPr>
                <w:rFonts w:ascii="宋体" w:eastAsia="宋体" w:hAnsi="宋体" w:cs="宋体" w:hint="eastAsia"/>
                <w:color w:val="333333"/>
                <w:kern w:val="0"/>
                <w:sz w:val="20"/>
                <w:szCs w:val="20"/>
              </w:rPr>
              <w:t>学   科</w:t>
            </w:r>
          </w:p>
          <w:p w:rsidR="001D56CA" w:rsidRPr="001D56CA" w:rsidRDefault="001D56CA" w:rsidP="001D56CA">
            <w:pPr>
              <w:widowControl/>
              <w:spacing w:line="335" w:lineRule="atLeast"/>
              <w:jc w:val="center"/>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成   绩</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335" w:lineRule="atLeast"/>
              <w:jc w:val="left"/>
              <w:rPr>
                <w:rFonts w:ascii="宋体" w:eastAsia="宋体" w:hAnsi="宋体" w:cs="宋体"/>
                <w:color w:val="333333"/>
                <w:kern w:val="0"/>
                <w:sz w:val="19"/>
                <w:szCs w:val="19"/>
              </w:rPr>
            </w:pPr>
            <w:r w:rsidRPr="001D56CA">
              <w:rPr>
                <w:rFonts w:ascii="宋体" w:eastAsia="宋体" w:hAnsi="宋体" w:cs="宋体" w:hint="eastAsia"/>
                <w:color w:val="333333"/>
                <w:kern w:val="0"/>
                <w:sz w:val="20"/>
                <w:szCs w:val="20"/>
              </w:rPr>
              <w:t> </w:t>
            </w:r>
          </w:p>
        </w:tc>
      </w:tr>
      <w:tr w:rsidR="001D56CA" w:rsidRPr="001D56CA" w:rsidTr="001D56CA">
        <w:trPr>
          <w:trHeight w:val="1346"/>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 w:val="18"/>
                <w:szCs w:val="18"/>
              </w:rPr>
              <w:t xml:space="preserve">就业指导办公室或学生职业发展指导服务中心意 </w:t>
            </w:r>
            <w:r w:rsidRPr="001D56CA">
              <w:rPr>
                <w:rFonts w:ascii="仿宋_GB2312" w:eastAsia="仿宋_GB2312" w:hAnsi="宋体" w:cs="宋体" w:hint="eastAsia"/>
                <w:color w:val="333333"/>
                <w:kern w:val="0"/>
                <w:sz w:val="18"/>
                <w:szCs w:val="18"/>
              </w:rPr>
              <w:t>    </w:t>
            </w:r>
            <w:r w:rsidRPr="001D56CA">
              <w:rPr>
                <w:rFonts w:ascii="仿宋_GB2312" w:eastAsia="仿宋_GB2312" w:hAnsi="宋体" w:cs="宋体" w:hint="eastAsia"/>
                <w:color w:val="333333"/>
                <w:kern w:val="0"/>
                <w:sz w:val="18"/>
                <w:szCs w:val="18"/>
              </w:rPr>
              <w:t>见</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盖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章</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年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月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日</w:t>
            </w:r>
          </w:p>
        </w:tc>
      </w:tr>
      <w:tr w:rsidR="001D56CA" w:rsidRPr="001D56CA" w:rsidTr="001D56CA">
        <w:trPr>
          <w:trHeight w:val="1130"/>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中国海峡人才市场相关部门意</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见</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盖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章</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年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月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日</w:t>
            </w:r>
          </w:p>
        </w:tc>
      </w:tr>
      <w:tr w:rsidR="001D56CA" w:rsidRPr="001D56CA" w:rsidTr="001D56CA">
        <w:trPr>
          <w:trHeight w:val="1670"/>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莆 田 市</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人</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社</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系</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统 部 门</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意</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lastRenderedPageBreak/>
              <w:t> </w:t>
            </w:r>
            <w:r w:rsidRPr="001D56CA">
              <w:rPr>
                <w:rFonts w:ascii="仿宋_GB2312" w:eastAsia="仿宋_GB2312" w:hAnsi="宋体" w:cs="宋体" w:hint="eastAsia"/>
                <w:color w:val="333333"/>
                <w:kern w:val="0"/>
                <w:szCs w:val="21"/>
              </w:rPr>
              <w:t>见</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lastRenderedPageBreak/>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盖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章</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lastRenderedPageBreak/>
              <w:t>             </w:t>
            </w:r>
            <w:r w:rsidRPr="001D56CA">
              <w:rPr>
                <w:rFonts w:ascii="仿宋_GB2312" w:eastAsia="仿宋_GB2312" w:hAnsi="宋体" w:cs="宋体" w:hint="eastAsia"/>
                <w:color w:val="333333"/>
                <w:kern w:val="0"/>
                <w:szCs w:val="21"/>
              </w:rPr>
              <w:t xml:space="preserve">年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月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日</w:t>
            </w:r>
          </w:p>
        </w:tc>
      </w:tr>
      <w:tr w:rsidR="001D56CA" w:rsidRPr="001D56CA" w:rsidTr="001D56CA">
        <w:trPr>
          <w:trHeight w:val="471"/>
        </w:trPr>
        <w:tc>
          <w:tcPr>
            <w:tcW w:w="11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lastRenderedPageBreak/>
              <w:t xml:space="preserve">备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注</w:t>
            </w:r>
          </w:p>
        </w:tc>
        <w:tc>
          <w:tcPr>
            <w:tcW w:w="8646"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bl>
    <w:p w:rsidR="001D56CA" w:rsidRPr="001D56CA" w:rsidRDefault="001D56CA" w:rsidP="001D56CA">
      <w:pPr>
        <w:widowControl/>
        <w:shd w:val="clear" w:color="auto" w:fill="FFFFFF"/>
        <w:spacing w:line="456" w:lineRule="atLeast"/>
        <w:rPr>
          <w:rFonts w:ascii="微软雅黑" w:eastAsia="微软雅黑" w:hAnsi="微软雅黑" w:cs="宋体" w:hint="eastAsia"/>
          <w:color w:val="333333"/>
          <w:kern w:val="0"/>
          <w:sz w:val="19"/>
          <w:szCs w:val="19"/>
        </w:rPr>
      </w:pPr>
      <w:r w:rsidRPr="001D56CA">
        <w:rPr>
          <w:rFonts w:ascii="仿宋_GB2312" w:eastAsia="仿宋_GB2312" w:hAnsi="微软雅黑" w:cs="宋体" w:hint="eastAsia"/>
          <w:color w:val="333333"/>
          <w:kern w:val="0"/>
          <w:sz w:val="22"/>
        </w:rPr>
        <w:t>填表说明：“就业指导办公室或学生职业发展指导服务中心意见”一栏原则上由学校就业指导办公室或学生职业发展指导服务中心盖章确认，受疫情影响，应聘大学生无法及时回校确认的，须和学校就业指导办公室或学生职业发展指导服务中心进行预确认，待返校后及时盖章确认，并提交承诺书，承诺“能在返校后及时取得所在高校就业指导办公室或学生职业发展指导服务中心盖章确认，如果不能则自愿放弃联络员选聘资格。”（承诺书扫描版请一并提交至849846282@qq.com）</w:t>
      </w:r>
    </w:p>
    <w:p w:rsidR="001D56CA" w:rsidRPr="001D56CA" w:rsidRDefault="001D56CA" w:rsidP="001D56CA">
      <w:pPr>
        <w:widowControl/>
        <w:shd w:val="clear" w:color="auto" w:fill="FFFFFF"/>
        <w:spacing w:line="500" w:lineRule="atLeast"/>
        <w:jc w:val="left"/>
        <w:rPr>
          <w:rFonts w:ascii="微软雅黑" w:eastAsia="微软雅黑" w:hAnsi="微软雅黑" w:cs="宋体" w:hint="eastAsia"/>
          <w:color w:val="333333"/>
          <w:kern w:val="0"/>
          <w:sz w:val="19"/>
          <w:szCs w:val="19"/>
        </w:rPr>
      </w:pPr>
      <w:r w:rsidRPr="001D56CA">
        <w:rPr>
          <w:rFonts w:ascii="仿宋" w:eastAsia="仿宋" w:hAnsi="仿宋" w:cs="宋体" w:hint="eastAsia"/>
          <w:color w:val="333333"/>
          <w:kern w:val="0"/>
          <w:sz w:val="32"/>
          <w:szCs w:val="32"/>
        </w:rPr>
        <w:t xml:space="preserve">附件2 </w:t>
      </w:r>
      <w:r w:rsidRPr="001D56CA">
        <w:rPr>
          <w:rFonts w:ascii="宋体" w:eastAsia="宋体" w:hAnsi="宋体" w:cs="宋体" w:hint="eastAsia"/>
          <w:color w:val="333333"/>
          <w:kern w:val="0"/>
          <w:sz w:val="32"/>
          <w:szCs w:val="32"/>
        </w:rPr>
        <w:t> </w:t>
      </w:r>
      <w:r w:rsidRPr="001D56CA">
        <w:rPr>
          <w:rFonts w:ascii="宋体" w:eastAsia="宋体" w:hAnsi="宋体" w:cs="宋体" w:hint="eastAsia"/>
          <w:b/>
          <w:bCs/>
          <w:color w:val="333333"/>
          <w:kern w:val="0"/>
          <w:sz w:val="32"/>
          <w:szCs w:val="32"/>
        </w:rPr>
        <w:t> </w:t>
      </w:r>
    </w:p>
    <w:p w:rsidR="001D56CA" w:rsidRPr="001D56CA" w:rsidRDefault="001D56CA" w:rsidP="001D56CA">
      <w:pPr>
        <w:widowControl/>
        <w:shd w:val="clear" w:color="auto" w:fill="FFFFFF"/>
        <w:spacing w:line="500" w:lineRule="atLeast"/>
        <w:jc w:val="center"/>
        <w:rPr>
          <w:rFonts w:ascii="微软雅黑" w:eastAsia="微软雅黑" w:hAnsi="微软雅黑" w:cs="宋体" w:hint="eastAsia"/>
          <w:color w:val="333333"/>
          <w:kern w:val="0"/>
          <w:sz w:val="19"/>
          <w:szCs w:val="19"/>
        </w:rPr>
      </w:pPr>
      <w:r w:rsidRPr="001D56CA">
        <w:rPr>
          <w:rFonts w:ascii="仿宋_GB2312" w:eastAsia="仿宋_GB2312" w:hAnsi="微软雅黑" w:cs="宋体" w:hint="eastAsia"/>
          <w:b/>
          <w:bCs/>
          <w:color w:val="333333"/>
          <w:kern w:val="0"/>
          <w:sz w:val="40"/>
          <w:szCs w:val="40"/>
        </w:rPr>
        <w:t>在外莆籍大学生联络员推荐表</w:t>
      </w:r>
    </w:p>
    <w:p w:rsidR="001D56CA" w:rsidRPr="001D56CA" w:rsidRDefault="001D56CA" w:rsidP="001D56CA">
      <w:pPr>
        <w:widowControl/>
        <w:shd w:val="clear" w:color="auto" w:fill="FFFFFF"/>
        <w:spacing w:line="500" w:lineRule="atLeast"/>
        <w:ind w:firstLine="5040"/>
        <w:rPr>
          <w:rFonts w:ascii="微软雅黑" w:eastAsia="微软雅黑" w:hAnsi="微软雅黑" w:cs="宋体" w:hint="eastAsia"/>
          <w:color w:val="333333"/>
          <w:kern w:val="0"/>
          <w:sz w:val="19"/>
          <w:szCs w:val="19"/>
        </w:rPr>
      </w:pPr>
      <w:r w:rsidRPr="001D56CA">
        <w:rPr>
          <w:rFonts w:ascii="楷体_GB2312" w:eastAsia="楷体_GB2312" w:hAnsi="微软雅黑" w:cs="宋体" w:hint="eastAsia"/>
          <w:color w:val="333333"/>
          <w:kern w:val="0"/>
          <w:sz w:val="24"/>
          <w:szCs w:val="24"/>
        </w:rPr>
        <w:t xml:space="preserve">　　　　　填表时间：</w:t>
      </w:r>
      <w:r w:rsidRPr="001D56CA">
        <w:rPr>
          <w:rFonts w:ascii="楷体_GB2312" w:eastAsia="楷体_GB2312" w:hAnsi="微软雅黑" w:cs="宋体" w:hint="eastAsia"/>
          <w:color w:val="333333"/>
          <w:kern w:val="0"/>
          <w:sz w:val="24"/>
          <w:szCs w:val="24"/>
        </w:rPr>
        <w:t>      </w:t>
      </w:r>
      <w:r w:rsidRPr="001D56CA">
        <w:rPr>
          <w:rFonts w:ascii="楷体_GB2312" w:eastAsia="楷体_GB2312" w:hAnsi="微软雅黑" w:cs="宋体" w:hint="eastAsia"/>
          <w:color w:val="333333"/>
          <w:kern w:val="0"/>
          <w:sz w:val="24"/>
          <w:szCs w:val="24"/>
        </w:rPr>
        <w:t>年</w:t>
      </w:r>
      <w:r w:rsidRPr="001D56CA">
        <w:rPr>
          <w:rFonts w:ascii="楷体_GB2312" w:eastAsia="楷体_GB2312" w:hAnsi="微软雅黑" w:cs="宋体" w:hint="eastAsia"/>
          <w:color w:val="333333"/>
          <w:kern w:val="0"/>
          <w:sz w:val="24"/>
          <w:szCs w:val="24"/>
        </w:rPr>
        <w:t>   </w:t>
      </w:r>
      <w:r w:rsidRPr="001D56CA">
        <w:rPr>
          <w:rFonts w:ascii="楷体_GB2312" w:eastAsia="楷体_GB2312" w:hAnsi="微软雅黑" w:cs="宋体" w:hint="eastAsia"/>
          <w:color w:val="333333"/>
          <w:kern w:val="0"/>
          <w:sz w:val="24"/>
          <w:szCs w:val="24"/>
        </w:rPr>
        <w:t>月</w:t>
      </w:r>
      <w:r w:rsidRPr="001D56CA">
        <w:rPr>
          <w:rFonts w:ascii="楷体_GB2312" w:eastAsia="楷体_GB2312" w:hAnsi="微软雅黑" w:cs="宋体" w:hint="eastAsia"/>
          <w:color w:val="333333"/>
          <w:kern w:val="0"/>
          <w:sz w:val="24"/>
          <w:szCs w:val="24"/>
        </w:rPr>
        <w:t>   </w:t>
      </w:r>
      <w:r w:rsidRPr="001D56CA">
        <w:rPr>
          <w:rFonts w:ascii="楷体_GB2312" w:eastAsia="楷体_GB2312" w:hAnsi="微软雅黑" w:cs="宋体" w:hint="eastAsia"/>
          <w:color w:val="333333"/>
          <w:kern w:val="0"/>
          <w:sz w:val="24"/>
          <w:szCs w:val="24"/>
        </w:rPr>
        <w:t>日</w:t>
      </w:r>
    </w:p>
    <w:tbl>
      <w:tblPr>
        <w:tblW w:w="0" w:type="auto"/>
        <w:tblInd w:w="135" w:type="dxa"/>
        <w:shd w:val="clear" w:color="auto" w:fill="FFFFFF"/>
        <w:tblCellMar>
          <w:left w:w="0" w:type="dxa"/>
          <w:right w:w="0" w:type="dxa"/>
        </w:tblCellMar>
        <w:tblLook w:val="04A0"/>
      </w:tblPr>
      <w:tblGrid>
        <w:gridCol w:w="785"/>
        <w:gridCol w:w="1274"/>
        <w:gridCol w:w="1423"/>
        <w:gridCol w:w="1300"/>
        <w:gridCol w:w="1063"/>
        <w:gridCol w:w="1359"/>
        <w:gridCol w:w="1183"/>
      </w:tblGrid>
      <w:tr w:rsidR="001D56CA" w:rsidRPr="001D56CA" w:rsidTr="001D56CA">
        <w:trPr>
          <w:trHeight w:val="341"/>
        </w:trPr>
        <w:tc>
          <w:tcPr>
            <w:tcW w:w="10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姓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名</w:t>
            </w:r>
          </w:p>
        </w:tc>
        <w:tc>
          <w:tcPr>
            <w:tcW w:w="1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身份证</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院校专业</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学生证号</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籍</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贯</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联系电话</w:t>
            </w:r>
          </w:p>
        </w:tc>
      </w:tr>
      <w:tr w:rsidR="001D56CA" w:rsidRPr="001D56CA" w:rsidTr="001D56CA">
        <w:trPr>
          <w:trHeight w:val="34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举荐人1</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02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推荐理由</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34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举荐人2</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02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推荐理由</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34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举荐人3</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02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lastRenderedPageBreak/>
              <w:t>推荐理由</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34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举荐人4</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02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推荐理由</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34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举荐人5</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020"/>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推荐理由</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r w:rsidR="001D56CA" w:rsidRPr="001D56CA" w:rsidTr="001D56CA">
        <w:trPr>
          <w:trHeight w:val="1444"/>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中国海峡人才市场相关部门意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见</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盖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章</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年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月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日</w:t>
            </w:r>
          </w:p>
        </w:tc>
      </w:tr>
      <w:tr w:rsidR="001D56CA" w:rsidRPr="001D56CA" w:rsidTr="001D56CA">
        <w:trPr>
          <w:trHeight w:val="1518"/>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hint="eastAsia"/>
                <w:color w:val="333333"/>
                <w:kern w:val="0"/>
                <w:sz w:val="19"/>
                <w:szCs w:val="19"/>
              </w:rPr>
            </w:pPr>
            <w:r w:rsidRPr="001D56CA">
              <w:rPr>
                <w:rFonts w:ascii="仿宋_GB2312" w:eastAsia="仿宋_GB2312" w:hAnsi="宋体" w:cs="宋体" w:hint="eastAsia"/>
                <w:color w:val="333333"/>
                <w:kern w:val="0"/>
                <w:szCs w:val="21"/>
              </w:rPr>
              <w:t>莆田市</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人社系</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统部门</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意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见</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盖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章</w:t>
            </w:r>
          </w:p>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年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 xml:space="preserve">月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日</w:t>
            </w:r>
          </w:p>
        </w:tc>
      </w:tr>
      <w:tr w:rsidR="001D56CA" w:rsidRPr="001D56CA" w:rsidTr="001D56CA">
        <w:trPr>
          <w:trHeight w:val="649"/>
        </w:trPr>
        <w:tc>
          <w:tcPr>
            <w:tcW w:w="1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xml:space="preserve">备 </w:t>
            </w:r>
            <w:r w:rsidRPr="001D56CA">
              <w:rPr>
                <w:rFonts w:ascii="仿宋_GB2312" w:eastAsia="仿宋_GB2312" w:hAnsi="宋体" w:cs="宋体" w:hint="eastAsia"/>
                <w:color w:val="333333"/>
                <w:kern w:val="0"/>
                <w:szCs w:val="21"/>
              </w:rPr>
              <w:t>  </w:t>
            </w:r>
            <w:r w:rsidRPr="001D56CA">
              <w:rPr>
                <w:rFonts w:ascii="仿宋_GB2312" w:eastAsia="仿宋_GB2312" w:hAnsi="宋体" w:cs="宋体" w:hint="eastAsia"/>
                <w:color w:val="333333"/>
                <w:kern w:val="0"/>
                <w:szCs w:val="21"/>
              </w:rPr>
              <w:t>注</w:t>
            </w:r>
          </w:p>
        </w:tc>
        <w:tc>
          <w:tcPr>
            <w:tcW w:w="912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56CA" w:rsidRPr="001D56CA" w:rsidRDefault="001D56CA" w:rsidP="001D56CA">
            <w:pPr>
              <w:widowControl/>
              <w:spacing w:line="456" w:lineRule="atLeast"/>
              <w:jc w:val="center"/>
              <w:rPr>
                <w:rFonts w:ascii="宋体" w:eastAsia="宋体" w:hAnsi="宋体" w:cs="宋体"/>
                <w:color w:val="333333"/>
                <w:kern w:val="0"/>
                <w:sz w:val="19"/>
                <w:szCs w:val="19"/>
              </w:rPr>
            </w:pPr>
            <w:r w:rsidRPr="001D56CA">
              <w:rPr>
                <w:rFonts w:ascii="仿宋_GB2312" w:eastAsia="仿宋_GB2312" w:hAnsi="宋体" w:cs="宋体" w:hint="eastAsia"/>
                <w:color w:val="333333"/>
                <w:kern w:val="0"/>
                <w:szCs w:val="21"/>
              </w:rPr>
              <w:t> </w:t>
            </w:r>
          </w:p>
        </w:tc>
      </w:tr>
    </w:tbl>
    <w:p w:rsidR="001D56CA" w:rsidRPr="001D56CA" w:rsidRDefault="001D56CA" w:rsidP="001D56CA">
      <w:pPr>
        <w:widowControl/>
        <w:shd w:val="clear" w:color="auto" w:fill="FFFFFF"/>
        <w:spacing w:line="456" w:lineRule="atLeast"/>
        <w:rPr>
          <w:rFonts w:ascii="微软雅黑" w:eastAsia="微软雅黑" w:hAnsi="微软雅黑" w:cs="宋体" w:hint="eastAsia"/>
          <w:color w:val="333333"/>
          <w:kern w:val="0"/>
          <w:sz w:val="19"/>
          <w:szCs w:val="19"/>
        </w:rPr>
      </w:pPr>
      <w:r w:rsidRPr="001D56CA">
        <w:rPr>
          <w:rFonts w:ascii="仿宋_GB2312" w:eastAsia="仿宋_GB2312" w:hAnsi="微软雅黑" w:cs="宋体" w:hint="eastAsia"/>
          <w:color w:val="333333"/>
          <w:kern w:val="0"/>
          <w:sz w:val="22"/>
        </w:rPr>
        <w:lastRenderedPageBreak/>
        <w:t>填表说明：在读院校为福建省外院校只需填写1张及以上本表，在读院校为福建省内院校需填写2张及以上本表。举荐人原则上由应聘大学生在读高校的莆籍大学生进行填写，受疫情影响，可由应聘大学生与举荐人进行沟通，代为填写，举荐人的信息和举荐理由须真实有效，工作人员将进行核查确认。</w:t>
      </w:r>
    </w:p>
    <w:p w:rsidR="001D56CA" w:rsidRPr="001D56CA" w:rsidRDefault="001D56CA" w:rsidP="001D56CA">
      <w:pPr>
        <w:widowControl/>
        <w:shd w:val="clear" w:color="auto" w:fill="FFFFFF"/>
        <w:spacing w:line="456" w:lineRule="atLeast"/>
        <w:jc w:val="left"/>
        <w:rPr>
          <w:rFonts w:ascii="微软雅黑" w:eastAsia="微软雅黑" w:hAnsi="微软雅黑" w:cs="宋体" w:hint="eastAsia"/>
          <w:color w:val="333333"/>
          <w:kern w:val="0"/>
          <w:sz w:val="19"/>
          <w:szCs w:val="19"/>
        </w:rPr>
      </w:pPr>
      <w:r w:rsidRPr="001D56CA">
        <w:rPr>
          <w:rFonts w:ascii="Calibri" w:eastAsia="微软雅黑" w:hAnsi="Calibri" w:cs="宋体"/>
          <w:color w:val="333333"/>
          <w:kern w:val="0"/>
          <w:szCs w:val="21"/>
        </w:rPr>
        <w:t> </w:t>
      </w:r>
    </w:p>
    <w:p w:rsidR="0094555C" w:rsidRPr="001D56CA" w:rsidRDefault="0094555C"/>
    <w:sectPr w:rsidR="0094555C" w:rsidRPr="001D5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55C" w:rsidRDefault="0094555C" w:rsidP="001D56CA">
      <w:r>
        <w:separator/>
      </w:r>
    </w:p>
  </w:endnote>
  <w:endnote w:type="continuationSeparator" w:id="1">
    <w:p w:rsidR="0094555C" w:rsidRDefault="0094555C" w:rsidP="001D5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55C" w:rsidRDefault="0094555C" w:rsidP="001D56CA">
      <w:r>
        <w:separator/>
      </w:r>
    </w:p>
  </w:footnote>
  <w:footnote w:type="continuationSeparator" w:id="1">
    <w:p w:rsidR="0094555C" w:rsidRDefault="0094555C" w:rsidP="001D5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6CA"/>
    <w:rsid w:val="001D56CA"/>
    <w:rsid w:val="00945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5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56CA"/>
    <w:rPr>
      <w:sz w:val="18"/>
      <w:szCs w:val="18"/>
    </w:rPr>
  </w:style>
  <w:style w:type="paragraph" w:styleId="a4">
    <w:name w:val="footer"/>
    <w:basedOn w:val="a"/>
    <w:link w:val="Char0"/>
    <w:uiPriority w:val="99"/>
    <w:semiHidden/>
    <w:unhideWhenUsed/>
    <w:rsid w:val="001D56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56CA"/>
    <w:rPr>
      <w:sz w:val="18"/>
      <w:szCs w:val="18"/>
    </w:rPr>
  </w:style>
  <w:style w:type="paragraph" w:styleId="a5">
    <w:name w:val="Normal (Web)"/>
    <w:basedOn w:val="a"/>
    <w:uiPriority w:val="99"/>
    <w:semiHidden/>
    <w:unhideWhenUsed/>
    <w:rsid w:val="001D56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05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china</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2020-11-12T07:30:00Z</dcterms:created>
  <dcterms:modified xsi:type="dcterms:W3CDTF">2020-11-12T07:30:00Z</dcterms:modified>
</cp:coreProperties>
</file>