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D15B17" w:rsidRDefault="00D15B17" w:rsidP="00D15B17">
      <w:pPr>
        <w:ind w:firstLine="643"/>
        <w:jc w:val="center"/>
        <w:rPr>
          <w:rFonts w:hint="eastAsia"/>
          <w:b/>
          <w:sz w:val="32"/>
          <w:szCs w:val="32"/>
        </w:rPr>
      </w:pPr>
      <w:r w:rsidRPr="00D15B17">
        <w:rPr>
          <w:rFonts w:ascii="Tahoma" w:hAnsi="Tahoma" w:cs="Tahoma"/>
          <w:b/>
          <w:color w:val="000000"/>
          <w:sz w:val="32"/>
          <w:szCs w:val="32"/>
        </w:rPr>
        <w:t>上海音乐学院公开招聘工作人员岗位表</w:t>
      </w:r>
    </w:p>
    <w:tbl>
      <w:tblPr>
        <w:tblStyle w:val="a"/>
        <w:tblW w:w="49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5"/>
        <w:gridCol w:w="1416"/>
        <w:gridCol w:w="1136"/>
        <w:gridCol w:w="711"/>
        <w:gridCol w:w="993"/>
        <w:gridCol w:w="2988"/>
      </w:tblGrid>
      <w:tr w:rsidR="00D15B17" w:rsidRPr="00D15B17" w:rsidTr="00774A31">
        <w:trPr>
          <w:trHeight w:val="672"/>
          <w:jc w:val="center"/>
        </w:trPr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 w:rsidR="00D15B17" w:rsidRPr="00D15B17" w:rsidTr="00774A31">
        <w:trPr>
          <w:trHeight w:val="935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钢琴系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钢琴基础课教师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1、具备钢琴演奏专业硕士研究生及以上学历学位；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2、具备相关教学经历者优先考虑。</w:t>
            </w:r>
          </w:p>
        </w:tc>
      </w:tr>
      <w:tr w:rsidR="00D15B17" w:rsidRPr="00D15B17" w:rsidTr="00774A31">
        <w:trPr>
          <w:trHeight w:val="2250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公共基础部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1、具备下列专业硕士研究生及以上学历学位：体育教育、运动训练、健身健美、排球、羽毛球、乒乓球、高尔夫球、壁球；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2、具备相关运动专业国家二级及以上运动员、教练员等资格证书；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3、具备高校相关教学经历者优先考虑；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4、熟悉学生体育社团相关工作。</w:t>
            </w:r>
          </w:p>
        </w:tc>
      </w:tr>
      <w:tr w:rsidR="00D15B17" w:rsidRPr="00D15B17" w:rsidTr="00774A31">
        <w:trPr>
          <w:trHeight w:val="2339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思想政治理论课教师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1、具备马克思主义理论学科及相关专业博士研究生学历学位；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2、中共党员；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3、政治意识、大局意识、阵地意识强，具备较深厚的理论功底、科研能力、创新意识和流畅的表达能力；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4、具备高校相关教学经历者优先考虑。</w:t>
            </w:r>
          </w:p>
        </w:tc>
      </w:tr>
      <w:tr w:rsidR="00D15B17" w:rsidRPr="00D15B17" w:rsidTr="00774A31">
        <w:trPr>
          <w:trHeight w:val="1405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民族音乐系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中阮/柳琴教师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1、具备中阮/柳琴专业硕士研究生及以上学历学位；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2、获得过国内外重大专业比赛高等级奖项；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3、在相关专业领域已取得一定的成绩，具备一定的影响力，为相关专业领域的优秀成熟人才。</w:t>
            </w:r>
          </w:p>
        </w:tc>
      </w:tr>
      <w:tr w:rsidR="00D15B17" w:rsidRPr="00D15B17" w:rsidTr="00774A31">
        <w:trPr>
          <w:trHeight w:val="1127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声乐歌剧系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美声教师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1、具备美声专业硕士研究生及以上学历学位；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2、具备较高的演唱水平和一定的教学工作经历；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3、获得过国内外重大比赛高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等级奖项者优先考虑。</w:t>
            </w:r>
          </w:p>
        </w:tc>
      </w:tr>
    </w:tbl>
    <w:tbl>
      <w:tblPr>
        <w:tblW w:w="49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4"/>
        <w:gridCol w:w="1"/>
        <w:gridCol w:w="804"/>
        <w:gridCol w:w="1"/>
        <w:gridCol w:w="1133"/>
        <w:gridCol w:w="1"/>
        <w:gridCol w:w="550"/>
        <w:gridCol w:w="1"/>
        <w:gridCol w:w="625"/>
        <w:gridCol w:w="1141"/>
        <w:gridCol w:w="2988"/>
      </w:tblGrid>
      <w:tr w:rsidR="00D15B17" w:rsidRPr="00D15B17" w:rsidTr="00774A31">
        <w:trPr>
          <w:trHeight w:val="2592"/>
          <w:jc w:val="center"/>
        </w:trPr>
        <w:tc>
          <w:tcPr>
            <w:tcW w:w="5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现代器乐与打击乐系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爵士贝斯教师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1、具备爵士乐相关专业硕士研究生及以上学历学位；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2、具备海外留学经历者优先考虑；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3、具备优秀的演奏能力，在相关专业领域具备一定影响力及知名度；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4、具备优秀的爵士乐相关方向创作能力及现代音乐编曲制作能力；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5、具备高校相关教学经历者优先考虑。</w:t>
            </w:r>
          </w:p>
        </w:tc>
      </w:tr>
      <w:tr w:rsidR="00D15B17" w:rsidRPr="00D15B17" w:rsidTr="00774A31">
        <w:trPr>
          <w:trHeight w:val="1917"/>
          <w:jc w:val="center"/>
        </w:trPr>
        <w:tc>
          <w:tcPr>
            <w:tcW w:w="5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音乐工程系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录音艺术教师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1、具备录音相关专业硕士研究生及以上学历学位；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2、具备优秀的录音专业能力、录音实践经验和教学能力，熟练掌握各种录音设备及专业录音艺术理论和技巧；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3、具备深厚的音乐功底和良好的音乐素养；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4、具备三年及以上相关专业工作经历。</w:t>
            </w:r>
          </w:p>
        </w:tc>
      </w:tr>
      <w:tr w:rsidR="00D15B17" w:rsidRPr="00D15B17" w:rsidTr="00774A31">
        <w:trPr>
          <w:trHeight w:val="679"/>
          <w:jc w:val="center"/>
        </w:trPr>
        <w:tc>
          <w:tcPr>
            <w:tcW w:w="5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音乐戏剧系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音乐剧声乐教师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1、具备音乐剧声乐表演专业硕士研究生及以上学历学位，或具备相关专业副高级及以上职称；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2、具备较强的专业水平和唱、跳、演一体的综合能力；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3、具备较高的行业知名度和良好的声誉；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具备丰富的演出外国经典音乐剧剧目（或其中文版）及中文原创音乐剧剧目主角及主要角色的舞台表演实践经历；担任主角及主要角色的音乐剧剧目正式演出不少于一百五十场（剧场规模不少于五百观众席），并需提供相关佐证材料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5、担任主角主演剧目作品获得过国家级、省部级奖项，或获得过国家级、省部级基金资助，并需提供相关佐证材料；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6、符合上述条件基础上，具备剧目制作人、剧目导演、节目策划、声乐指导、音乐剧教学等工作经历者优先考虑。</w:t>
            </w:r>
          </w:p>
        </w:tc>
      </w:tr>
      <w:tr w:rsidR="00D15B17" w:rsidRPr="00D15B17" w:rsidTr="00774A31">
        <w:trPr>
          <w:trHeight w:val="1976"/>
          <w:jc w:val="center"/>
        </w:trPr>
        <w:tc>
          <w:tcPr>
            <w:tcW w:w="5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音乐学系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音乐分析教师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1、具备音乐分析专业博士研究生学历学位；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2、具备海外留学经历者优先考虑；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3、在音乐分析领域具备较好的学术积累和学术潜力，具备跨学科研究视野；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4、对20、21世纪和中国当代音乐创作有一定研究者优先考虑。</w:t>
            </w:r>
          </w:p>
        </w:tc>
      </w:tr>
      <w:tr w:rsidR="00D15B17" w:rsidRPr="00D15B17" w:rsidTr="00774A31">
        <w:trPr>
          <w:trHeight w:val="1972"/>
          <w:jc w:val="center"/>
        </w:trPr>
        <w:tc>
          <w:tcPr>
            <w:tcW w:w="5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音乐学系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音乐美学教师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1、具备音乐美学专业博士研究生学历学位；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2、音乐美学专业能力突出，具备扎实的专业基础，对本学科专业现状有较为全面的了解与认识，并能够较为全面熟练地掌握本学科专业知识；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3、具备较好的外语水平；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4、熟悉当代音乐研究专业领域者优先考虑。</w:t>
            </w:r>
          </w:p>
        </w:tc>
      </w:tr>
      <w:tr w:rsidR="00D15B17" w:rsidRPr="00D15B17" w:rsidTr="00774A31">
        <w:trPr>
          <w:trHeight w:val="1985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音乐学系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中国传统音乐教师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1、具备中国传统音乐理论专业博士研究生学历学位；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2、具备扎实的专业基础知识与纯熟的专业技术能力；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3、具备良好的教学能力和优秀的研究能力；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4、具备较好的学术积累。</w:t>
            </w:r>
          </w:p>
        </w:tc>
      </w:tr>
      <w:tr w:rsidR="00D15B17" w:rsidRPr="00D15B17" w:rsidTr="00774A31">
        <w:trPr>
          <w:trHeight w:val="2254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音乐学系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中国音乐史教师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1、具备中国音乐史、乐律学、古谱学、音乐考古学等专业博士研究生学历学位；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2、全面了解本学科的专业现状，系统掌握本学科的专业知识，具备高校相关教学经历者优先考虑；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3、创新意识和科研能力强，发表有核心期刊论文或主持有国家及省部级课题者优先考虑；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4、具备相关专业副高级职称、硕导资格者优先考虑。</w:t>
            </w:r>
          </w:p>
        </w:tc>
      </w:tr>
      <w:tr w:rsidR="00D15B17" w:rsidRPr="00D15B17" w:rsidTr="00774A31">
        <w:trPr>
          <w:trHeight w:val="2258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作曲系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作曲教师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1、具备作曲专业博士研究生学历学位，且本科、硕士阶段均为作曲专业并取得相关学位；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2、具备海外学习经历；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3、具备作曲相关教学及学术经历；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4、音乐创作成果突出，获得过国内外重要奖项；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5、发表过核心期刊学术论文或参与过国家级项目，科研能力较强。</w:t>
            </w:r>
          </w:p>
        </w:tc>
      </w:tr>
      <w:tr w:rsidR="00D15B17" w:rsidRPr="00D15B17" w:rsidTr="00774A31">
        <w:trPr>
          <w:trHeight w:val="1979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作曲系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作曲技术理论（复调）教师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1、具备复调专业博士研究生学历学位，且硕士阶段也为复调专业并取得相关学位；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2、具备复调相关教学、创作及学术经历；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3、熟练掌握严格、自由和现代等各类对位织体写作技术，以及赋格作品构成、理论与创作技法，并能很好地运用于教学实践、音乐创作和理论研究。</w:t>
            </w:r>
          </w:p>
        </w:tc>
      </w:tr>
      <w:tr w:rsidR="00D15B17" w:rsidRPr="00D15B17" w:rsidTr="00774A31">
        <w:trPr>
          <w:trHeight w:val="983"/>
          <w:jc w:val="center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作曲系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视唱练耳教师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B17" w:rsidRPr="00D15B17" w:rsidRDefault="00D15B17" w:rsidP="00774A31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1、具备视唱练耳专业硕士研究生及以上学历学位；</w:t>
            </w:r>
            <w:r w:rsidRPr="00D15B17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2、具备高校相关教学经历者优先考虑。</w:t>
            </w:r>
          </w:p>
        </w:tc>
      </w:tr>
    </w:tbl>
    <w:p w:rsidR="00D15B17" w:rsidRPr="00D15B17" w:rsidRDefault="00D15B17" w:rsidP="00D15B17">
      <w:pPr>
        <w:ind w:firstLine="420"/>
      </w:pPr>
    </w:p>
    <w:p w:rsidR="00D15B17" w:rsidRPr="00D15B17" w:rsidRDefault="00D15B17" w:rsidP="00D15B17">
      <w:pPr>
        <w:ind w:firstLine="420"/>
      </w:pPr>
    </w:p>
    <w:sectPr w:rsidR="00D15B17" w:rsidRPr="00D15B1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B17"/>
    <w:rsid w:val="0004243D"/>
    <w:rsid w:val="000645EE"/>
    <w:rsid w:val="0021150D"/>
    <w:rsid w:val="007A0D36"/>
    <w:rsid w:val="007C7F1D"/>
    <w:rsid w:val="00D1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954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2020-10-22T00:55:00Z</dcterms:created>
  <dcterms:modified xsi:type="dcterms:W3CDTF">2020-10-22T00:58:00Z</dcterms:modified>
</cp:coreProperties>
</file>