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60" w:type="dxa"/>
        <w:tblInd w:w="-1612" w:type="dxa"/>
        <w:tblLook w:val="04A0"/>
      </w:tblPr>
      <w:tblGrid>
        <w:gridCol w:w="498"/>
        <w:gridCol w:w="1500"/>
        <w:gridCol w:w="780"/>
        <w:gridCol w:w="3429"/>
        <w:gridCol w:w="2300"/>
        <w:gridCol w:w="1153"/>
        <w:gridCol w:w="1900"/>
      </w:tblGrid>
      <w:tr w:rsidR="00514EDE" w:rsidRPr="00E16512" w:rsidTr="002E177D">
        <w:trPr>
          <w:trHeight w:val="915"/>
        </w:trPr>
        <w:tc>
          <w:tcPr>
            <w:tcW w:w="11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EDE" w:rsidRPr="00E16512" w:rsidRDefault="00514EDE" w:rsidP="002E177D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</w:pPr>
            <w:r w:rsidRPr="00E165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附件1</w:t>
            </w:r>
          </w:p>
          <w:p w:rsidR="00514EDE" w:rsidRPr="00E16512" w:rsidRDefault="00514EDE" w:rsidP="002E17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16512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国家卫生健康委卫生发展研究中心</w:t>
            </w:r>
            <w:r w:rsidRPr="00E16512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br/>
              <w:t>2020年第二批公开招聘需求计划表</w:t>
            </w:r>
          </w:p>
        </w:tc>
      </w:tr>
      <w:tr w:rsidR="00514EDE" w:rsidRPr="00E16512" w:rsidTr="002E177D">
        <w:trPr>
          <w:trHeight w:val="125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DE" w:rsidRPr="00E16512" w:rsidRDefault="00514EDE" w:rsidP="002E17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E165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序</w:t>
            </w:r>
            <w:r w:rsidRPr="00E165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  <w:t>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DE" w:rsidRPr="00E16512" w:rsidRDefault="00514EDE" w:rsidP="002E17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E165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招聘</w:t>
            </w:r>
            <w:r w:rsidRPr="00E165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  <w:t>岗位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DE" w:rsidRPr="00E16512" w:rsidRDefault="00514EDE" w:rsidP="002E17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E165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招聘</w:t>
            </w:r>
            <w:r w:rsidRPr="00E165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  <w:t>人数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DE" w:rsidRPr="00E16512" w:rsidRDefault="00514EDE" w:rsidP="002E17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E165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岗位职责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DE" w:rsidRPr="00E16512" w:rsidRDefault="00514EDE" w:rsidP="002E17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E165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专业要求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DE" w:rsidRPr="00E16512" w:rsidRDefault="00514EDE" w:rsidP="002E17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E165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学历</w:t>
            </w:r>
            <w:r w:rsidRPr="00E165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br/>
              <w:t>学位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DE" w:rsidRPr="00E16512" w:rsidRDefault="00514EDE" w:rsidP="002E17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E165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其他要求</w:t>
            </w:r>
          </w:p>
        </w:tc>
      </w:tr>
      <w:tr w:rsidR="00514EDE" w:rsidRPr="00E16512" w:rsidTr="002E177D">
        <w:trPr>
          <w:trHeight w:val="199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DE" w:rsidRPr="00E16512" w:rsidRDefault="00514EDE" w:rsidP="002E17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DE" w:rsidRPr="00E16512" w:rsidRDefault="00514EDE" w:rsidP="002E17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信息化管理岗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DE" w:rsidRPr="00E16512" w:rsidRDefault="00514EDE" w:rsidP="002E17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DE" w:rsidRPr="00E16512" w:rsidRDefault="00514EDE" w:rsidP="002E17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1.协助部门领导负责信息化管理和研究工作。</w:t>
            </w: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2.开展卫生信息领域相关课题研究。</w:t>
            </w: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3.协助部门领导负责团队的建设、管理和人才培养。</w:t>
            </w: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4.数据中心的规划和运维管理，负责系统网络突发事件协调管理。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DE" w:rsidRPr="00E16512" w:rsidRDefault="00514EDE" w:rsidP="002E17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卫生信息情报、</w:t>
            </w: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信息系统管理等相关专业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DE" w:rsidRPr="00E16512" w:rsidRDefault="00514EDE" w:rsidP="002E17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及以上学历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DE" w:rsidRPr="00E16512" w:rsidRDefault="00514EDE" w:rsidP="002E17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年龄要求35岁以下；具有信息化管理和研究经历者优先</w:t>
            </w:r>
          </w:p>
        </w:tc>
      </w:tr>
      <w:tr w:rsidR="00514EDE" w:rsidRPr="00E16512" w:rsidTr="002E177D">
        <w:trPr>
          <w:trHeight w:val="169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DE" w:rsidRPr="00E16512" w:rsidRDefault="00514EDE" w:rsidP="002E17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DE" w:rsidRPr="00E16512" w:rsidRDefault="00514EDE" w:rsidP="002E17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健康经济与保障</w:t>
            </w: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DE" w:rsidRPr="00E16512" w:rsidRDefault="00514EDE" w:rsidP="002E17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DE" w:rsidRPr="00E16512" w:rsidRDefault="00514EDE" w:rsidP="002E17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1.承担卫生经济、医药成本价格、健康保障等政策研究工作。</w:t>
            </w: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2.承担部门领导交代的其他任务。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DE" w:rsidRPr="00E16512" w:rsidRDefault="00514EDE" w:rsidP="002E17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社会医学与卫生事业管理、卫生经济、财务管理、流行病与卫生统计、社会学等相关专业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DE" w:rsidRPr="00E16512" w:rsidRDefault="00514EDE" w:rsidP="002E17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及以上学历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DE" w:rsidRPr="00E16512" w:rsidRDefault="00514EDE" w:rsidP="002E17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514EDE" w:rsidRPr="00E16512" w:rsidTr="002E177D">
        <w:trPr>
          <w:trHeight w:val="169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DE" w:rsidRPr="00E16512" w:rsidRDefault="00514EDE" w:rsidP="002E17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DE" w:rsidRPr="00E16512" w:rsidRDefault="00514EDE" w:rsidP="002E17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健康战略与服务体系部研究岗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DE" w:rsidRPr="00E16512" w:rsidRDefault="00514EDE" w:rsidP="002E17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DE" w:rsidRPr="00E16512" w:rsidRDefault="00514EDE" w:rsidP="002E17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1.主动开展基础研究，发展医疗卫生资源规划学科；</w:t>
            </w: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2.配合开展医疗卫生资源规划政策研究；</w:t>
            </w: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3.组织承接医疗资源规划咨询项目；</w:t>
            </w: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4.负责提升部门定量研究水平；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DE" w:rsidRPr="00E16512" w:rsidRDefault="00514EDE" w:rsidP="002E17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公共卫生等相关专业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DE" w:rsidRPr="00E16512" w:rsidRDefault="00514EDE" w:rsidP="002E17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研究生学历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DE" w:rsidRPr="00E16512" w:rsidRDefault="00514EDE" w:rsidP="002E17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中级及以上职称；</w:t>
            </w: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具有北京市常住户口</w:t>
            </w:r>
          </w:p>
        </w:tc>
      </w:tr>
      <w:tr w:rsidR="00514EDE" w:rsidRPr="00E16512" w:rsidTr="002E177D">
        <w:trPr>
          <w:trHeight w:val="169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DE" w:rsidRPr="00E16512" w:rsidRDefault="00514EDE" w:rsidP="002E17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DE" w:rsidRPr="00E16512" w:rsidRDefault="00514EDE" w:rsidP="002E17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医药政策研究及决策支持岗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DE" w:rsidRPr="00E16512" w:rsidRDefault="00514EDE" w:rsidP="002E17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DE" w:rsidRPr="00E16512" w:rsidRDefault="00514EDE" w:rsidP="002E17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1.独立开展医药卫生政策项目研究和报告撰写工作。</w:t>
            </w: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2.承担医药卫生项目大数据分析和研究工作。</w:t>
            </w: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3.协助开展项目日常管理和协调工作。</w:t>
            </w: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4.承担部门领导交代的其他任务。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DE" w:rsidRPr="00E16512" w:rsidRDefault="00514EDE" w:rsidP="002E17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卫生事业管理、卫生经济、卫生统计等相关专业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DE" w:rsidRPr="00E16512" w:rsidRDefault="00514EDE" w:rsidP="002E17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及以上学历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DE" w:rsidRPr="00E16512" w:rsidRDefault="00514EDE" w:rsidP="002E17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中国共产党党员优先;</w:t>
            </w:r>
            <w:r w:rsidRPr="00E1651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年龄要求35岁以下</w:t>
            </w:r>
          </w:p>
        </w:tc>
      </w:tr>
    </w:tbl>
    <w:p w:rsidR="00514EDE" w:rsidRPr="00E16512" w:rsidRDefault="00514EDE" w:rsidP="00514EDE">
      <w:pPr>
        <w:spacing w:line="560" w:lineRule="exact"/>
        <w:ind w:right="1120"/>
        <w:jc w:val="left"/>
        <w:rPr>
          <w:rFonts w:ascii="宋体" w:hAnsi="宋体" w:cs="宋体" w:hint="eastAsia"/>
          <w:b/>
          <w:bCs/>
          <w:sz w:val="24"/>
        </w:rPr>
      </w:pPr>
    </w:p>
    <w:p w:rsidR="005D387B" w:rsidRPr="00514EDE" w:rsidRDefault="005D387B"/>
    <w:sectPr w:rsidR="005D387B" w:rsidRPr="00514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87B" w:rsidRDefault="005D387B" w:rsidP="00514EDE">
      <w:r>
        <w:separator/>
      </w:r>
    </w:p>
  </w:endnote>
  <w:endnote w:type="continuationSeparator" w:id="1">
    <w:p w:rsidR="005D387B" w:rsidRDefault="005D387B" w:rsidP="00514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87B" w:rsidRDefault="005D387B" w:rsidP="00514EDE">
      <w:r>
        <w:separator/>
      </w:r>
    </w:p>
  </w:footnote>
  <w:footnote w:type="continuationSeparator" w:id="1">
    <w:p w:rsidR="005D387B" w:rsidRDefault="005D387B" w:rsidP="00514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EDE"/>
    <w:rsid w:val="00514EDE"/>
    <w:rsid w:val="005D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4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4E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4E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4E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张超</dc:creator>
  <cp:keywords/>
  <dc:description/>
  <cp:lastModifiedBy>张超</cp:lastModifiedBy>
  <cp:revision>2</cp:revision>
  <dcterms:created xsi:type="dcterms:W3CDTF">2020-09-25T06:32:00Z</dcterms:created>
  <dcterms:modified xsi:type="dcterms:W3CDTF">2020-09-25T06:33:00Z</dcterms:modified>
</cp:coreProperties>
</file>