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B5" w:rsidRPr="000642B5" w:rsidRDefault="000642B5" w:rsidP="000642B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9"/>
          <w:szCs w:val="19"/>
        </w:rPr>
      </w:pPr>
      <w:r w:rsidRPr="000642B5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附件</w:t>
      </w:r>
    </w:p>
    <w:p w:rsidR="000642B5" w:rsidRPr="000642B5" w:rsidRDefault="000642B5" w:rsidP="000642B5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0642B5">
        <w:rPr>
          <w:rFonts w:ascii="方正小标宋简体" w:eastAsia="方正小标宋简体" w:hAnsi="微软雅黑" w:cs="宋体" w:hint="eastAsia"/>
          <w:color w:val="000000"/>
          <w:kern w:val="0"/>
          <w:sz w:val="29"/>
          <w:szCs w:val="29"/>
        </w:rPr>
        <w:t>安徽法院2020年度聘用制书记员招聘职位表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288"/>
        <w:gridCol w:w="744"/>
        <w:gridCol w:w="2376"/>
        <w:gridCol w:w="1236"/>
      </w:tblGrid>
      <w:tr w:rsidR="000642B5" w:rsidRPr="000642B5" w:rsidTr="000642B5">
        <w:trPr>
          <w:trHeight w:val="62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序号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法院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324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招聘数量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学历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黑体" w:eastAsia="黑体" w:hAnsi="黑体" w:cs="宋体" w:hint="eastAsia"/>
                <w:color w:val="000000"/>
                <w:kern w:val="0"/>
                <w:sz w:val="25"/>
                <w:szCs w:val="25"/>
              </w:rPr>
              <w:t>联系方式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安徽省高级人民法院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本科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0551-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65599212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合肥市中级人民法院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本科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0551-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65996071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合肥铁路运输法院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肥西县人民法院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庐江县人民法院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巢湖市人民法院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淮北市中级人民法院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0561-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3079628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淮北市杜集区人民法院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淮北市相山区人民法院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淮北市烈山区人民法院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濉溪县人民法院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亳州市中级人民法院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0558-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5117616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亳州市谯城区人民法院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涡阳县人民法院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蒙城县人民法院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利辛县人民法院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lastRenderedPageBreak/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宿州市中级人民法院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0557-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3752719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宿州市</w:t>
            </w:r>
            <w:r w:rsidRPr="000642B5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埇</w:t>
            </w: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桥区人民法院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砀山县人民法院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萧县人民法院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灵璧县人民法院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泗县人民法院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蚌埠市中级人民法院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0552-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3131512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蚌埠市龙子湖区人民法院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蚌埠市蚌山区人民法院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蚌埠市禹会区人民法院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蚌埠市淮上区人民法院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怀远县人民法院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五河县人民法院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固镇县人民法院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阜阳市中级人民法院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0558-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2198519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阜阳市颍州区人民法院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阜阳市颍东区人民法院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阜阳市颍泉区人民法院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临泉县人民法院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太和县人民法院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阜南县人民法院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lastRenderedPageBreak/>
              <w:t>38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颍上县人民法院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界首市人民法院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淮南市中级人民法院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0554-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6612007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淮南市大通区人民法院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淮南市田家庵区人民法院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淮南市谢家集区人民法院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淮南市八公山区人民法院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淮南市潘集区人民法院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凤台县人民法院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寿县人民法院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滁州市中级人民法院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本科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0550-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3213584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滁州市琅琊区人民法院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滁州市南谯区人民法院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来安县人民法院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全椒县人民法院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定远县人民法院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凤阳县人民法院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天长市人民法院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明光市人民法院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六安市中级人民法院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本科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0564-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3929212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六安市金安区人民法院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lastRenderedPageBreak/>
              <w:t>59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六安市裕安区人民法院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霍邱县人民法院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舒城县人民法院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金寨县人民法院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霍山县人民法院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马鞍山市中级人民法院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0555-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2370108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马鞍山市花山区人民法院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马鞍山市雨山区人民法院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马鞍山市博望区人民法院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当涂县人民法院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69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含山县人民法院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和县人民法院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芜湖市中级人民法院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0553-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5888019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芜湖经济技术开区人民法院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芜湖市镜湖区人民法院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芜湖市弋江区人民法院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芜湖市鸠江区人民法院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芜湖市三山区人民法院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芜湖县人民法院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繁昌县人民法院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南陵县人民法院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lastRenderedPageBreak/>
              <w:t>80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无为市人民法院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宣城市中级人民法院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0563-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2518109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宣城市宣州区人民法院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郎溪县人民法院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广德市人民法院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泾县人民法院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绩溪县人民法院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旌德县人民法院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宁国市人民法院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铜陵市中级人民法院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0562-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2658827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铜陵市铜官区人民法院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铜陵市郊区人民法院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铜陵市义安区人民法院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枞阳县人民法院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池州市中级人民法院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0566-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2099065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池州市贵池区人民法院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东至县人民法院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石台县人民法院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青阳县人民法院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安庆市中级人民法院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0556-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5706155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安庆市宜秀区人民法院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lastRenderedPageBreak/>
              <w:t>101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太湖县人民法院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宿松县人民法院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望江县人民法院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岳西县人民法院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桐城市人民法院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黄山市中级人民法院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12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0559-</w:t>
            </w:r>
          </w:p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2356045</w:t>
            </w: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黄山市黄山区人民法院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黄山市徽州区人民法院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109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歙县人民法院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休宁县人民法院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黟县人民法院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祁门县人民法院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333333"/>
                <w:kern w:val="0"/>
                <w:sz w:val="25"/>
                <w:szCs w:val="25"/>
              </w:rPr>
              <w:t>普通高等学校专科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0642B5" w:rsidRPr="000642B5" w:rsidTr="000642B5">
        <w:trPr>
          <w:trHeight w:val="444"/>
        </w:trPr>
        <w:tc>
          <w:tcPr>
            <w:tcW w:w="3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合计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0642B5">
              <w:rPr>
                <w:rFonts w:ascii="仿宋_GB2312" w:eastAsia="仿宋_GB2312" w:hAnsi="微软雅黑" w:cs="宋体" w:hint="eastAsia"/>
                <w:color w:val="000000"/>
                <w:kern w:val="0"/>
                <w:sz w:val="25"/>
                <w:szCs w:val="25"/>
              </w:rPr>
              <w:t>1966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642B5" w:rsidRPr="000642B5" w:rsidRDefault="000642B5" w:rsidP="000642B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0642B5" w:rsidRPr="000642B5" w:rsidRDefault="000642B5" w:rsidP="000642B5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</w:pPr>
      <w:r w:rsidRPr="000642B5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 </w:t>
      </w:r>
    </w:p>
    <w:p w:rsidR="00170DDA" w:rsidRDefault="00170DDA"/>
    <w:sectPr w:rsidR="00170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DA" w:rsidRDefault="00170DDA" w:rsidP="000642B5">
      <w:r>
        <w:separator/>
      </w:r>
    </w:p>
  </w:endnote>
  <w:endnote w:type="continuationSeparator" w:id="1">
    <w:p w:rsidR="00170DDA" w:rsidRDefault="00170DDA" w:rsidP="0006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DA" w:rsidRDefault="00170DDA" w:rsidP="000642B5">
      <w:r>
        <w:separator/>
      </w:r>
    </w:p>
  </w:footnote>
  <w:footnote w:type="continuationSeparator" w:id="1">
    <w:p w:rsidR="00170DDA" w:rsidRDefault="00170DDA" w:rsidP="00064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2B5"/>
    <w:rsid w:val="000642B5"/>
    <w:rsid w:val="0017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2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2B5"/>
    <w:rPr>
      <w:sz w:val="18"/>
      <w:szCs w:val="18"/>
    </w:rPr>
  </w:style>
  <w:style w:type="paragraph" w:styleId="a5">
    <w:name w:val="Normal (Web)"/>
    <w:basedOn w:val="a"/>
    <w:uiPriority w:val="99"/>
    <w:unhideWhenUsed/>
    <w:rsid w:val="000642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>china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2020-09-27T00:30:00Z</dcterms:created>
  <dcterms:modified xsi:type="dcterms:W3CDTF">2020-09-27T00:30:00Z</dcterms:modified>
</cp:coreProperties>
</file>