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AB" w:rsidRDefault="00D17BAB" w:rsidP="00D17BAB">
      <w:pPr>
        <w:spacing w:line="520" w:lineRule="exact"/>
        <w:ind w:right="1008"/>
        <w:jc w:val="left"/>
        <w:rPr>
          <w:w w:val="90"/>
          <w:sz w:val="28"/>
          <w:szCs w:val="28"/>
        </w:rPr>
      </w:pPr>
      <w:r w:rsidRPr="00AA3CCA">
        <w:rPr>
          <w:rFonts w:hint="eastAsia"/>
          <w:w w:val="90"/>
          <w:sz w:val="28"/>
          <w:szCs w:val="28"/>
        </w:rPr>
        <w:t>附件</w:t>
      </w:r>
      <w:r>
        <w:rPr>
          <w:rFonts w:hint="eastAsia"/>
          <w:w w:val="90"/>
          <w:sz w:val="28"/>
          <w:szCs w:val="28"/>
        </w:rPr>
        <w:t>3</w:t>
      </w:r>
    </w:p>
    <w:p w:rsidR="00D17BAB" w:rsidRPr="00AA3CCA" w:rsidRDefault="00D17BAB" w:rsidP="00D17BAB">
      <w:pPr>
        <w:rPr>
          <w:rFonts w:ascii="宋体" w:hAnsi="宋体"/>
          <w:sz w:val="28"/>
          <w:szCs w:val="28"/>
        </w:rPr>
      </w:pPr>
    </w:p>
    <w:p w:rsidR="00D17BAB" w:rsidRDefault="00D17BAB" w:rsidP="00D17BAB">
      <w:pPr>
        <w:jc w:val="center"/>
        <w:rPr>
          <w:rFonts w:ascii="宋体" w:hAnsi="宋体"/>
          <w:sz w:val="44"/>
          <w:szCs w:val="44"/>
        </w:rPr>
      </w:pPr>
      <w:r>
        <w:rPr>
          <w:rFonts w:ascii="宋体" w:hAnsi="宋体" w:hint="eastAsia"/>
          <w:sz w:val="44"/>
          <w:szCs w:val="44"/>
        </w:rPr>
        <w:t>新冠肺炎疫情防控网上告知暨考生承诺书</w:t>
      </w:r>
    </w:p>
    <w:p w:rsidR="00D17BAB" w:rsidRDefault="00D17BAB" w:rsidP="00D17BAB">
      <w:pPr>
        <w:spacing w:line="520" w:lineRule="exact"/>
        <w:rPr>
          <w:rFonts w:ascii="仿宋" w:eastAsia="仿宋"/>
        </w:rPr>
      </w:pPr>
    </w:p>
    <w:p w:rsidR="00D17BAB" w:rsidRPr="005767BA" w:rsidRDefault="00D17BAB" w:rsidP="00D17BAB">
      <w:pPr>
        <w:spacing w:line="520" w:lineRule="exact"/>
        <w:ind w:firstLineChars="200" w:firstLine="640"/>
        <w:rPr>
          <w:rFonts w:ascii="仿宋" w:eastAsia="仿宋" w:hAnsi="仿宋" w:cs="Arial"/>
          <w:color w:val="000000"/>
          <w:sz w:val="32"/>
          <w:szCs w:val="32"/>
        </w:rPr>
      </w:pPr>
      <w:r w:rsidRPr="005767BA">
        <w:rPr>
          <w:rFonts w:ascii="仿宋" w:eastAsia="仿宋"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来自国（境）内外中高风险地区以及北京市、湖北省的考生还应主动出示有效的7天内新冠病毒核酸检测阴性证明（能够出示包含核酸检测阴性信息的健康通行码绿码）。参加复审（考试）的考生应自备一次性医用口罩或无呼吸阀的N95口罩，除身份确认环节需摘除口罩以外全程佩戴，做好个人防护。</w:t>
      </w:r>
    </w:p>
    <w:p w:rsidR="00D17BAB" w:rsidRPr="005767BA" w:rsidRDefault="00D17BAB" w:rsidP="00D17BAB">
      <w:pPr>
        <w:spacing w:line="520" w:lineRule="exact"/>
        <w:ind w:firstLineChars="200" w:firstLine="640"/>
        <w:rPr>
          <w:rFonts w:ascii="仿宋" w:eastAsia="仿宋" w:hAnsi="仿宋" w:cs="Arial"/>
          <w:color w:val="000000"/>
          <w:sz w:val="32"/>
          <w:szCs w:val="32"/>
        </w:rPr>
      </w:pPr>
      <w:r w:rsidRPr="005767BA">
        <w:rPr>
          <w:rFonts w:ascii="仿宋" w:eastAsia="仿宋" w:hAnsi="仿宋" w:cs="Arial" w:hint="eastAsia"/>
          <w:color w:val="000000"/>
          <w:sz w:val="32"/>
          <w:szCs w:val="32"/>
        </w:rPr>
        <w:t>二、按当前疫情防控有关要求，资格复审（考试）当天持“苏康码”非绿码的考生不得进入复审现场（考点）参加复审（考试），并配合安排至指定地点进行集中隔离医学观察。资格复审（考试）前14天内有国（境）外旅居史或有新冠肺炎确诊病例、疑似病例、无症状感染者密切接触史的考生，应主动报告，并配合安排至指定地点进行集中隔离医学观察。</w:t>
      </w:r>
    </w:p>
    <w:p w:rsidR="00D17BAB" w:rsidRPr="005767BA" w:rsidRDefault="00D17BAB" w:rsidP="00D17BAB">
      <w:pPr>
        <w:spacing w:line="520" w:lineRule="exact"/>
        <w:ind w:firstLineChars="200" w:firstLine="640"/>
        <w:rPr>
          <w:rFonts w:ascii="仿宋" w:eastAsia="仿宋" w:hAnsi="仿宋" w:cs="Arial"/>
          <w:color w:val="000000"/>
          <w:sz w:val="32"/>
          <w:szCs w:val="32"/>
        </w:rPr>
      </w:pPr>
      <w:r w:rsidRPr="005767BA">
        <w:rPr>
          <w:rFonts w:ascii="仿宋" w:eastAsia="仿宋" w:hAnsi="仿宋" w:cs="Arial" w:hint="eastAsia"/>
          <w:color w:val="000000"/>
          <w:sz w:val="32"/>
          <w:szCs w:val="32"/>
        </w:rPr>
        <w:t>三、来自国（境）内中高风险地区的应试人员，无法提供7天内新冠病毒核酸检测阴性证明（无法出示包含核酸检测阴性信息的健康通行码绿码）的，应主动报告，并配合安排至指定地点进行集中隔离医学观察。</w:t>
      </w:r>
    </w:p>
    <w:p w:rsidR="00D17BAB" w:rsidRPr="005767BA" w:rsidRDefault="00D17BAB" w:rsidP="00D17BAB">
      <w:pPr>
        <w:spacing w:line="520" w:lineRule="exact"/>
        <w:ind w:firstLineChars="200" w:firstLine="640"/>
        <w:rPr>
          <w:rFonts w:ascii="仿宋" w:eastAsia="仿宋" w:hAnsi="仿宋" w:cs="Arial"/>
          <w:color w:val="000000"/>
          <w:sz w:val="32"/>
          <w:szCs w:val="32"/>
        </w:rPr>
      </w:pPr>
      <w:r w:rsidRPr="005767BA">
        <w:rPr>
          <w:rFonts w:ascii="仿宋" w:eastAsia="仿宋" w:hAnsi="仿宋" w:cs="Arial" w:hint="eastAsia"/>
          <w:color w:val="000000"/>
          <w:sz w:val="32"/>
          <w:szCs w:val="32"/>
        </w:rPr>
        <w:t>四、来自北京和湖北低风险地区的应试人员，在当地参加检测有困难的，无法提供7天内新冠病毒核酸检测阴性证</w:t>
      </w:r>
      <w:r w:rsidRPr="005767BA">
        <w:rPr>
          <w:rFonts w:ascii="仿宋" w:eastAsia="仿宋" w:hAnsi="仿宋" w:cs="Arial" w:hint="eastAsia"/>
          <w:color w:val="000000"/>
          <w:sz w:val="32"/>
          <w:szCs w:val="32"/>
        </w:rPr>
        <w:lastRenderedPageBreak/>
        <w:t>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rsidR="00D17BAB" w:rsidRPr="005767BA" w:rsidRDefault="00D17BAB" w:rsidP="00D17BAB">
      <w:pPr>
        <w:spacing w:line="520" w:lineRule="exact"/>
        <w:ind w:firstLineChars="200" w:firstLine="640"/>
        <w:rPr>
          <w:rFonts w:ascii="仿宋" w:eastAsia="仿宋" w:hAnsi="仿宋" w:cs="Arial"/>
          <w:color w:val="000000"/>
          <w:sz w:val="32"/>
          <w:szCs w:val="32"/>
        </w:rPr>
      </w:pPr>
      <w:r w:rsidRPr="005767BA">
        <w:rPr>
          <w:rFonts w:ascii="仿宋" w:eastAsia="仿宋" w:hAnsi="仿宋" w:cs="Arial" w:hint="eastAsia"/>
          <w:color w:val="000000"/>
          <w:sz w:val="32"/>
          <w:szCs w:val="32"/>
        </w:rPr>
        <w:t>五、凡隐瞒或谎报旅居史、接触史、健康状况等疫情防控重点信息，或不配合工作人员进行防疫检测、询问、排查、送诊等造成严重后果的，取消其相应资格，并按有关规定进行处理，构成违法的将依法追究其法律责任。</w:t>
      </w:r>
    </w:p>
    <w:p w:rsidR="00D17BAB" w:rsidRPr="005767BA" w:rsidRDefault="00D17BAB" w:rsidP="00D17BAB">
      <w:pPr>
        <w:spacing w:line="520" w:lineRule="exact"/>
        <w:ind w:firstLineChars="200" w:firstLine="640"/>
        <w:rPr>
          <w:rFonts w:ascii="仿宋" w:eastAsia="仿宋" w:hAnsi="仿宋" w:cs="Arial"/>
          <w:color w:val="000000"/>
          <w:sz w:val="32"/>
          <w:szCs w:val="32"/>
        </w:rPr>
      </w:pPr>
      <w:r w:rsidRPr="005767BA">
        <w:rPr>
          <w:rFonts w:ascii="仿宋" w:eastAsia="仿宋" w:hAnsi="仿宋" w:cs="Arial" w:hint="eastAsia"/>
          <w:color w:val="000000"/>
          <w:sz w:val="32"/>
          <w:szCs w:val="32"/>
        </w:rPr>
        <w:t>六、相关防控要求将根据我省、市疫情防控形势及疫情防控指挥部指令</w:t>
      </w:r>
      <w:r>
        <w:rPr>
          <w:rFonts w:ascii="仿宋" w:eastAsia="仿宋" w:hAnsi="仿宋" w:cs="Arial" w:hint="eastAsia"/>
          <w:color w:val="000000"/>
          <w:sz w:val="32"/>
          <w:szCs w:val="32"/>
        </w:rPr>
        <w:t>及</w:t>
      </w:r>
      <w:r w:rsidRPr="005767BA">
        <w:rPr>
          <w:rFonts w:ascii="仿宋" w:eastAsia="仿宋" w:hAnsi="仿宋" w:cs="Arial" w:hint="eastAsia"/>
          <w:color w:val="000000"/>
          <w:sz w:val="32"/>
          <w:szCs w:val="32"/>
        </w:rPr>
        <w:t>时调整。</w:t>
      </w:r>
    </w:p>
    <w:p w:rsidR="00D17BAB" w:rsidRPr="005767BA" w:rsidRDefault="00D17BAB" w:rsidP="00D17BAB">
      <w:pPr>
        <w:spacing w:line="520" w:lineRule="exact"/>
        <w:ind w:firstLineChars="200" w:firstLine="640"/>
        <w:rPr>
          <w:rFonts w:ascii="仿宋" w:eastAsia="仿宋" w:hAnsi="仿宋" w:cs="Arial"/>
          <w:color w:val="000000"/>
          <w:sz w:val="32"/>
          <w:szCs w:val="32"/>
        </w:rPr>
      </w:pPr>
      <w:r w:rsidRPr="005767BA">
        <w:rPr>
          <w:rFonts w:ascii="仿宋" w:eastAsia="仿宋" w:hAnsi="仿宋" w:cs="Arial" w:hint="eastAsia"/>
          <w:color w:val="000000"/>
          <w:sz w:val="32"/>
          <w:szCs w:val="32"/>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rsidR="00D17BAB" w:rsidRPr="00240733" w:rsidRDefault="00D17BAB" w:rsidP="00D17BAB">
      <w:pPr>
        <w:spacing w:line="600" w:lineRule="exact"/>
        <w:rPr>
          <w:rFonts w:ascii="仿宋_GB2312" w:eastAsia="仿宋_GB2312" w:hAnsi="宋体" w:cs="Arial"/>
          <w:color w:val="000000"/>
          <w:sz w:val="28"/>
          <w:szCs w:val="28"/>
        </w:rPr>
      </w:pPr>
    </w:p>
    <w:p w:rsidR="00D17BAB" w:rsidRPr="00B66922" w:rsidRDefault="00D17BAB" w:rsidP="00D17BAB"/>
    <w:p w:rsidR="00820214" w:rsidRDefault="00820214">
      <w:bookmarkStart w:id="0" w:name="_GoBack"/>
      <w:bookmarkEnd w:id="0"/>
    </w:p>
    <w:sectPr w:rsidR="00820214" w:rsidSect="00E816B0">
      <w:pgSz w:w="11906" w:h="16838" w:code="9"/>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AB"/>
    <w:rsid w:val="00820214"/>
    <w:rsid w:val="00D17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倪旦萍 </dc:creator>
  <cp:lastModifiedBy>倪旦萍 </cp:lastModifiedBy>
  <cp:revision>1</cp:revision>
  <dcterms:created xsi:type="dcterms:W3CDTF">2020-09-21T02:37:00Z</dcterms:created>
  <dcterms:modified xsi:type="dcterms:W3CDTF">2020-09-21T02:37:00Z</dcterms:modified>
</cp:coreProperties>
</file>