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0B" w:rsidRDefault="007D6CD1">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附件</w:t>
      </w:r>
      <w:r w:rsidR="006256B2">
        <w:rPr>
          <w:rFonts w:asciiTheme="minorEastAsia" w:eastAsiaTheme="minorEastAsia" w:hAnsiTheme="minorEastAsia" w:hint="eastAsia"/>
          <w:sz w:val="32"/>
          <w:szCs w:val="32"/>
        </w:rPr>
        <w:t>5</w:t>
      </w:r>
    </w:p>
    <w:p w:rsidR="00826A0B" w:rsidRDefault="00826A0B">
      <w:pPr>
        <w:spacing w:line="600" w:lineRule="exact"/>
        <w:jc w:val="center"/>
        <w:rPr>
          <w:rFonts w:eastAsia="方正小标宋_GBK"/>
          <w:sz w:val="44"/>
          <w:szCs w:val="44"/>
        </w:rPr>
      </w:pPr>
    </w:p>
    <w:p w:rsidR="00826A0B" w:rsidRDefault="007D6CD1">
      <w:pPr>
        <w:spacing w:line="600" w:lineRule="exact"/>
        <w:jc w:val="center"/>
        <w:rPr>
          <w:rFonts w:eastAsia="方正小标宋_GBK"/>
          <w:sz w:val="44"/>
          <w:szCs w:val="44"/>
        </w:rPr>
      </w:pPr>
      <w:r>
        <w:rPr>
          <w:rFonts w:eastAsia="方正小标宋_GBK"/>
          <w:sz w:val="44"/>
          <w:szCs w:val="44"/>
        </w:rPr>
        <w:t>重庆市考试录用公务员专业参考目录</w:t>
      </w:r>
    </w:p>
    <w:p w:rsidR="00826A0B" w:rsidRDefault="00826A0B">
      <w:pPr>
        <w:spacing w:line="600" w:lineRule="exact"/>
        <w:ind w:firstLineChars="200" w:firstLine="412"/>
        <w:rPr>
          <w:rFonts w:eastAsia="方正仿宋_GBK"/>
        </w:rPr>
      </w:pPr>
    </w:p>
    <w:p w:rsidR="00826A0B" w:rsidRDefault="007D6CD1">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826A0B" w:rsidRDefault="007D6CD1">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826A0B" w:rsidRDefault="007D6CD1">
      <w:pPr>
        <w:spacing w:line="600" w:lineRule="exact"/>
        <w:ind w:firstLineChars="200" w:firstLine="632"/>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826A0B" w:rsidRDefault="007D6CD1">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w:t>
      </w:r>
      <w:r>
        <w:rPr>
          <w:rFonts w:eastAsia="方正仿宋_GBK"/>
          <w:sz w:val="32"/>
          <w:szCs w:val="32"/>
        </w:rPr>
        <w:t>政主管部门的相关规定，经招录机关</w:t>
      </w:r>
      <w:r>
        <w:rPr>
          <w:rFonts w:eastAsia="方正仿宋_GBK"/>
          <w:sz w:val="32"/>
          <w:szCs w:val="32"/>
        </w:rPr>
        <w:lastRenderedPageBreak/>
        <w:t>（单位）审核同意予以认可后，可以在网上提交报名申请。</w:t>
      </w:r>
    </w:p>
    <w:p w:rsidR="00826A0B" w:rsidRDefault="007D6CD1">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826A0B" w:rsidRDefault="007D6CD1">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pPr>
    </w:p>
    <w:p w:rsidR="00826A0B" w:rsidRDefault="00826A0B">
      <w:pPr>
        <w:autoSpaceDE w:val="0"/>
        <w:autoSpaceDN w:val="0"/>
        <w:adjustRightInd w:val="0"/>
        <w:spacing w:line="560" w:lineRule="exact"/>
        <w:rPr>
          <w:rFonts w:eastAsia="方正仿宋_GBK"/>
          <w:sz w:val="32"/>
          <w:szCs w:val="32"/>
        </w:rPr>
        <w:sectPr w:rsidR="00826A0B">
          <w:footerReference w:type="even" r:id="rId7"/>
          <w:footerReference w:type="default" r:id="rId8"/>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tblPr>
      <w:tblGrid>
        <w:gridCol w:w="528"/>
        <w:gridCol w:w="816"/>
        <w:gridCol w:w="816"/>
        <w:gridCol w:w="3560"/>
        <w:gridCol w:w="3945"/>
        <w:gridCol w:w="3250"/>
      </w:tblGrid>
      <w:tr w:rsidR="00826A0B">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bCs/>
                <w:kern w:val="0"/>
                <w:sz w:val="18"/>
                <w:szCs w:val="18"/>
              </w:rPr>
            </w:pPr>
            <w:r>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826A0B" w:rsidRDefault="007D6CD1">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826A0B">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826A0B" w:rsidRDefault="00826A0B">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826A0B" w:rsidRDefault="00826A0B">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826A0B" w:rsidRDefault="00826A0B">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826A0B">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2730"/>
        </w:trPr>
        <w:tc>
          <w:tcPr>
            <w:tcW w:w="528" w:type="dxa"/>
            <w:tcBorders>
              <w:top w:val="nil"/>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w:t>
            </w:r>
            <w:r>
              <w:rPr>
                <w:rFonts w:eastAsia="方正仿宋_GBK"/>
                <w:kern w:val="0"/>
                <w:sz w:val="18"/>
                <w:szCs w:val="18"/>
              </w:rPr>
              <w:t>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826A0B">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826A0B">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826A0B">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826A0B">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826A0B">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政治学</w:t>
            </w:r>
          </w:p>
        </w:tc>
      </w:tr>
      <w:tr w:rsidR="00826A0B">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826A0B">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826A0B">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826A0B">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826A0B">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w:t>
            </w:r>
            <w:r>
              <w:rPr>
                <w:rFonts w:eastAsia="方正仿宋_GBK"/>
                <w:kern w:val="0"/>
                <w:sz w:val="18"/>
                <w:szCs w:val="18"/>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eastAsia="方正仿宋_GBK"/>
                <w:kern w:val="0"/>
                <w:sz w:val="18"/>
                <w:szCs w:val="18"/>
              </w:rPr>
              <w:t>少数民族语言文化，书法教育，俄语教育，舞蹈教育，心理咨询与心理健康教育，艺术教育，科学教育，茶文化，实验管理与教学，听力语言康复技术，音乐康复技术，音乐，史政教育</w:t>
            </w:r>
          </w:p>
        </w:tc>
      </w:tr>
      <w:tr w:rsidR="00826A0B">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826A0B">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826A0B">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826A0B">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826A0B">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bookmarkStart w:id="0" w:name="_GoBack" w:colFirst="0" w:colLast="5"/>
            <w:r>
              <w:rPr>
                <w:rFonts w:eastAsia="方正仿宋_GBK"/>
                <w:kern w:val="0"/>
                <w:sz w:val="18"/>
                <w:szCs w:val="18"/>
              </w:rPr>
              <w:t>自然科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bookmarkEnd w:id="0"/>
      <w:tr w:rsidR="00826A0B">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826A0B">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应用心理学，心理咨询</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统计实务</w:t>
            </w:r>
          </w:p>
        </w:tc>
      </w:tr>
      <w:tr w:rsidR="00826A0B">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eastAsia="方正仿宋_GBK"/>
                <w:kern w:val="0"/>
                <w:sz w:val="18"/>
                <w:szCs w:val="18"/>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w:t>
            </w:r>
            <w:r>
              <w:rPr>
                <w:rFonts w:eastAsia="方正仿宋_GBK"/>
                <w:kern w:val="0"/>
                <w:sz w:val="18"/>
                <w:szCs w:val="18"/>
              </w:rPr>
              <w:t>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826A0B">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w:t>
            </w:r>
            <w:r>
              <w:rPr>
                <w:rFonts w:eastAsia="方正仿宋_GBK"/>
                <w:kern w:val="0"/>
                <w:sz w:val="18"/>
                <w:szCs w:val="18"/>
              </w:rPr>
              <w:t>料工程技术，磨料磨具制造，首饰设计与工艺，高分子材料加工技术</w:t>
            </w:r>
          </w:p>
        </w:tc>
      </w:tr>
      <w:tr w:rsidR="00826A0B">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826A0B">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826A0B">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826A0B">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eastAsia="方正仿宋_GBK"/>
                <w:spacing w:val="-4"/>
                <w:kern w:val="0"/>
                <w:sz w:val="18"/>
                <w:szCs w:val="18"/>
              </w:rPr>
              <w:t>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eastAsia="方正仿宋_GBK"/>
                <w:spacing w:val="-4"/>
                <w:kern w:val="0"/>
                <w:sz w:val="18"/>
                <w:szCs w:val="18"/>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826A0B">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w:t>
            </w:r>
            <w:r>
              <w:rPr>
                <w:rFonts w:eastAsia="方正仿宋_GBK"/>
                <w:kern w:val="0"/>
                <w:sz w:val="18"/>
                <w:szCs w:val="18"/>
              </w:rPr>
              <w:t>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Pr>
                <w:rFonts w:eastAsia="方正仿宋_GBK"/>
                <w:kern w:val="0"/>
                <w:sz w:val="18"/>
                <w:szCs w:val="18"/>
              </w:rPr>
              <w:lastRenderedPageBreak/>
              <w:t>建筑水电技术，建筑水电设备工程，工业与民用建筑，建筑设计技术，建筑工程，建筑工程管理，建筑工程造价管理，工程预算管理，建筑施工与管</w:t>
            </w:r>
            <w:r>
              <w:rPr>
                <w:rFonts w:eastAsia="方正仿宋_GBK"/>
                <w:kern w:val="0"/>
                <w:sz w:val="18"/>
                <w:szCs w:val="18"/>
              </w:rPr>
              <w:t>理，房屋建筑工程，建筑装饰工程技术，公路与城市道路工程，中国古建筑工程技术，水工业技术</w:t>
            </w:r>
          </w:p>
        </w:tc>
      </w:tr>
      <w:tr w:rsidR="00826A0B">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826A0B">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826A0B">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w:t>
            </w:r>
            <w:r>
              <w:rPr>
                <w:rFonts w:eastAsia="方正仿宋_GBK"/>
                <w:kern w:val="0"/>
                <w:sz w:val="18"/>
                <w:szCs w:val="18"/>
              </w:rPr>
              <w:t>，生物制药技术，化学制药技术，化工分析与监测</w:t>
            </w:r>
          </w:p>
        </w:tc>
      </w:tr>
      <w:tr w:rsidR="00826A0B">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w:t>
            </w:r>
            <w:r>
              <w:rPr>
                <w:rFonts w:eastAsia="方正仿宋_GBK"/>
                <w:kern w:val="0"/>
                <w:sz w:val="18"/>
                <w:szCs w:val="18"/>
              </w:rPr>
              <w:t>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826A0B">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Pr>
                <w:rFonts w:eastAsia="方正仿宋_GBK"/>
                <w:kern w:val="0"/>
                <w:sz w:val="18"/>
                <w:szCs w:val="18"/>
              </w:rPr>
              <w:lastRenderedPageBreak/>
              <w:t>工艺</w:t>
            </w:r>
          </w:p>
        </w:tc>
      </w:tr>
      <w:tr w:rsidR="00826A0B">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826A0B">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w:t>
            </w:r>
            <w:r>
              <w:rPr>
                <w:rFonts w:eastAsia="方正仿宋_GBK"/>
                <w:kern w:val="0"/>
                <w:sz w:val="18"/>
                <w:szCs w:val="18"/>
              </w:rPr>
              <w:t>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826A0B">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826A0B">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826A0B">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导弹维修</w:t>
            </w:r>
          </w:p>
        </w:tc>
      </w:tr>
      <w:tr w:rsidR="00826A0B">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826A0B">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w:t>
            </w:r>
            <w:r>
              <w:rPr>
                <w:rFonts w:eastAsia="方正仿宋_GBK"/>
                <w:kern w:val="0"/>
                <w:sz w:val="18"/>
                <w:szCs w:val="18"/>
              </w:rPr>
              <w:t>技术，酿酒技术，粮油储藏与检测技术，乳品工艺，食品工艺与检测，食品工艺技术，畜产品加工与检测，保健品开发与管理</w:t>
            </w:r>
          </w:p>
        </w:tc>
      </w:tr>
      <w:tr w:rsidR="00826A0B">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826A0B">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826A0B">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w:t>
            </w:r>
            <w:r>
              <w:rPr>
                <w:rFonts w:eastAsia="方正仿宋_GBK"/>
                <w:kern w:val="0"/>
                <w:sz w:val="18"/>
                <w:szCs w:val="18"/>
              </w:rPr>
              <w:t>，消防工程技术，船艇技术</w:t>
            </w:r>
          </w:p>
        </w:tc>
      </w:tr>
      <w:tr w:rsidR="00826A0B">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w:t>
            </w:r>
            <w:r>
              <w:rPr>
                <w:rFonts w:eastAsia="方正仿宋_GBK"/>
                <w:kern w:val="0"/>
                <w:sz w:val="18"/>
                <w:szCs w:val="18"/>
              </w:rPr>
              <w:t>果树，种子，园艺</w:t>
            </w:r>
          </w:p>
        </w:tc>
      </w:tr>
      <w:tr w:rsidR="00826A0B">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826A0B">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826A0B">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826A0B">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826A0B">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826A0B">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医学营养，卫生监督</w:t>
            </w:r>
          </w:p>
        </w:tc>
      </w:tr>
      <w:tr w:rsidR="00826A0B">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中西医结合</w:t>
            </w:r>
          </w:p>
        </w:tc>
      </w:tr>
      <w:tr w:rsidR="00826A0B">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826A0B">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826A0B">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826A0B">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826A0B">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826A0B">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826A0B">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w:t>
            </w:r>
            <w:r>
              <w:rPr>
                <w:rFonts w:eastAsia="方正仿宋_GBK"/>
                <w:kern w:val="0"/>
                <w:sz w:val="18"/>
                <w:szCs w:val="18"/>
              </w:rPr>
              <w:t>，市政管理，乡镇管理，机关管理及办公自动化，土地管理，城市管理与监察，公共关系，卫生信息管理，卫生事业管理，公共卫生管理，教育管理</w:t>
            </w:r>
          </w:p>
        </w:tc>
      </w:tr>
      <w:tr w:rsidR="00826A0B">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826A0B">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826A0B">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826A0B">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826A0B">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826A0B">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 xml:space="preserve">　</w:t>
            </w:r>
          </w:p>
        </w:tc>
      </w:tr>
      <w:tr w:rsidR="00826A0B">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826A0B">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826A0B">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826A0B">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826A0B" w:rsidRDefault="007D6CD1">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826A0B" w:rsidRDefault="007D6CD1">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w:t>
            </w:r>
            <w:r>
              <w:rPr>
                <w:rFonts w:eastAsia="方正仿宋_GBK"/>
                <w:kern w:val="0"/>
                <w:sz w:val="18"/>
                <w:szCs w:val="18"/>
              </w:rPr>
              <w:t>表设计，首饰设计，皮具设计，工艺美术设计，环境艺术设计，室内设计与计算机绘图，室内设计技术</w:t>
            </w:r>
          </w:p>
        </w:tc>
      </w:tr>
      <w:tr w:rsidR="00826A0B">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A0B" w:rsidRDefault="007D6CD1">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826A0B" w:rsidRDefault="00826A0B"/>
    <w:sectPr w:rsidR="00826A0B" w:rsidSect="00826A0B">
      <w:pgSz w:w="16838" w:h="11906" w:orient="landscape"/>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D1" w:rsidRDefault="007D6CD1" w:rsidP="00826A0B">
      <w:r>
        <w:separator/>
      </w:r>
    </w:p>
  </w:endnote>
  <w:endnote w:type="continuationSeparator" w:id="1">
    <w:p w:rsidR="007D6CD1" w:rsidRDefault="007D6CD1" w:rsidP="00826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0B" w:rsidRDefault="007D6CD1">
    <w:pPr>
      <w:pStyle w:val="a3"/>
      <w:ind w:firstLine="315"/>
      <w:rPr>
        <w:sz w:val="28"/>
      </w:rPr>
    </w:pPr>
    <w:r>
      <w:rPr>
        <w:rFonts w:ascii="仿宋_GB2312" w:hint="eastAsia"/>
        <w:sz w:val="28"/>
      </w:rPr>
      <w:t>-</w:t>
    </w:r>
    <w:r w:rsidR="00826A0B">
      <w:rPr>
        <w:rStyle w:val="a4"/>
        <w:sz w:val="28"/>
      </w:rPr>
      <w:fldChar w:fldCharType="begin"/>
    </w:r>
    <w:r>
      <w:rPr>
        <w:rStyle w:val="a4"/>
        <w:sz w:val="28"/>
      </w:rPr>
      <w:instrText xml:space="preserve"> PAGE </w:instrText>
    </w:r>
    <w:r w:rsidR="00826A0B">
      <w:rPr>
        <w:rStyle w:val="a4"/>
        <w:sz w:val="28"/>
      </w:rPr>
      <w:fldChar w:fldCharType="separate"/>
    </w:r>
    <w:r>
      <w:rPr>
        <w:rStyle w:val="a4"/>
        <w:sz w:val="28"/>
      </w:rPr>
      <w:t>2</w:t>
    </w:r>
    <w:r w:rsidR="00826A0B">
      <w:rPr>
        <w:rStyle w:val="a4"/>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0B" w:rsidRDefault="007D6CD1">
    <w:pPr>
      <w:pStyle w:val="a3"/>
      <w:ind w:right="339"/>
      <w:jc w:val="center"/>
      <w:rPr>
        <w:sz w:val="21"/>
      </w:rPr>
    </w:pPr>
    <w:r>
      <w:rPr>
        <w:rFonts w:ascii="仿宋_GB2312" w:hint="eastAsia"/>
        <w:sz w:val="28"/>
        <w:szCs w:val="28"/>
      </w:rPr>
      <w:t>-</w:t>
    </w:r>
    <w:r w:rsidR="00826A0B">
      <w:rPr>
        <w:rStyle w:val="a4"/>
        <w:rFonts w:ascii="仿宋_GB2312" w:hint="eastAsia"/>
        <w:sz w:val="28"/>
        <w:szCs w:val="28"/>
      </w:rPr>
      <w:fldChar w:fldCharType="begin"/>
    </w:r>
    <w:r>
      <w:rPr>
        <w:rStyle w:val="a4"/>
        <w:rFonts w:ascii="仿宋_GB2312" w:hint="eastAsia"/>
        <w:sz w:val="28"/>
        <w:szCs w:val="28"/>
      </w:rPr>
      <w:instrText xml:space="preserve"> PAGE </w:instrText>
    </w:r>
    <w:r w:rsidR="00826A0B">
      <w:rPr>
        <w:rStyle w:val="a4"/>
        <w:rFonts w:ascii="仿宋_GB2312" w:hint="eastAsia"/>
        <w:sz w:val="28"/>
        <w:szCs w:val="28"/>
      </w:rPr>
      <w:fldChar w:fldCharType="separate"/>
    </w:r>
    <w:r w:rsidR="006256B2">
      <w:rPr>
        <w:rStyle w:val="a4"/>
        <w:rFonts w:ascii="仿宋_GB2312"/>
        <w:noProof/>
        <w:sz w:val="28"/>
        <w:szCs w:val="28"/>
      </w:rPr>
      <w:t>1</w:t>
    </w:r>
    <w:r w:rsidR="00826A0B">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D1" w:rsidRDefault="007D6CD1" w:rsidP="00826A0B">
      <w:r>
        <w:separator/>
      </w:r>
    </w:p>
  </w:footnote>
  <w:footnote w:type="continuationSeparator" w:id="1">
    <w:p w:rsidR="007D6CD1" w:rsidRDefault="007D6CD1" w:rsidP="00826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256B2"/>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D6CD1"/>
    <w:rsid w:val="007E1140"/>
    <w:rsid w:val="007F4CBF"/>
    <w:rsid w:val="007F6EFC"/>
    <w:rsid w:val="00803F71"/>
    <w:rsid w:val="00805D5D"/>
    <w:rsid w:val="00812520"/>
    <w:rsid w:val="00813BD3"/>
    <w:rsid w:val="008253A8"/>
    <w:rsid w:val="00826A0B"/>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5410D0C"/>
    <w:rsid w:val="4FE24160"/>
    <w:rsid w:val="62F60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0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6A0B"/>
    <w:pPr>
      <w:tabs>
        <w:tab w:val="center" w:pos="4153"/>
        <w:tab w:val="right" w:pos="8306"/>
      </w:tabs>
      <w:snapToGrid w:val="0"/>
      <w:jc w:val="left"/>
    </w:pPr>
    <w:rPr>
      <w:sz w:val="18"/>
      <w:szCs w:val="18"/>
    </w:rPr>
  </w:style>
  <w:style w:type="character" w:styleId="a4">
    <w:name w:val="page number"/>
    <w:basedOn w:val="a0"/>
    <w:unhideWhenUsed/>
    <w:rsid w:val="00826A0B"/>
    <w:rPr>
      <w:rFonts w:ascii="Verdana" w:hAnsi="Verdana"/>
      <w:kern w:val="0"/>
      <w:sz w:val="24"/>
      <w:lang w:eastAsia="en-US"/>
    </w:rPr>
  </w:style>
  <w:style w:type="character" w:customStyle="1" w:styleId="Char">
    <w:name w:val="页脚 Char"/>
    <w:basedOn w:val="a0"/>
    <w:link w:val="a3"/>
    <w:uiPriority w:val="99"/>
    <w:qFormat/>
    <w:rsid w:val="00826A0B"/>
    <w:rPr>
      <w:rFonts w:ascii="Times New Roman" w:eastAsia="宋体" w:hAnsi="Times New Roman" w:cs="Times New Roman"/>
      <w:sz w:val="18"/>
      <w:szCs w:val="18"/>
    </w:rPr>
  </w:style>
  <w:style w:type="paragraph" w:styleId="a5">
    <w:name w:val="header"/>
    <w:basedOn w:val="a"/>
    <w:link w:val="Char0"/>
    <w:uiPriority w:val="99"/>
    <w:semiHidden/>
    <w:unhideWhenUsed/>
    <w:rsid w:val="006256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256B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3357</Words>
  <Characters>19139</Characters>
  <Application>Microsoft Office Word</Application>
  <DocSecurity>0</DocSecurity>
  <Lines>159</Lines>
  <Paragraphs>44</Paragraphs>
  <ScaleCrop>false</ScaleCrop>
  <Company>Microsoft</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Windows 用户</cp:lastModifiedBy>
  <cp:revision>3</cp:revision>
  <dcterms:created xsi:type="dcterms:W3CDTF">2019-03-12T09:10:00Z</dcterms:created>
  <dcterms:modified xsi:type="dcterms:W3CDTF">2020-08-26T08:21:00Z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