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hAnsi="微软雅黑" w:eastAsia="方正小标宋简体" w:cs="宋体"/>
          <w:color w:val="333333"/>
          <w:spacing w:val="45"/>
          <w:kern w:val="0"/>
          <w:sz w:val="44"/>
          <w:szCs w:val="44"/>
        </w:rPr>
      </w:pPr>
      <w:r>
        <w:rPr>
          <w:rFonts w:hint="eastAsia" w:ascii="方正小标宋简体" w:hAnsi="微软雅黑" w:eastAsia="方正小标宋简体" w:cs="宋体"/>
          <w:color w:val="333333"/>
          <w:spacing w:val="45"/>
          <w:kern w:val="0"/>
          <w:sz w:val="44"/>
          <w:szCs w:val="44"/>
        </w:rPr>
        <w:t>关于县住建局遴选局属事业单位</w:t>
      </w:r>
    </w:p>
    <w:p>
      <w:pPr>
        <w:widowControl/>
        <w:shd w:val="clear" w:color="auto" w:fill="FFFFFF"/>
        <w:spacing w:line="560" w:lineRule="exact"/>
        <w:jc w:val="center"/>
        <w:rPr>
          <w:rFonts w:ascii="方正小标宋简体" w:hAnsi="微软雅黑" w:eastAsia="方正小标宋简体" w:cs="宋体"/>
          <w:color w:val="333333"/>
          <w:spacing w:val="45"/>
          <w:kern w:val="0"/>
          <w:sz w:val="44"/>
          <w:szCs w:val="44"/>
        </w:rPr>
      </w:pPr>
      <w:r>
        <w:rPr>
          <w:rFonts w:hint="eastAsia" w:ascii="方正小标宋简体" w:hAnsi="微软雅黑" w:eastAsia="方正小标宋简体" w:cs="宋体"/>
          <w:color w:val="333333"/>
          <w:spacing w:val="45"/>
          <w:kern w:val="0"/>
          <w:sz w:val="44"/>
          <w:szCs w:val="44"/>
        </w:rPr>
        <w:t>工作人员的公告</w:t>
      </w:r>
    </w:p>
    <w:p>
      <w:pPr>
        <w:widowControl/>
        <w:shd w:val="clear" w:color="auto" w:fill="FFFFFF"/>
        <w:spacing w:line="560" w:lineRule="exact"/>
        <w:jc w:val="center"/>
        <w:rPr>
          <w:rFonts w:ascii="方正小标宋简体" w:hAnsi="微软雅黑" w:eastAsia="方正小标宋简体" w:cs="宋体"/>
          <w:color w:val="333333"/>
          <w:spacing w:val="45"/>
          <w:kern w:val="0"/>
          <w:sz w:val="44"/>
          <w:szCs w:val="44"/>
        </w:rPr>
      </w:pP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经研究决定，拟从乡镇遴选5名工作人员到县住建局局属事业单位工作，现将有关事项公告如下：</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一、遴选原则</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坚持德才兼备、以德为先，坚持公开、平等、竞争、择优，坚持能力素质与岗位要求相适应，坚持考试与考察相结合的原则。</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二、遴选单位、岗位、条件及范围</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1.遴选</w:t>
      </w:r>
      <w:r>
        <w:rPr>
          <w:rFonts w:hint="eastAsia" w:ascii="仿宋_GB2312" w:eastAsia="仿宋_GB2312"/>
          <w:sz w:val="32"/>
          <w:szCs w:val="32"/>
        </w:rPr>
        <w:t>单位</w:t>
      </w:r>
      <w:r>
        <w:rPr>
          <w:rFonts w:ascii="仿宋_GB2312" w:eastAsia="仿宋_GB2312"/>
          <w:sz w:val="32"/>
          <w:szCs w:val="32"/>
        </w:rPr>
        <w:t>和</w:t>
      </w:r>
      <w:r>
        <w:rPr>
          <w:rFonts w:hint="eastAsia" w:ascii="仿宋_GB2312" w:eastAsia="仿宋_GB2312"/>
          <w:sz w:val="32"/>
          <w:szCs w:val="32"/>
        </w:rPr>
        <w:t>岗位</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县国有土地上房屋征收与补偿办公室遴选3人、县城建档案室、县住建行业服务中心各遴选1人。合并成一个岗位</w:t>
      </w:r>
      <w:r>
        <w:rPr>
          <w:rFonts w:hint="eastAsia" w:ascii="仿宋_GB2312" w:eastAsia="仿宋_GB2312"/>
          <w:sz w:val="32"/>
          <w:szCs w:val="32"/>
          <w:lang w:eastAsia="zh-CN"/>
        </w:rPr>
        <w:t>（县住建局下属事业单位）</w:t>
      </w:r>
      <w:r>
        <w:rPr>
          <w:rFonts w:hint="eastAsia" w:ascii="仿宋_GB2312" w:eastAsia="仿宋_GB2312"/>
          <w:sz w:val="32"/>
          <w:szCs w:val="32"/>
        </w:rPr>
        <w:t>招考。</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2.遴选范围：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在本县原乡镇规划所正式在编五年及以上</w:t>
      </w:r>
      <w:r>
        <w:rPr>
          <w:rFonts w:hint="eastAsia" w:ascii="仿宋_GB2312" w:eastAsia="仿宋_GB2312"/>
          <w:sz w:val="32"/>
          <w:szCs w:val="32"/>
          <w:lang w:eastAsia="zh-CN"/>
        </w:rPr>
        <w:t>的</w:t>
      </w:r>
      <w:r>
        <w:rPr>
          <w:rFonts w:hint="eastAsia" w:ascii="仿宋_GB2312" w:eastAsia="仿宋_GB2312"/>
          <w:sz w:val="32"/>
          <w:szCs w:val="32"/>
        </w:rPr>
        <w:t>工作人员。</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三、报考资格条件</w:t>
      </w:r>
    </w:p>
    <w:p>
      <w:pPr>
        <w:spacing w:line="560" w:lineRule="exact"/>
        <w:ind w:firstLine="640" w:firstLineChars="200"/>
        <w:rPr>
          <w:rFonts w:ascii="仿宋_GB2312" w:eastAsia="仿宋_GB2312"/>
          <w:sz w:val="32"/>
          <w:szCs w:val="32"/>
        </w:rPr>
      </w:pPr>
      <w:r>
        <w:rPr>
          <w:rFonts w:ascii="仿宋_GB2312" w:eastAsia="仿宋_GB2312"/>
          <w:sz w:val="32"/>
          <w:szCs w:val="32"/>
        </w:rPr>
        <w:t>报考对象应当</w:t>
      </w:r>
      <w:r>
        <w:rPr>
          <w:rFonts w:hint="eastAsia" w:ascii="仿宋_GB2312" w:eastAsia="仿宋_GB2312"/>
          <w:sz w:val="32"/>
          <w:szCs w:val="32"/>
        </w:rPr>
        <w:t>遵纪守法，品行端正；年龄</w:t>
      </w:r>
      <w:r>
        <w:rPr>
          <w:rFonts w:hint="eastAsia" w:ascii="仿宋_GB2312" w:eastAsia="仿宋_GB2312"/>
          <w:sz w:val="32"/>
          <w:szCs w:val="32"/>
          <w:lang w:eastAsia="zh-CN"/>
        </w:rPr>
        <w:t>在</w:t>
      </w:r>
      <w:r>
        <w:rPr>
          <w:rFonts w:hint="eastAsia" w:ascii="仿宋_GB2312" w:eastAsia="仿宋_GB2312"/>
          <w:sz w:val="32"/>
          <w:szCs w:val="32"/>
        </w:rPr>
        <w:t>55周岁以下（1965年8月1日后出生）；历年年度考核均为合格或优秀等次，试用期考核合格的视为年度考核合格等次；具有正常履职的身体条件；</w:t>
      </w:r>
      <w:r>
        <w:rPr>
          <w:rFonts w:ascii="仿宋_GB2312" w:eastAsia="仿宋_GB2312"/>
          <w:sz w:val="32"/>
          <w:szCs w:val="32"/>
        </w:rPr>
        <w:t>符合遴选岗位要求的其他资格条件；</w:t>
      </w:r>
      <w:r>
        <w:rPr>
          <w:rFonts w:hint="eastAsia" w:ascii="仿宋_GB2312" w:eastAsia="仿宋_GB2312"/>
          <w:sz w:val="32"/>
          <w:szCs w:val="32"/>
        </w:rPr>
        <w:t>法律、法规及相关政策规定的其他条件。报考范围中在编时间的计算截止时间为2020年 8月1 日</w:t>
      </w:r>
      <w:r>
        <w:rPr>
          <w:rFonts w:ascii="仿宋_GB2312" w:eastAsia="仿宋_GB2312"/>
          <w:sz w:val="32"/>
          <w:szCs w:val="32"/>
        </w:rPr>
        <w:t>。</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有下列情形之一者不得报考：涉嫌违纪违法正在接受有关的专门机关审查尚未作出结论的；受处分期间或未满影响期限的；</w:t>
      </w:r>
      <w:r>
        <w:rPr>
          <w:rFonts w:hint="eastAsia" w:ascii="仿宋_GB2312" w:eastAsia="仿宋_GB2312"/>
          <w:sz w:val="32"/>
          <w:szCs w:val="32"/>
          <w:lang w:eastAsia="zh-CN"/>
        </w:rPr>
        <w:t>被列为“失信惩戒对象”的；</w:t>
      </w:r>
      <w:r>
        <w:rPr>
          <w:rFonts w:ascii="仿宋_GB2312" w:eastAsia="仿宋_GB2312"/>
          <w:sz w:val="32"/>
          <w:szCs w:val="32"/>
        </w:rPr>
        <w:t>有法律、法规及政策规定不得遴选为事业单位工作人员的其他情形的。</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此外，报考人员不得报考调入后即构成回避关系的岗位（具体情形请查询中共中央组织部人力资源社会保障部关于印发《事业单位人事管理回避规定》的通知）。</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四、遴选工作程序</w:t>
      </w:r>
    </w:p>
    <w:p>
      <w:pPr>
        <w:widowControl/>
        <w:shd w:val="clear" w:color="auto" w:fill="FFFFFF"/>
        <w:ind w:firstLine="640" w:firstLineChars="200"/>
        <w:rPr>
          <w:rFonts w:ascii="仿宋_GB2312" w:eastAsia="仿宋_GB2312"/>
          <w:sz w:val="32"/>
          <w:szCs w:val="32"/>
        </w:rPr>
      </w:pPr>
      <w:r>
        <w:rPr>
          <w:rFonts w:ascii="仿宋_GB2312" w:eastAsia="仿宋_GB2312"/>
          <w:sz w:val="32"/>
          <w:szCs w:val="32"/>
        </w:rPr>
        <w:t>遴选工作按照发布遴选公告、报名、考试、考察、公示和调动等步骤进行。</w:t>
      </w:r>
    </w:p>
    <w:p>
      <w:pPr>
        <w:spacing w:line="56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CN"/>
        </w:rPr>
        <w:t>（一）公告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在吉水政府网</w:t>
      </w:r>
      <w:r>
        <w:rPr>
          <w:rFonts w:ascii="仿宋_GB2312" w:eastAsia="仿宋_GB2312"/>
          <w:sz w:val="32"/>
          <w:szCs w:val="32"/>
        </w:rPr>
        <w:t>（www.jishui.gov.cn）</w:t>
      </w:r>
      <w:r>
        <w:rPr>
          <w:rFonts w:hint="eastAsia" w:ascii="仿宋_GB2312" w:eastAsia="仿宋_GB2312"/>
          <w:sz w:val="32"/>
          <w:szCs w:val="32"/>
        </w:rPr>
        <w:t>、吉水县住建系统QQ群、微信群发布公开遴选公告。</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（二）报名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报名采取现场报名的方式进行。报名时间：2020年9月  </w:t>
      </w:r>
      <w:r>
        <w:rPr>
          <w:rFonts w:hint="eastAsia" w:ascii="仿宋_GB2312" w:eastAsia="仿宋_GB2312"/>
          <w:sz w:val="32"/>
          <w:szCs w:val="32"/>
          <w:lang w:val="en-US" w:eastAsia="zh-CN"/>
        </w:rPr>
        <w:t>3</w:t>
      </w:r>
      <w:r>
        <w:rPr>
          <w:rFonts w:hint="eastAsia" w:ascii="仿宋_GB2312" w:eastAsia="仿宋_GB2312"/>
          <w:sz w:val="32"/>
          <w:szCs w:val="32"/>
        </w:rPr>
        <w:t>日- 9月</w:t>
      </w:r>
      <w:r>
        <w:rPr>
          <w:rFonts w:hint="eastAsia" w:ascii="仿宋_GB2312" w:eastAsia="仿宋_GB2312"/>
          <w:sz w:val="32"/>
          <w:szCs w:val="32"/>
          <w:lang w:val="en-US" w:eastAsia="zh-CN"/>
        </w:rPr>
        <w:t>4</w:t>
      </w:r>
      <w:r>
        <w:rPr>
          <w:rFonts w:hint="eastAsia" w:ascii="仿宋_GB2312" w:eastAsia="仿宋_GB2312"/>
          <w:sz w:val="32"/>
          <w:szCs w:val="32"/>
        </w:rPr>
        <w:t xml:space="preserve"> 日（上午8：30-12：00，下午2：30-5：00）。报名地点：县住建局综合股（九楼908室）。报考人员不需要交纳报名和考试费用。报名分</w:t>
      </w:r>
      <w:bookmarkStart w:id="0" w:name="_GoBack"/>
      <w:bookmarkEnd w:id="0"/>
      <w:r>
        <w:rPr>
          <w:rFonts w:hint="eastAsia" w:ascii="仿宋_GB2312" w:eastAsia="仿宋_GB2312"/>
          <w:sz w:val="32"/>
          <w:szCs w:val="32"/>
        </w:rPr>
        <w:t>为提交报名材料、资格审查、领取准考证三个阶段。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1、提交报名材料。持个人身份证、毕业证原件和复印件、近期同底免冠1寸彩色照片2张、《吉水县住建局遴选局属事业单位工作人员报名表》（附件）报名。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2、资格审查。资格审查主要审核报考人员是否符合拟报考岗位的资格条件。资格审查贯穿公开遴选工作全过程，凡发现弄虚作假、条件不符合的,取消其遴选资格。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3、开考比例。报考人数与遴选人数应达到3:1的比例，如果没有达到开考比例相应调减或取消该岗位。</w:t>
      </w:r>
      <w:r>
        <w:rPr>
          <w:rFonts w:ascii="仿宋_GB2312" w:eastAsia="仿宋_GB2312"/>
          <w:sz w:val="32"/>
          <w:szCs w:val="32"/>
        </w:rPr>
        <w:t>并于</w:t>
      </w:r>
      <w:r>
        <w:rPr>
          <w:rFonts w:hint="eastAsia" w:ascii="仿宋_GB2312" w:eastAsia="仿宋_GB2312"/>
          <w:sz w:val="32"/>
          <w:szCs w:val="32"/>
          <w:lang w:val="en-US" w:eastAsia="zh-CN"/>
        </w:rPr>
        <w:t>9</w:t>
      </w:r>
      <w:r>
        <w:rPr>
          <w:rFonts w:ascii="仿宋_GB2312" w:eastAsia="仿宋_GB2312"/>
          <w:sz w:val="32"/>
          <w:szCs w:val="32"/>
        </w:rPr>
        <w:t>月</w:t>
      </w:r>
      <w:r>
        <w:rPr>
          <w:rFonts w:hint="eastAsia" w:ascii="仿宋_GB2312" w:eastAsia="仿宋_GB2312"/>
          <w:sz w:val="32"/>
          <w:szCs w:val="32"/>
          <w:lang w:val="en-US" w:eastAsia="zh-CN"/>
        </w:rPr>
        <w:t>9</w:t>
      </w:r>
      <w:r>
        <w:rPr>
          <w:rFonts w:ascii="仿宋_GB2312" w:eastAsia="仿宋_GB2312"/>
          <w:sz w:val="32"/>
          <w:szCs w:val="32"/>
        </w:rPr>
        <w:t>日在吉水县政府网、吉水人社微信公众号公布。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４、领取准考证。领取准考证时间电话通知，地点为报名地点。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1、考试方式：结构化面试。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2、考试时间及地点见准考证。</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（四）考察和决定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1、考察：根据面试成绩排名，从高分到低分按2:1比例确定考察对象（如末位出现分数并列的情况，一并纳入考察）。</w:t>
      </w:r>
      <w:r>
        <w:rPr>
          <w:rFonts w:hint="eastAsia" w:ascii="仿宋_GB2312" w:eastAsia="仿宋_GB2312"/>
          <w:sz w:val="32"/>
          <w:szCs w:val="32"/>
          <w:lang w:eastAsia="zh-CN"/>
        </w:rPr>
        <w:t>考察主要</w:t>
      </w:r>
      <w:r>
        <w:rPr>
          <w:rFonts w:hint="eastAsia" w:ascii="仿宋_GB2312" w:eastAsia="仿宋_GB2312"/>
          <w:sz w:val="32"/>
          <w:szCs w:val="32"/>
        </w:rPr>
        <w:t>了解考察对象的德、能、勤、绩、遵纪守法、职位匹配、以及需要回避的情况等内容。</w:t>
      </w:r>
      <w:r>
        <w:rPr>
          <w:rFonts w:hint="eastAsia" w:ascii="仿宋_GB2312" w:eastAsia="仿宋_GB2312"/>
          <w:sz w:val="32"/>
          <w:szCs w:val="32"/>
          <w:lang w:eastAsia="zh-CN"/>
        </w:rPr>
        <w:t>县住建局</w:t>
      </w:r>
      <w:r>
        <w:rPr>
          <w:rFonts w:hint="eastAsia" w:ascii="仿宋_GB2312" w:eastAsia="仿宋_GB2312"/>
          <w:sz w:val="32"/>
          <w:szCs w:val="32"/>
        </w:rPr>
        <w:t>根据考察结果，</w:t>
      </w:r>
      <w:r>
        <w:rPr>
          <w:rFonts w:hint="eastAsia" w:ascii="仿宋_GB2312" w:eastAsia="仿宋_GB2312"/>
          <w:sz w:val="32"/>
          <w:szCs w:val="32"/>
          <w:lang w:eastAsia="zh-CN"/>
        </w:rPr>
        <w:t>结合职位需求，按照人岗相适的原则，</w:t>
      </w:r>
      <w:r>
        <w:rPr>
          <w:rFonts w:hint="eastAsia" w:ascii="仿宋_GB2312" w:eastAsia="仿宋_GB2312"/>
          <w:sz w:val="32"/>
          <w:szCs w:val="32"/>
        </w:rPr>
        <w:t>集体讨论</w:t>
      </w:r>
      <w:r>
        <w:rPr>
          <w:rFonts w:hint="eastAsia" w:ascii="仿宋_GB2312" w:eastAsia="仿宋_GB2312"/>
          <w:sz w:val="32"/>
          <w:szCs w:val="32"/>
          <w:lang w:eastAsia="zh-CN"/>
        </w:rPr>
        <w:t>择优提出拟遴选人员</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2、选岗。拟调动人员确定后，从高分到低分依次选岗。</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（五）公示和调动</w:t>
      </w:r>
    </w:p>
    <w:p>
      <w:pPr>
        <w:spacing w:line="560" w:lineRule="exact"/>
        <w:ind w:firstLine="640" w:firstLineChars="200"/>
        <w:rPr>
          <w:rFonts w:ascii="仿宋_GB2312" w:eastAsia="仿宋_GB2312"/>
          <w:sz w:val="32"/>
          <w:szCs w:val="32"/>
        </w:rPr>
      </w:pPr>
      <w:r>
        <w:rPr>
          <w:rFonts w:ascii="仿宋_GB2312" w:eastAsia="仿宋_GB2312"/>
          <w:sz w:val="32"/>
          <w:szCs w:val="32"/>
        </w:rPr>
        <w:t>经考察确定的拟遴选人员在吉水县政府网、吉水人社微信公众号公示七天</w:t>
      </w:r>
      <w:r>
        <w:rPr>
          <w:rFonts w:hint="eastAsia" w:ascii="仿宋_GB2312" w:eastAsia="仿宋_GB2312"/>
          <w:sz w:val="32"/>
          <w:szCs w:val="32"/>
        </w:rPr>
        <w:t>，公示期满，没有问题或反映问题不影响遴选的，办理正式调动手续。</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六、其它事项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1、公示前因考生放弃、资格审查不合格等原因出现岗位空缺，由吉水县住建局局属事业单位遴选工作人员领导小组决定是否递补。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2、本方案由县住建局负责解释。</w:t>
      </w:r>
      <w:r>
        <w:rPr>
          <w:rFonts w:ascii="仿宋_GB2312" w:eastAsia="仿宋_GB2312"/>
          <w:sz w:val="32"/>
          <w:szCs w:val="32"/>
        </w:rPr>
        <w:t>未尽事宜由吉水县遴选县直事业单位工作人员领导小组决定。</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根据新冠肺炎疫情常态化防控工作有关要求，参加考试的考生，应自备口罩，按要求测量体温，并按照我省疫情防控要求出示健康码“绿码”，并配合查验轨迹码。14天内有疫情中高风险地区旅居史来吉人员，需提供7日内核酸检测阴性证明或能够出示包含核酸检测阴性信息的健康通行码“绿码”。</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咨询电话：8680348（县住建局综合股）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7108083（县人社局事业股）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监督电话：7103722 (县纪委监委第六派驻组办公室)</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附件：吉水县住建局遴选局属事业单位工作人员报名表</w:t>
      </w:r>
    </w:p>
    <w:p>
      <w:pPr>
        <w:widowControl/>
        <w:shd w:val="clear" w:color="auto" w:fill="FFFFFF"/>
        <w:ind w:firstLine="640" w:firstLineChars="200"/>
        <w:rPr>
          <w:rFonts w:ascii="仿宋_GB2312" w:eastAsia="仿宋_GB2312"/>
          <w:sz w:val="32"/>
          <w:szCs w:val="32"/>
        </w:rPr>
      </w:pPr>
    </w:p>
    <w:p>
      <w:pPr>
        <w:widowControl/>
        <w:shd w:val="clear" w:color="auto" w:fill="FFFFFF"/>
        <w:jc w:val="right"/>
        <w:rPr>
          <w:rFonts w:ascii="仿宋_GB2312" w:eastAsia="仿宋_GB2312"/>
          <w:sz w:val="32"/>
          <w:szCs w:val="32"/>
        </w:rPr>
      </w:pPr>
      <w:r>
        <w:rPr>
          <w:rFonts w:hint="eastAsia" w:ascii="仿宋_GB2312" w:eastAsia="仿宋_GB2312"/>
          <w:sz w:val="32"/>
          <w:szCs w:val="32"/>
        </w:rPr>
        <w:t xml:space="preserve">                           吉水县住</w:t>
      </w:r>
      <w:r>
        <w:rPr>
          <w:rFonts w:hint="eastAsia" w:ascii="仿宋_GB2312" w:eastAsia="仿宋_GB2312"/>
          <w:sz w:val="32"/>
          <w:szCs w:val="32"/>
          <w:lang w:val="en-US" w:eastAsia="zh-CN"/>
        </w:rPr>
        <w:t xml:space="preserve">建局遴选局属事业单位工作人员领导小组 </w:t>
      </w:r>
      <w:r>
        <w:rPr>
          <w:rFonts w:hint="eastAsia" w:ascii="仿宋_GB2312" w:eastAsia="仿宋_GB2312"/>
          <w:sz w:val="32"/>
          <w:szCs w:val="32"/>
        </w:rPr>
        <w:t xml:space="preserve">                              2020年8月</w:t>
      </w:r>
      <w:r>
        <w:rPr>
          <w:rFonts w:hint="eastAsia" w:ascii="仿宋_GB2312" w:eastAsia="仿宋_GB2312"/>
          <w:sz w:val="32"/>
          <w:szCs w:val="32"/>
          <w:lang w:val="en-US" w:eastAsia="zh-CN"/>
        </w:rPr>
        <w:t>28</w:t>
      </w:r>
      <w:r>
        <w:rPr>
          <w:rFonts w:hint="eastAsia" w:ascii="仿宋_GB2312" w:eastAsia="仿宋_GB2312"/>
          <w:sz w:val="32"/>
          <w:szCs w:val="32"/>
        </w:rPr>
        <w:t>日</w:t>
      </w:r>
    </w:p>
    <w:p>
      <w:pPr>
        <w:widowControl/>
        <w:shd w:val="clear" w:color="auto" w:fill="FFFFFF"/>
        <w:rPr>
          <w:rFonts w:ascii="仿宋_GB2312" w:eastAsia="仿宋_GB2312"/>
          <w:sz w:val="32"/>
          <w:szCs w:val="32"/>
        </w:rPr>
      </w:pPr>
    </w:p>
    <w:p>
      <w:pPr>
        <w:widowControl/>
        <w:shd w:val="clear" w:color="auto" w:fill="FFFFFF"/>
        <w:rPr>
          <w:rFonts w:ascii="仿宋_GB2312" w:eastAsia="仿宋_GB2312"/>
          <w:sz w:val="32"/>
          <w:szCs w:val="32"/>
        </w:rPr>
      </w:pPr>
    </w:p>
    <w:p>
      <w:pPr>
        <w:widowControl/>
        <w:spacing w:line="500" w:lineRule="exact"/>
        <w:jc w:val="left"/>
        <w:rPr>
          <w:rFonts w:ascii="仿宋" w:hAnsi="仿宋" w:eastAsia="仿宋" w:cs="仿宋"/>
          <w:b/>
          <w:kern w:val="0"/>
          <w:sz w:val="32"/>
          <w:szCs w:val="32"/>
        </w:rPr>
      </w:pPr>
      <w:r>
        <w:rPr>
          <w:rFonts w:hint="eastAsia" w:ascii="仿宋" w:hAnsi="仿宋" w:eastAsia="仿宋" w:cs="仿宋"/>
          <w:b/>
          <w:kern w:val="0"/>
          <w:sz w:val="32"/>
          <w:szCs w:val="32"/>
        </w:rPr>
        <w:t>附件：</w:t>
      </w:r>
    </w:p>
    <w:p>
      <w:pPr>
        <w:widowControl/>
        <w:snapToGrid w:val="0"/>
        <w:spacing w:afterLines="50" w:line="520" w:lineRule="exact"/>
        <w:jc w:val="center"/>
        <w:rPr>
          <w:rFonts w:ascii="方正小标宋简体" w:hAnsi="宋体" w:eastAsia="方正小标宋简体" w:cs="宋体"/>
          <w:kern w:val="0"/>
          <w:sz w:val="44"/>
          <w:szCs w:val="44"/>
        </w:rPr>
      </w:pPr>
      <w:r>
        <w:rPr>
          <w:rFonts w:hint="eastAsia" w:ascii="宋体" w:hAnsi="宋体" w:cs="宋体"/>
          <w:b/>
          <w:bCs/>
          <w:sz w:val="36"/>
          <w:szCs w:val="36"/>
        </w:rPr>
        <w:t>吉水县住建局遴选局属事业单位工作人员报名表</w:t>
      </w:r>
    </w:p>
    <w:p>
      <w:pPr>
        <w:widowControl/>
        <w:snapToGrid w:val="0"/>
        <w:spacing w:line="320" w:lineRule="exact"/>
        <w:jc w:val="left"/>
        <w:rPr>
          <w:rFonts w:ascii="楷体_GB2312" w:eastAsia="楷体_GB2312" w:cs="宋体"/>
          <w:kern w:val="0"/>
          <w:sz w:val="24"/>
        </w:rPr>
      </w:pPr>
      <w:r>
        <w:rPr>
          <w:rFonts w:hint="eastAsia" w:ascii="楷体_GB2312" w:eastAsia="楷体_GB2312" w:cs="宋体"/>
          <w:kern w:val="0"/>
          <w:sz w:val="24"/>
        </w:rPr>
        <w:t>报名序号：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40"/>
        <w:gridCol w:w="945"/>
        <w:gridCol w:w="624"/>
        <w:gridCol w:w="321"/>
        <w:gridCol w:w="568"/>
        <w:gridCol w:w="482"/>
        <w:gridCol w:w="1780"/>
        <w:gridCol w:w="845"/>
        <w:gridCol w:w="1135"/>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姓  名</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性  别</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出 生</w:t>
            </w:r>
          </w:p>
          <w:p>
            <w:pPr>
              <w:widowControl/>
              <w:spacing w:line="320" w:lineRule="exact"/>
              <w:jc w:val="center"/>
              <w:rPr>
                <w:rFonts w:ascii="宋体" w:cs="宋体"/>
                <w:kern w:val="0"/>
                <w:sz w:val="24"/>
              </w:rPr>
            </w:pPr>
            <w:r>
              <w:rPr>
                <w:rFonts w:hint="eastAsia" w:ascii="仿宋_GB2312" w:eastAsia="仿宋_GB2312" w:cs="宋体"/>
                <w:kern w:val="0"/>
                <w:sz w:val="24"/>
              </w:rPr>
              <w:t>年 月</w:t>
            </w: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p>
        </w:tc>
        <w:tc>
          <w:tcPr>
            <w:tcW w:w="16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spacing w:val="-10"/>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籍  贯</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民  族</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政 治</w:t>
            </w:r>
          </w:p>
          <w:p>
            <w:pPr>
              <w:widowControl/>
              <w:spacing w:line="320" w:lineRule="exact"/>
              <w:jc w:val="center"/>
              <w:rPr>
                <w:rFonts w:ascii="宋体" w:cs="宋体"/>
                <w:kern w:val="0"/>
                <w:sz w:val="24"/>
              </w:rPr>
            </w:pPr>
            <w:r>
              <w:rPr>
                <w:rFonts w:hint="eastAsia" w:ascii="仿宋_GB2312" w:eastAsia="仿宋_GB2312" w:cs="宋体"/>
                <w:kern w:val="0"/>
                <w:sz w:val="24"/>
              </w:rPr>
              <w:t>面 貌</w:t>
            </w: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身份证</w:t>
            </w:r>
          </w:p>
          <w:p>
            <w:pPr>
              <w:widowControl/>
              <w:spacing w:line="320" w:lineRule="exact"/>
              <w:jc w:val="center"/>
              <w:rPr>
                <w:rFonts w:ascii="宋体" w:cs="宋体"/>
                <w:kern w:val="0"/>
                <w:sz w:val="24"/>
              </w:rPr>
            </w:pPr>
            <w:r>
              <w:rPr>
                <w:rFonts w:hint="eastAsia" w:ascii="仿宋_GB2312" w:eastAsia="仿宋_GB2312" w:cs="宋体"/>
                <w:kern w:val="0"/>
                <w:sz w:val="24"/>
              </w:rPr>
              <w:t>号  码</w:t>
            </w:r>
          </w:p>
        </w:tc>
        <w:tc>
          <w:tcPr>
            <w:tcW w:w="3780"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参加工</w:t>
            </w:r>
          </w:p>
          <w:p>
            <w:pPr>
              <w:widowControl/>
              <w:jc w:val="center"/>
              <w:rPr>
                <w:rFonts w:ascii="宋体" w:cs="宋体"/>
                <w:kern w:val="0"/>
                <w:sz w:val="24"/>
              </w:rPr>
            </w:pPr>
            <w:r>
              <w:rPr>
                <w:rFonts w:hint="eastAsia" w:ascii="仿宋_GB2312" w:eastAsia="仿宋_GB2312" w:cs="宋体"/>
                <w:kern w:val="0"/>
                <w:sz w:val="24"/>
              </w:rPr>
              <w:t>作时间</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6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全日制</w:t>
            </w: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教  育</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学历</w:t>
            </w:r>
          </w:p>
        </w:tc>
        <w:tc>
          <w:tcPr>
            <w:tcW w:w="1890" w:type="dxa"/>
            <w:gridSpan w:val="3"/>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050" w:type="dxa"/>
            <w:gridSpan w:val="2"/>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毕业院校、系及专业</w:t>
            </w:r>
          </w:p>
        </w:tc>
        <w:tc>
          <w:tcPr>
            <w:tcW w:w="4305" w:type="dxa"/>
            <w:gridSpan w:val="4"/>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p>
            <w:pPr>
              <w:widowControl/>
              <w:spacing w:line="320" w:lineRule="exact"/>
              <w:jc w:val="center"/>
              <w:rPr>
                <w:rFonts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6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学位</w:t>
            </w:r>
          </w:p>
        </w:tc>
        <w:tc>
          <w:tcPr>
            <w:tcW w:w="1890" w:type="dxa"/>
            <w:gridSpan w:val="3"/>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1050" w:type="dxa"/>
            <w:gridSpan w:val="2"/>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4305" w:type="dxa"/>
            <w:gridSpan w:val="4"/>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6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在  职</w:t>
            </w:r>
          </w:p>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教  育</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学历</w:t>
            </w:r>
          </w:p>
        </w:tc>
        <w:tc>
          <w:tcPr>
            <w:tcW w:w="1890" w:type="dxa"/>
            <w:gridSpan w:val="3"/>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050" w:type="dxa"/>
            <w:gridSpan w:val="2"/>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毕业院校、系及专业</w:t>
            </w:r>
          </w:p>
        </w:tc>
        <w:tc>
          <w:tcPr>
            <w:tcW w:w="4305" w:type="dxa"/>
            <w:gridSpan w:val="4"/>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p>
            <w:pPr>
              <w:widowControl/>
              <w:spacing w:line="320" w:lineRule="exact"/>
              <w:jc w:val="center"/>
              <w:rPr>
                <w:rFonts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6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学位</w:t>
            </w:r>
          </w:p>
        </w:tc>
        <w:tc>
          <w:tcPr>
            <w:tcW w:w="1890" w:type="dxa"/>
            <w:gridSpan w:val="3"/>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1050" w:type="dxa"/>
            <w:gridSpan w:val="2"/>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4305" w:type="dxa"/>
            <w:gridSpan w:val="4"/>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990"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何时何种方式进入事业单位</w:t>
            </w:r>
          </w:p>
        </w:tc>
        <w:tc>
          <w:tcPr>
            <w:tcW w:w="5355"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通信地址</w:t>
            </w:r>
          </w:p>
          <w:p>
            <w:pPr>
              <w:widowControl/>
              <w:spacing w:line="320" w:lineRule="exact"/>
              <w:jc w:val="center"/>
              <w:rPr>
                <w:rFonts w:ascii="宋体" w:cs="宋体"/>
                <w:kern w:val="0"/>
                <w:sz w:val="24"/>
              </w:rPr>
            </w:pPr>
            <w:r>
              <w:rPr>
                <w:rFonts w:hint="eastAsia" w:ascii="仿宋_GB2312" w:eastAsia="仿宋_GB2312" w:cs="宋体"/>
                <w:kern w:val="0"/>
                <w:sz w:val="24"/>
              </w:rPr>
              <w:t>及 邮 编</w:t>
            </w:r>
          </w:p>
        </w:tc>
        <w:tc>
          <w:tcPr>
            <w:tcW w:w="3780"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联  系</w:t>
            </w:r>
          </w:p>
          <w:p>
            <w:pPr>
              <w:widowControl/>
              <w:spacing w:line="320" w:lineRule="exact"/>
              <w:jc w:val="center"/>
              <w:rPr>
                <w:rFonts w:ascii="宋体" w:cs="宋体"/>
                <w:kern w:val="0"/>
                <w:sz w:val="24"/>
              </w:rPr>
            </w:pPr>
            <w:r>
              <w:rPr>
                <w:rFonts w:hint="eastAsia" w:ascii="仿宋_GB2312" w:eastAsia="仿宋_GB2312" w:cs="宋体"/>
                <w:kern w:val="0"/>
                <w:sz w:val="24"/>
              </w:rPr>
              <w:t>电  话</w:t>
            </w:r>
          </w:p>
        </w:tc>
        <w:tc>
          <w:tcPr>
            <w:tcW w:w="252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spacing w:val="-10"/>
                <w:kern w:val="0"/>
                <w:sz w:val="24"/>
              </w:rPr>
              <w:t>现工作单位</w:t>
            </w:r>
            <w:r>
              <w:rPr>
                <w:rFonts w:hint="eastAsia" w:ascii="仿宋_GB2312" w:eastAsia="仿宋_GB2312" w:cs="宋体"/>
                <w:kern w:val="0"/>
                <w:sz w:val="24"/>
              </w:rPr>
              <w:t>及职务</w:t>
            </w:r>
          </w:p>
        </w:tc>
        <w:tc>
          <w:tcPr>
            <w:tcW w:w="3780"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spacing w:val="-10"/>
                <w:kern w:val="0"/>
                <w:sz w:val="24"/>
              </w:rPr>
              <w:t>进入现工作单位时间及方式</w:t>
            </w:r>
            <w:r>
              <w:rPr>
                <w:rFonts w:hint="eastAsia" w:ascii="仿宋_GB2312" w:eastAsia="仿宋_GB2312" w:cs="宋体"/>
                <w:kern w:val="0"/>
                <w:sz w:val="24"/>
              </w:rPr>
              <w:t> </w:t>
            </w:r>
          </w:p>
        </w:tc>
        <w:tc>
          <w:tcPr>
            <w:tcW w:w="252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r>
              <w:rPr>
                <w:rFonts w:hint="eastAsia" w:ascii="仿宋_GB2312" w:eastAsia="仿宋_GB2312" w:cs="宋体"/>
                <w:kern w:val="0"/>
                <w:sz w:val="24"/>
              </w:rPr>
              <w:t> </w:t>
            </w:r>
          </w:p>
          <w:p>
            <w:pPr>
              <w:widowControl/>
              <w:spacing w:line="320" w:lineRule="exact"/>
              <w:jc w:val="left"/>
              <w:rPr>
                <w:rFonts w:ascii="宋体" w:cs="宋体"/>
                <w:kern w:val="0"/>
                <w:sz w:val="24"/>
              </w:rPr>
            </w:pPr>
            <w:r>
              <w:rPr>
                <w:rFonts w:hint="eastAsia" w:ascii="仿宋_GB2312"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报考单位</w:t>
            </w:r>
          </w:p>
          <w:p>
            <w:pPr>
              <w:widowControl/>
              <w:spacing w:line="320" w:lineRule="exact"/>
              <w:jc w:val="center"/>
              <w:rPr>
                <w:rFonts w:ascii="宋体" w:cs="宋体"/>
                <w:kern w:val="0"/>
                <w:sz w:val="24"/>
              </w:rPr>
            </w:pPr>
            <w:r>
              <w:rPr>
                <w:rFonts w:hint="eastAsia" w:ascii="仿宋_GB2312" w:eastAsia="仿宋_GB2312" w:cs="宋体"/>
                <w:kern w:val="0"/>
                <w:sz w:val="24"/>
              </w:rPr>
              <w:t>及职位</w:t>
            </w:r>
          </w:p>
        </w:tc>
        <w:tc>
          <w:tcPr>
            <w:tcW w:w="5560"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是否与报考职位存在回避关系</w:t>
            </w: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改报后单位及职位</w:t>
            </w:r>
          </w:p>
        </w:tc>
        <w:tc>
          <w:tcPr>
            <w:tcW w:w="5560"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kern w:val="0"/>
                <w:sz w:val="24"/>
              </w:rPr>
              <w:t>是否与报考职位存在回避关系</w:t>
            </w: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r>
              <w:rPr>
                <w:rFonts w:hint="eastAsia" w:ascii="仿宋_GB2312" w:eastAsia="仿宋_GB2312" w:cs="宋体"/>
                <w:kern w:val="0"/>
                <w:sz w:val="24"/>
              </w:rPr>
              <w:t>学习及工作简历</w:t>
            </w:r>
          </w:p>
        </w:tc>
        <w:tc>
          <w:tcPr>
            <w:tcW w:w="8085" w:type="dxa"/>
            <w:gridSpan w:val="10"/>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cs="宋体"/>
                <w:kern w:val="0"/>
                <w:sz w:val="24"/>
              </w:rPr>
            </w:pPr>
          </w:p>
          <w:p>
            <w:pPr>
              <w:widowControl/>
              <w:spacing w:line="320" w:lineRule="exact"/>
              <w:jc w:val="left"/>
              <w:rPr>
                <w:rFonts w:ascii="宋体" w:cs="宋体"/>
                <w:kern w:val="0"/>
                <w:sz w:val="24"/>
              </w:rPr>
            </w:pPr>
          </w:p>
          <w:p>
            <w:pPr>
              <w:widowControl/>
              <w:spacing w:line="320" w:lineRule="exact"/>
              <w:jc w:val="left"/>
              <w:rPr>
                <w:rFonts w:ascii="宋体" w:cs="宋体"/>
                <w:kern w:val="0"/>
                <w:sz w:val="24"/>
              </w:rPr>
            </w:pPr>
          </w:p>
          <w:p>
            <w:pPr>
              <w:widowControl/>
              <w:spacing w:line="320" w:lineRule="exact"/>
              <w:jc w:val="left"/>
              <w:rPr>
                <w:rFonts w:ascii="宋体" w:cs="宋体"/>
                <w:kern w:val="0"/>
                <w:sz w:val="24"/>
              </w:rPr>
            </w:pPr>
          </w:p>
          <w:p>
            <w:pPr>
              <w:widowControl/>
              <w:spacing w:line="320" w:lineRule="exact"/>
              <w:jc w:val="left"/>
              <w:rPr>
                <w:rFonts w:ascii="宋体" w:cs="宋体"/>
                <w:kern w:val="0"/>
                <w:sz w:val="24"/>
              </w:rPr>
            </w:pPr>
          </w:p>
          <w:p>
            <w:pPr>
              <w:widowControl/>
              <w:spacing w:line="320" w:lineRule="exact"/>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240" w:firstLineChars="100"/>
              <w:rPr>
                <w:rFonts w:ascii="宋体" w:cs="宋体"/>
                <w:kern w:val="0"/>
                <w:sz w:val="24"/>
              </w:rPr>
            </w:pPr>
            <w:r>
              <w:rPr>
                <w:rFonts w:hint="eastAsia" w:ascii="仿宋_GB2312" w:eastAsia="仿宋_GB2312" w:cs="宋体"/>
                <w:kern w:val="0"/>
                <w:sz w:val="24"/>
              </w:rPr>
              <w:t>奖惩</w:t>
            </w:r>
          </w:p>
          <w:p>
            <w:pPr>
              <w:widowControl/>
              <w:spacing w:line="320" w:lineRule="exact"/>
              <w:jc w:val="center"/>
              <w:rPr>
                <w:rFonts w:ascii="宋体" w:cs="宋体"/>
                <w:kern w:val="0"/>
                <w:sz w:val="24"/>
              </w:rPr>
            </w:pPr>
            <w:r>
              <w:rPr>
                <w:rFonts w:hint="eastAsia" w:ascii="仿宋_GB2312" w:eastAsia="仿宋_GB2312" w:cs="宋体"/>
                <w:kern w:val="0"/>
                <w:sz w:val="24"/>
              </w:rPr>
              <w:t>情况</w:t>
            </w:r>
          </w:p>
        </w:tc>
        <w:tc>
          <w:tcPr>
            <w:tcW w:w="8085" w:type="dxa"/>
            <w:gridSpan w:val="10"/>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p>
          <w:p>
            <w:pPr>
              <w:widowControl/>
              <w:spacing w:line="320" w:lineRule="exact"/>
              <w:jc w:val="center"/>
              <w:rPr>
                <w:rFonts w:ascii="宋体" w:cs="宋体"/>
                <w:kern w:val="0"/>
                <w:sz w:val="24"/>
              </w:rPr>
            </w:pPr>
          </w:p>
          <w:p>
            <w:pPr>
              <w:widowControl/>
              <w:spacing w:line="320" w:lineRule="exact"/>
              <w:jc w:val="center"/>
              <w:rPr>
                <w:rFonts w:ascii="宋体" w:cs="宋体"/>
                <w:kern w:val="0"/>
                <w:sz w:val="24"/>
              </w:rPr>
            </w:pPr>
          </w:p>
          <w:p>
            <w:pPr>
              <w:widowControl/>
              <w:spacing w:line="320" w:lineRule="exact"/>
              <w:jc w:val="center"/>
              <w:rPr>
                <w:rFonts w:ascii="宋体" w:cs="宋体"/>
                <w:kern w:val="0"/>
                <w:sz w:val="24"/>
              </w:rPr>
            </w:pPr>
          </w:p>
          <w:p>
            <w:pPr>
              <w:widowControl/>
              <w:spacing w:line="32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r>
              <w:rPr>
                <w:rFonts w:hint="eastAsia" w:ascii="仿宋_GB2312" w:eastAsia="仿宋_GB2312" w:cs="宋体"/>
                <w:kern w:val="0"/>
                <w:sz w:val="24"/>
              </w:rPr>
              <w:t>历年年度</w:t>
            </w:r>
          </w:p>
          <w:p>
            <w:pPr>
              <w:widowControl/>
              <w:spacing w:line="320" w:lineRule="exact"/>
              <w:jc w:val="center"/>
              <w:rPr>
                <w:rFonts w:ascii="宋体" w:cs="宋体"/>
                <w:kern w:val="0"/>
                <w:sz w:val="24"/>
              </w:rPr>
            </w:pPr>
            <w:r>
              <w:rPr>
                <w:rFonts w:hint="eastAsia" w:ascii="仿宋_GB2312" w:eastAsia="仿宋_GB2312" w:cs="宋体"/>
                <w:kern w:val="0"/>
                <w:sz w:val="24"/>
              </w:rPr>
              <w:t>考核情况</w:t>
            </w:r>
          </w:p>
        </w:tc>
        <w:tc>
          <w:tcPr>
            <w:tcW w:w="8085" w:type="dxa"/>
            <w:gridSpan w:val="10"/>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家庭</w:t>
            </w:r>
          </w:p>
          <w:p>
            <w:pPr>
              <w:widowControl/>
              <w:spacing w:line="340" w:lineRule="exact"/>
              <w:jc w:val="center"/>
              <w:rPr>
                <w:rFonts w:ascii="宋体" w:cs="宋体"/>
                <w:kern w:val="0"/>
                <w:sz w:val="24"/>
              </w:rPr>
            </w:pPr>
            <w:r>
              <w:rPr>
                <w:rFonts w:hint="eastAsia" w:ascii="仿宋_GB2312" w:eastAsia="仿宋_GB2312" w:cs="宋体"/>
                <w:kern w:val="0"/>
                <w:sz w:val="24"/>
              </w:rPr>
              <w:t>主要</w:t>
            </w:r>
          </w:p>
          <w:p>
            <w:pPr>
              <w:widowControl/>
              <w:spacing w:line="340" w:lineRule="exact"/>
              <w:jc w:val="center"/>
              <w:rPr>
                <w:rFonts w:ascii="宋体" w:cs="宋体"/>
                <w:kern w:val="0"/>
                <w:sz w:val="24"/>
              </w:rPr>
            </w:pPr>
            <w:r>
              <w:rPr>
                <w:rFonts w:hint="eastAsia" w:ascii="仿宋_GB2312" w:eastAsia="仿宋_GB2312" w:cs="宋体"/>
                <w:kern w:val="0"/>
                <w:sz w:val="24"/>
              </w:rPr>
              <w:t>成员</w:t>
            </w:r>
          </w:p>
          <w:p>
            <w:pPr>
              <w:widowControl/>
              <w:spacing w:line="340" w:lineRule="exact"/>
              <w:jc w:val="center"/>
              <w:rPr>
                <w:rFonts w:ascii="宋体" w:cs="宋体"/>
                <w:kern w:val="0"/>
                <w:sz w:val="24"/>
              </w:rPr>
            </w:pPr>
            <w:r>
              <w:rPr>
                <w:rFonts w:hint="eastAsia" w:ascii="仿宋_GB2312" w:eastAsia="仿宋_GB2312" w:cs="宋体"/>
                <w:kern w:val="0"/>
                <w:sz w:val="24"/>
              </w:rPr>
              <w:t>及主</w:t>
            </w:r>
          </w:p>
          <w:p>
            <w:pPr>
              <w:widowControl/>
              <w:spacing w:line="340" w:lineRule="exact"/>
              <w:jc w:val="center"/>
              <w:rPr>
                <w:rFonts w:ascii="宋体" w:cs="宋体"/>
                <w:kern w:val="0"/>
                <w:sz w:val="24"/>
              </w:rPr>
            </w:pPr>
            <w:r>
              <w:rPr>
                <w:rFonts w:hint="eastAsia" w:ascii="仿宋_GB2312" w:eastAsia="仿宋_GB2312" w:cs="宋体"/>
                <w:kern w:val="0"/>
                <w:sz w:val="24"/>
              </w:rPr>
              <w:t>要社</w:t>
            </w:r>
          </w:p>
          <w:p>
            <w:pPr>
              <w:widowControl/>
              <w:spacing w:line="340" w:lineRule="exact"/>
              <w:jc w:val="center"/>
              <w:rPr>
                <w:rFonts w:ascii="宋体" w:cs="宋体"/>
                <w:kern w:val="0"/>
                <w:sz w:val="24"/>
              </w:rPr>
            </w:pPr>
            <w:r>
              <w:rPr>
                <w:rFonts w:hint="eastAsia" w:ascii="仿宋_GB2312" w:eastAsia="仿宋_GB2312" w:cs="宋体"/>
                <w:kern w:val="0"/>
                <w:sz w:val="24"/>
              </w:rPr>
              <w:t>会关</w:t>
            </w:r>
          </w:p>
          <w:p>
            <w:pPr>
              <w:widowControl/>
              <w:spacing w:line="340" w:lineRule="exact"/>
              <w:jc w:val="center"/>
              <w:rPr>
                <w:rFonts w:ascii="宋体" w:cs="宋体"/>
                <w:kern w:val="0"/>
                <w:sz w:val="24"/>
              </w:rPr>
            </w:pPr>
            <w:r>
              <w:rPr>
                <w:rFonts w:hint="eastAsia" w:ascii="仿宋_GB2312" w:eastAsia="仿宋_GB2312" w:cs="宋体"/>
                <w:kern w:val="0"/>
                <w:sz w:val="24"/>
              </w:rPr>
              <w:t>系</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称 谓</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姓 名</w:t>
            </w:r>
          </w:p>
        </w:tc>
        <w:tc>
          <w:tcPr>
            <w:tcW w:w="88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年龄</w:t>
            </w:r>
          </w:p>
        </w:tc>
        <w:tc>
          <w:tcPr>
            <w:tcW w:w="4787"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88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4787"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88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4787"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p>
        </w:tc>
        <w:tc>
          <w:tcPr>
            <w:tcW w:w="88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仿宋_GB2312" w:eastAsia="仿宋_GB2312" w:cs="宋体"/>
                <w:kern w:val="0"/>
                <w:sz w:val="24"/>
              </w:rPr>
            </w:pPr>
          </w:p>
        </w:tc>
        <w:tc>
          <w:tcPr>
            <w:tcW w:w="4787"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88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4787"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88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center"/>
              <w:rPr>
                <w:rFonts w:ascii="宋体" w:cs="宋体"/>
                <w:kern w:val="0"/>
                <w:sz w:val="24"/>
              </w:rPr>
            </w:pPr>
            <w:r>
              <w:rPr>
                <w:rFonts w:hint="eastAsia" w:ascii="仿宋_GB2312" w:eastAsia="仿宋_GB2312" w:cs="宋体"/>
                <w:kern w:val="0"/>
                <w:sz w:val="24"/>
              </w:rPr>
              <w:t> </w:t>
            </w:r>
          </w:p>
        </w:tc>
        <w:tc>
          <w:tcPr>
            <w:tcW w:w="4787"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个人承诺</w:t>
            </w:r>
          </w:p>
        </w:tc>
        <w:tc>
          <w:tcPr>
            <w:tcW w:w="8085"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1、上述填写内容和提供的相关依据真实、有效，符合岗位所需的报考条件。如有不实，本人自愿放弃考试和选调资格。</w:t>
            </w:r>
          </w:p>
          <w:p>
            <w:pPr>
              <w:spacing w:line="280" w:lineRule="exact"/>
              <w:ind w:firstLine="480" w:firstLineChars="200"/>
              <w:rPr>
                <w:rFonts w:ascii="仿宋_GB2312" w:eastAsia="仿宋_GB2312"/>
                <w:sz w:val="24"/>
              </w:rPr>
            </w:pPr>
            <w:r>
              <w:rPr>
                <w:rFonts w:hint="eastAsia" w:ascii="仿宋_GB2312" w:eastAsia="仿宋_GB2312"/>
                <w:sz w:val="24"/>
              </w:rPr>
              <w:t>2、本人已熟知调动对职称及待遇的影响，自愿报名及承担相关后果。</w:t>
            </w:r>
          </w:p>
          <w:p>
            <w:pPr>
              <w:widowControl/>
              <w:spacing w:line="340" w:lineRule="exact"/>
              <w:rPr>
                <w:rFonts w:ascii="仿宋_GB2312" w:eastAsia="仿宋_GB2312"/>
                <w:sz w:val="24"/>
              </w:rPr>
            </w:pPr>
          </w:p>
          <w:p>
            <w:pPr>
              <w:widowControl/>
              <w:spacing w:line="340" w:lineRule="exact"/>
              <w:rPr>
                <w:rFonts w:ascii="仿宋_GB2312" w:eastAsia="仿宋_GB2312" w:cs="宋体"/>
                <w:kern w:val="0"/>
                <w:sz w:val="24"/>
              </w:rPr>
            </w:pPr>
            <w:r>
              <w:rPr>
                <w:rFonts w:hint="eastAsia" w:ascii="仿宋_GB2312" w:eastAsia="仿宋_GB2312"/>
                <w:sz w:val="24"/>
              </w:rPr>
              <w:t xml:space="preserve">   报名人签名（手写）：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所在</w:t>
            </w:r>
          </w:p>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单位</w:t>
            </w:r>
          </w:p>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意见</w:t>
            </w:r>
          </w:p>
        </w:tc>
        <w:tc>
          <w:tcPr>
            <w:tcW w:w="8085"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_GB2312" w:eastAsia="仿宋_GB2312"/>
                <w:sz w:val="24"/>
              </w:rPr>
            </w:pPr>
            <w:r>
              <w:rPr>
                <w:rFonts w:hint="eastAsia" w:ascii="仿宋_GB2312" w:eastAsia="仿宋_GB2312"/>
                <w:sz w:val="24"/>
              </w:rPr>
              <w:t xml:space="preserve">    </w:t>
            </w:r>
          </w:p>
          <w:p>
            <w:pPr>
              <w:spacing w:line="280" w:lineRule="exact"/>
              <w:ind w:firstLine="480" w:firstLineChars="200"/>
              <w:rPr>
                <w:rFonts w:ascii="仿宋_GB2312" w:eastAsia="仿宋_GB2312"/>
                <w:sz w:val="24"/>
              </w:rPr>
            </w:pPr>
            <w:r>
              <w:rPr>
                <w:rFonts w:hint="eastAsia" w:ascii="仿宋_GB2312" w:eastAsia="仿宋_GB2312"/>
                <w:sz w:val="24"/>
              </w:rPr>
              <w:t>同意报考。</w:t>
            </w:r>
          </w:p>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 xml:space="preserve">                      　                      （盖章）</w:t>
            </w:r>
          </w:p>
          <w:p>
            <w:pPr>
              <w:spacing w:line="280" w:lineRule="exact"/>
              <w:ind w:firstLine="480" w:firstLineChars="200"/>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乡镇</w:t>
            </w:r>
          </w:p>
          <w:p>
            <w:pPr>
              <w:widowControl/>
              <w:spacing w:line="340" w:lineRule="exact"/>
              <w:jc w:val="center"/>
              <w:rPr>
                <w:rFonts w:ascii="宋体" w:cs="宋体"/>
                <w:kern w:val="0"/>
                <w:sz w:val="24"/>
              </w:rPr>
            </w:pPr>
            <w:r>
              <w:rPr>
                <w:rFonts w:hint="eastAsia" w:ascii="仿宋_GB2312" w:eastAsia="仿宋_GB2312" w:cs="宋体"/>
                <w:kern w:val="0"/>
                <w:sz w:val="24"/>
              </w:rPr>
              <w:t>意见</w:t>
            </w:r>
          </w:p>
        </w:tc>
        <w:tc>
          <w:tcPr>
            <w:tcW w:w="8085"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同意报考。</w:t>
            </w:r>
          </w:p>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 xml:space="preserve">                                              （盖章）</w:t>
            </w:r>
          </w:p>
          <w:p>
            <w:pPr>
              <w:spacing w:line="280" w:lineRule="exact"/>
              <w:ind w:firstLine="480" w:firstLineChars="200"/>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资格</w:t>
            </w:r>
          </w:p>
          <w:p>
            <w:pPr>
              <w:widowControl/>
              <w:spacing w:line="340" w:lineRule="exact"/>
              <w:jc w:val="center"/>
              <w:rPr>
                <w:rFonts w:ascii="仿宋_GB2312" w:eastAsia="仿宋_GB2312" w:cs="宋体"/>
                <w:kern w:val="0"/>
                <w:sz w:val="24"/>
              </w:rPr>
            </w:pPr>
            <w:r>
              <w:rPr>
                <w:rFonts w:hint="eastAsia" w:ascii="仿宋_GB2312" w:eastAsia="仿宋_GB2312" w:cs="宋体"/>
                <w:kern w:val="0"/>
                <w:sz w:val="24"/>
              </w:rPr>
              <w:t>审查</w:t>
            </w:r>
          </w:p>
          <w:p>
            <w:pPr>
              <w:widowControl/>
              <w:spacing w:line="340" w:lineRule="exact"/>
              <w:jc w:val="center"/>
              <w:rPr>
                <w:rFonts w:ascii="宋体" w:cs="宋体"/>
                <w:kern w:val="0"/>
                <w:sz w:val="24"/>
              </w:rPr>
            </w:pPr>
            <w:r>
              <w:rPr>
                <w:rFonts w:hint="eastAsia" w:ascii="仿宋_GB2312" w:eastAsia="仿宋_GB2312" w:cs="宋体"/>
                <w:kern w:val="0"/>
                <w:sz w:val="24"/>
              </w:rPr>
              <w:t>意见</w:t>
            </w:r>
          </w:p>
        </w:tc>
        <w:tc>
          <w:tcPr>
            <w:tcW w:w="8085"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rPr>
            </w:pPr>
          </w:p>
          <w:p>
            <w:pPr>
              <w:spacing w:line="280" w:lineRule="exact"/>
              <w:ind w:firstLine="480" w:firstLineChars="200"/>
              <w:rPr>
                <w:rFonts w:ascii="仿宋_GB2312" w:eastAsia="仿宋_GB2312"/>
                <w:sz w:val="24"/>
              </w:rPr>
            </w:pPr>
          </w:p>
          <w:p>
            <w:pPr>
              <w:spacing w:line="280" w:lineRule="exact"/>
              <w:ind w:firstLine="480" w:firstLineChars="200"/>
              <w:rPr>
                <w:rFonts w:ascii="仿宋_GB2312" w:eastAsia="仿宋_GB2312"/>
                <w:sz w:val="24"/>
              </w:rPr>
            </w:pPr>
            <w:r>
              <w:rPr>
                <w:rFonts w:hint="eastAsia" w:ascii="仿宋_GB2312" w:eastAsia="仿宋_GB2312"/>
                <w:sz w:val="24"/>
              </w:rPr>
              <w:t>审查人签名：</w:t>
            </w:r>
          </w:p>
          <w:p>
            <w:pPr>
              <w:spacing w:line="280" w:lineRule="exact"/>
              <w:ind w:firstLine="480" w:firstLineChars="200"/>
              <w:rPr>
                <w:rFonts w:ascii="仿宋_GB2312" w:eastAsia="仿宋_GB2312"/>
                <w:sz w:val="24"/>
              </w:rPr>
            </w:pPr>
            <w:r>
              <w:rPr>
                <w:rFonts w:hint="eastAsia" w:ascii="仿宋_GB2312" w:eastAsia="仿宋_GB2312"/>
                <w:sz w:val="24"/>
              </w:rPr>
              <w:t xml:space="preserve">                                            年    月    日</w:t>
            </w:r>
          </w:p>
        </w:tc>
      </w:tr>
    </w:tbl>
    <w:p>
      <w:r>
        <w:rPr>
          <w:rFonts w:hint="eastAsia"/>
        </w:rPr>
        <w:t>此表一式一份，每人仅限报考一个职位。</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FA"/>
    <w:rsid w:val="000649CF"/>
    <w:rsid w:val="0025210E"/>
    <w:rsid w:val="00282160"/>
    <w:rsid w:val="002A231E"/>
    <w:rsid w:val="002A68FA"/>
    <w:rsid w:val="00543223"/>
    <w:rsid w:val="005B4AD5"/>
    <w:rsid w:val="007B61D6"/>
    <w:rsid w:val="00DD777C"/>
    <w:rsid w:val="074B3F12"/>
    <w:rsid w:val="0E511566"/>
    <w:rsid w:val="1934653B"/>
    <w:rsid w:val="2DD91AA1"/>
    <w:rsid w:val="2FD742DB"/>
    <w:rsid w:val="59D3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Pages>
  <Words>398</Words>
  <Characters>2273</Characters>
  <Lines>18</Lines>
  <Paragraphs>5</Paragraphs>
  <TotalTime>99</TotalTime>
  <ScaleCrop>false</ScaleCrop>
  <LinksUpToDate>false</LinksUpToDate>
  <CharactersWithSpaces>2666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2020-08-19T01:43:00Z</dcterms:created>
  <dc:creator>微软用户</dc:creator>
  <cp:lastModifiedBy>1</cp:lastModifiedBy>
  <cp:lastPrinted>2020-08-28T07:30:00Z</cp:lastPrinted>
  <dcterms:modified xsi:type="dcterms:W3CDTF">2020-08-28T12:04:30Z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