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73" w:tblpY="-1439"/>
        <w:tblW w:w="100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279"/>
        <w:gridCol w:w="938"/>
        <w:gridCol w:w="919"/>
        <w:gridCol w:w="980"/>
        <w:gridCol w:w="938"/>
        <w:gridCol w:w="1079"/>
        <w:gridCol w:w="882"/>
        <w:gridCol w:w="1079"/>
        <w:gridCol w:w="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bookmarkStart w:id="0" w:name="RANGE!A1:J13"/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  <w:vertAlign w:val="baseline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4"/>
                <w:szCs w:val="44"/>
              </w:rPr>
              <w:t>娄底三小公开选聘教师报名表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           报名号：</w:t>
            </w:r>
          </w:p>
        </w:tc>
        <w:tc>
          <w:tcPr>
            <w:tcW w:w="87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定向培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养教师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是否为公开招聘教师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在娄星区学校工作年限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格证等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作 简 历</w:t>
            </w:r>
          </w:p>
        </w:tc>
        <w:tc>
          <w:tcPr>
            <w:tcW w:w="87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近三年年度考核结论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2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计入加入取得的成绩和荣誉</w:t>
            </w:r>
          </w:p>
        </w:tc>
        <w:tc>
          <w:tcPr>
            <w:tcW w:w="31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本人承诺所提供的材料真实有效，符合应聘岗位所需的资格条件,如有弄虚作假，同意按有关规定处理。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应聘人签名：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现工作单位初审意见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教育局复审意见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5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审查人签名：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年     月    日</w:t>
            </w:r>
          </w:p>
        </w:tc>
        <w:tc>
          <w:tcPr>
            <w:tcW w:w="46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签字（盖章）：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976C1"/>
    <w:rsid w:val="0DC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2020-07-29T03:32:00Z</dcterms:created>
  <dc:creator>子溪</dc:creator>
  <cp:lastModifiedBy>子溪</cp:lastModifiedBy>
  <dcterms:modified xsi:type="dcterms:W3CDTF">2020-07-29T03:33:01Z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