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XSpec="center" w:tblpY="933"/>
        <w:tblW w:w="14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550"/>
        <w:gridCol w:w="867"/>
        <w:gridCol w:w="733"/>
        <w:gridCol w:w="1017"/>
        <w:gridCol w:w="915"/>
        <w:gridCol w:w="902"/>
        <w:gridCol w:w="1350"/>
        <w:gridCol w:w="2816"/>
        <w:gridCol w:w="33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其他条件（备注说明）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康复教师1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1.特殊教育；2.学前教育；3.初等教育；4.教育学；5.运动康复；6.言语听觉科学；7.言语听觉康复技术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1.具有教师资格证；</w:t>
            </w:r>
          </w:p>
          <w:p>
            <w:pPr>
              <w:widowControl/>
              <w:jc w:val="left"/>
              <w:rPr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2.要求从事特殊教育工作3年及以上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康复教师2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2"/>
              </w:tabs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1.特殊教育；2.学前教育；3.小学教育；4.教育学；5.言语听觉科学；6.残疾人事业管理（公共事务管理）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具有教师资格证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2.具有学士学位。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康复教师3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1.特殊教育；2.学前教育；3.初等教育；4.小学教育；5.教育学；6.言语听觉科学；7.言语听觉康复技术；8.心理学；9.艺术学；10.中国语言文学；11.英语</w:t>
            </w:r>
          </w:p>
        </w:tc>
        <w:tc>
          <w:tcPr>
            <w:tcW w:w="3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残疾人岗位，持有《中华人民共和国第二代残疾人证》的肢体或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视力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残疾人，能胜任康复教师岗位，其它条件须符合事业单位人员招聘相关规定。</w:t>
            </w:r>
          </w:p>
        </w:tc>
      </w:tr>
    </w:tbl>
    <w:p>
      <w:pPr>
        <w:widowControl/>
        <w:shd w:val="clear" w:color="auto" w:fill="FFFFFF"/>
        <w:snapToGrid w:val="0"/>
        <w:spacing w:line="640" w:lineRule="exact"/>
        <w:jc w:val="left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 xml:space="preserve">附件1: </w:t>
      </w:r>
      <w:r>
        <w:rPr>
          <w:rFonts w:hint="eastAsia" w:ascii="宋体" w:hAnsi="宋体"/>
          <w:b/>
          <w:bCs/>
          <w:kern w:val="0"/>
          <w:sz w:val="36"/>
          <w:szCs w:val="36"/>
        </w:rPr>
        <w:t xml:space="preserve">     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kern w:val="0"/>
          <w:sz w:val="36"/>
          <w:szCs w:val="36"/>
        </w:rPr>
        <w:t xml:space="preserve">   2020年丽水市残联康复医院招聘康复教师计划</w:t>
      </w:r>
    </w:p>
    <w:p>
      <w:pPr>
        <w:tabs>
          <w:tab w:val="left" w:pos="1012"/>
        </w:tabs>
        <w:bidi w:val="0"/>
        <w:jc w:val="left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36FDE"/>
    <w:rsid w:val="2DBA546C"/>
    <w:rsid w:val="2E636FDE"/>
    <w:rsid w:val="6F1C212D"/>
    <w:rsid w:val="7E7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2020-07-22T09:31:00Z</dcterms:created>
  <dc:creator>。</dc:creator>
  <cp:lastModifiedBy>。</cp:lastModifiedBy>
  <dcterms:modified xsi:type="dcterms:W3CDTF">2020-07-23T01:18:07Z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