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名</w:t>
      </w:r>
      <w:r>
        <w:rPr>
          <w:rFonts w:eastAsia="方正小标宋简体"/>
          <w:kern w:val="0"/>
          <w:sz w:val="44"/>
          <w:szCs w:val="44"/>
        </w:rPr>
        <w:t>证明信</w:t>
      </w:r>
    </w:p>
    <w:tbl>
      <w:tblPr>
        <w:tblStyle w:val="2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 xml:space="preserve">在职人员  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>已签订就业协议的2020年应届毕业生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报名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  <w:t>参加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2020年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>泗水县第二批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  <w:t>“优才计划”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>暨泉乡人才“蓄水池”计划</w:t>
            </w:r>
            <w:bookmarkStart w:id="0" w:name="_GoBack"/>
            <w:bookmarkEnd w:id="0"/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 xml:space="preserve">单位负责人（签字）：     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 xml:space="preserve">  （单位公章）</w:t>
            </w:r>
            <w:r>
              <w:rPr>
                <w:rFonts w:hint="eastAsia" w:ascii="Times New Roman" w:hAnsi="Times New Roman" w:eastAsia="方正楷体简体" w:cs="Times New Roman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楷体简体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-200" w:right="-420" w:rightChars="-200" w:hanging="1005" w:hangingChars="419"/>
        <w:textAlignment w:val="auto"/>
        <w:rPr>
          <w:rFonts w:hint="default"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说明</w:t>
      </w:r>
      <w:r>
        <w:rPr>
          <w:rFonts w:hint="eastAsia" w:ascii="黑体" w:hAnsi="黑体" w:eastAsia="黑体" w:cs="黑体"/>
          <w:kern w:val="0"/>
          <w:sz w:val="24"/>
          <w:szCs w:val="24"/>
        </w:rPr>
        <w:t>：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1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eastAsia="zh-CN"/>
        </w:rPr>
        <w:t>单位性质按党政机关、事业单位、国有企业、私营企业、三资企业、其他填写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20" w:rightChars="-200" w:firstLine="288" w:firstLineChars="120"/>
        <w:textAlignment w:val="auto"/>
        <w:rPr>
          <w:rFonts w:hint="default"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</w:rPr>
        <w:t>落款时间为出具证明的当天，不得为空。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0E33"/>
    <w:rsid w:val="04353C27"/>
    <w:rsid w:val="04A749DA"/>
    <w:rsid w:val="3B2D0E33"/>
    <w:rsid w:val="5171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2020-03-12T07:04:00Z</dcterms:created>
  <dc:creator>Mr.Robert</dc:creator>
  <cp:lastModifiedBy>Administrator</cp:lastModifiedBy>
  <dcterms:modified xsi:type="dcterms:W3CDTF">2020-07-09T07:50:31Z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