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E6" w:rsidRDefault="00EB44E6">
      <w:pPr>
        <w:rPr>
          <w:rFonts w:ascii="Times New Roman" w:hAnsi="Times New Roman" w:cs="Times New Roman"/>
        </w:rPr>
      </w:pPr>
    </w:p>
    <w:p w:rsidR="00EB44E6" w:rsidRPr="00017FA0" w:rsidRDefault="00017FA0">
      <w:pPr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017FA0">
        <w:rPr>
          <w:rFonts w:ascii="方正小标宋简体" w:eastAsia="方正小标宋简体" w:hAnsi="Times New Roman" w:cs="Times New Roman" w:hint="eastAsia"/>
          <w:sz w:val="44"/>
          <w:szCs w:val="44"/>
        </w:rPr>
        <w:t>考点交通图</w:t>
      </w:r>
    </w:p>
    <w:p w:rsidR="00EB44E6" w:rsidRDefault="00EB44E6">
      <w:pPr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88206B" w:rsidRPr="00017FA0" w:rsidRDefault="00017FA0">
      <w:pPr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考点地址：</w:t>
      </w:r>
      <w:r w:rsidR="0088206B" w:rsidRPr="00017FA0">
        <w:rPr>
          <w:rFonts w:ascii="仿宋_GB2312" w:eastAsia="仿宋_GB2312" w:hAnsi="Times New Roman" w:cs="Times New Roman" w:hint="eastAsia"/>
          <w:sz w:val="32"/>
          <w:szCs w:val="32"/>
        </w:rPr>
        <w:t>检察官国际交流中心（</w:t>
      </w:r>
      <w:r w:rsidR="0088206B" w:rsidRPr="00017FA0">
        <w:rPr>
          <w:rFonts w:ascii="仿宋_GB2312" w:eastAsia="仿宋_GB2312" w:hAnsi="Times New Roman" w:cs="Times New Roman" w:hint="eastAsia"/>
          <w:sz w:val="32"/>
          <w:szCs w:val="32"/>
        </w:rPr>
        <w:t>北京市石景山区香山南路</w:t>
      </w:r>
    </w:p>
    <w:p w:rsidR="00EB44E6" w:rsidRPr="00017FA0" w:rsidRDefault="0088206B" w:rsidP="0088206B">
      <w:pPr>
        <w:ind w:firstLineChars="500" w:firstLine="1600"/>
        <w:rPr>
          <w:rFonts w:ascii="仿宋_GB2312" w:eastAsia="仿宋_GB2312" w:hAnsi="Times New Roman" w:cs="Times New Roman" w:hint="eastAsia"/>
          <w:sz w:val="32"/>
          <w:szCs w:val="32"/>
        </w:rPr>
      </w:pPr>
      <w:r w:rsidRPr="00017FA0">
        <w:rPr>
          <w:rFonts w:ascii="仿宋_GB2312" w:eastAsia="仿宋_GB2312" w:hAnsi="Times New Roman" w:cs="Times New Roman" w:hint="eastAsia"/>
          <w:sz w:val="32"/>
          <w:szCs w:val="32"/>
        </w:rPr>
        <w:t>111号</w:t>
      </w:r>
      <w:r w:rsidRPr="00017FA0">
        <w:rPr>
          <w:rFonts w:ascii="仿宋_GB2312" w:eastAsia="仿宋_GB2312" w:hAnsi="Times New Roman" w:cs="Times New Roman" w:hint="eastAsia"/>
          <w:sz w:val="32"/>
          <w:szCs w:val="32"/>
        </w:rPr>
        <w:t>）</w:t>
      </w:r>
    </w:p>
    <w:p w:rsidR="0088206B" w:rsidRPr="0088206B" w:rsidRDefault="00017FA0" w:rsidP="0088206B">
      <w:pPr>
        <w:ind w:left="1920" w:hangingChars="600" w:hanging="192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乘车建议：</w:t>
      </w:r>
      <w:r w:rsidR="0088206B"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88206B" w:rsidRPr="0088206B" w:rsidRDefault="0088206B" w:rsidP="0088206B">
      <w:pPr>
        <w:ind w:left="1920" w:hangingChars="600" w:hanging="19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   1.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北京站：乘坐地铁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号线至朝阳门站，换乘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号线地铁至杨庄站，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C1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出口出站。</w:t>
      </w:r>
    </w:p>
    <w:p w:rsidR="0088206B" w:rsidRPr="0088206B" w:rsidRDefault="0088206B" w:rsidP="0088206B">
      <w:pPr>
        <w:ind w:left="1920" w:hangingChars="600" w:hanging="19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   2.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北京西站：乘坐地铁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号线至白石桥南站，换乘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号线地铁至杨庄站，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C1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出口出站。</w:t>
      </w:r>
    </w:p>
    <w:p w:rsidR="0088206B" w:rsidRPr="0088206B" w:rsidRDefault="0088206B" w:rsidP="0088206B">
      <w:pPr>
        <w:ind w:left="1920" w:hangingChars="600" w:hanging="19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   3.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北京南站：乘坐地铁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号线至平安里站，换乘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号线地铁至杨庄站，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C1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出口出站。</w:t>
      </w:r>
    </w:p>
    <w:p w:rsidR="0088206B" w:rsidRPr="0088206B" w:rsidRDefault="0088206B" w:rsidP="0088206B">
      <w:pPr>
        <w:ind w:left="1920" w:hangingChars="600" w:hanging="19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   4.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北京北站：步行至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号西直门地铁站乘坐地铁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号线外环至车公庄站，换乘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号线地铁至杨庄站，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C1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出口出站。</w:t>
      </w:r>
    </w:p>
    <w:p w:rsidR="0088206B" w:rsidRPr="0088206B" w:rsidRDefault="0088206B" w:rsidP="0088206B">
      <w:pPr>
        <w:ind w:left="1920" w:hangingChars="600" w:hanging="19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   5.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首都机场：乘坐地铁首都机场线至三元桥站，换乘地铁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号线至慈寿寺站，换乘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号线地铁至杨庄站，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C1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出口出站。</w:t>
      </w:r>
    </w:p>
    <w:p w:rsidR="0088206B" w:rsidRPr="0088206B" w:rsidRDefault="0088206B" w:rsidP="0088206B">
      <w:pPr>
        <w:ind w:left="1920" w:hangingChars="600" w:hanging="19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   6.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大兴国际机场：乘坐地铁北京大兴国际机场线至草桥站，换乘地铁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号线至呼家楼站，换乘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号线地铁至杨庄站，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C1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出口出站。</w:t>
      </w:r>
    </w:p>
    <w:p w:rsidR="0088206B" w:rsidRPr="0088206B" w:rsidRDefault="0088206B" w:rsidP="0088206B">
      <w:pPr>
        <w:ind w:left="1920" w:hangingChars="600" w:hanging="192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在杨庄站下车后，可乘坐运通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112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路史各庄方向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或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664</w:t>
      </w: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proofErr w:type="gramStart"/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厢</w:t>
      </w:r>
      <w:proofErr w:type="gramEnd"/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>白旗桥方向的公交车，在西下庄东站下车即到。</w:t>
      </w:r>
    </w:p>
    <w:p w:rsidR="00EB44E6" w:rsidRDefault="0088206B" w:rsidP="0088206B">
      <w:pPr>
        <w:ind w:left="1920" w:hangingChars="600" w:hanging="1920"/>
        <w:rPr>
          <w:rFonts w:ascii="Times New Roman" w:hAnsi="Times New Roman" w:cs="Times New Roman"/>
        </w:rPr>
      </w:pPr>
      <w:r w:rsidRPr="0088206B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</w:p>
    <w:p w:rsidR="00EB44E6" w:rsidRDefault="00882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35794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无标题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E6" w:rsidRDefault="00EB44E6">
      <w:pPr>
        <w:rPr>
          <w:rFonts w:ascii="Times New Roman" w:hAnsi="Times New Roman" w:cs="Times New Roman"/>
        </w:rPr>
      </w:pPr>
    </w:p>
    <w:sectPr w:rsidR="00EB4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812A86"/>
    <w:rsid w:val="00017FA0"/>
    <w:rsid w:val="0088206B"/>
    <w:rsid w:val="00EB44E6"/>
    <w:rsid w:val="380B33CE"/>
    <w:rsid w:val="748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7F85C"/>
  <w15:docId w15:val="{DA60AE32-2E59-4FBD-9825-8BB98640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董晶晶</dc:creator>
  <cp:lastModifiedBy>Administrator</cp:lastModifiedBy>
  <cp:revision>2</cp:revision>
  <dcterms:created xsi:type="dcterms:W3CDTF">2020-07-07T10:20:00Z</dcterms:created>
  <dcterms:modified xsi:type="dcterms:W3CDTF">2020-07-07T10:20:00Z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