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bdr w:val="none" w:color="auto" w:sz="0" w:space="0"/>
        </w:rPr>
        <w:t>新乡市2020年高校毕业生“三支一扶”招募名额分配表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ascii="仿宋_GB2312" w:eastAsia="仿宋_GB2312" w:cs="仿宋_GB2312"/>
          <w:sz w:val="32"/>
          <w:szCs w:val="32"/>
        </w:rPr>
      </w:pPr>
    </w:p>
    <w:tbl>
      <w:tblPr>
        <w:tblW w:w="0" w:type="auto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4"/>
        <w:gridCol w:w="768"/>
        <w:gridCol w:w="843"/>
        <w:gridCol w:w="844"/>
        <w:gridCol w:w="844"/>
        <w:gridCol w:w="768"/>
        <w:gridCol w:w="2355"/>
        <w:gridCol w:w="10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99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bdr w:val="none" w:color="auto" w:sz="0" w:space="0"/>
              </w:rPr>
              <w:t>限2020年应届毕业生和2019年退役的服义务兵役高校毕业生报名岗位</w:t>
            </w: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8" w:hRule="atLeast"/>
        </w:trPr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单位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支教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支农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支医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扶贫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水利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就业和社会保障服务平台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小计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8" w:hRule="atLeast"/>
        </w:trPr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新乡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6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21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20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56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8" w:hRule="atLeast"/>
        </w:trPr>
        <w:tc>
          <w:tcPr>
            <w:tcW w:w="1399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color w:val="000000"/>
                <w:sz w:val="30"/>
                <w:szCs w:val="30"/>
                <w:bdr w:val="none" w:color="auto" w:sz="0" w:space="0"/>
              </w:rPr>
              <w:t>限2018年、2019年离校未就业高校毕业生和2018年退役的服义务兵役高校毕业生报名岗位</w:t>
            </w: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8" w:hRule="atLeast"/>
        </w:trPr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单位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支教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支农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支医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扶贫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水利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就业和社会保障服务平台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小计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8" w:hRule="atLeast"/>
        </w:trPr>
        <w:tc>
          <w:tcPr>
            <w:tcW w:w="2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新乡</w:t>
            </w:r>
            <w:r>
              <w:rPr>
                <w:rFonts w:hint="default" w:ascii="仿宋_GB2312" w:eastAsia="仿宋_GB2312" w:cs="仿宋_GB2312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bdr w:val="none" w:color="auto" w:sz="0" w:space="0"/>
              </w:rPr>
              <w:t>14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jc w:val="both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ascii="文星标宋" w:hAnsi="文星标宋" w:eastAsia="文星标宋" w:cs="文星标宋"/>
          <w:sz w:val="44"/>
          <w:szCs w:val="44"/>
        </w:rPr>
      </w:pPr>
      <w:r>
        <w:rPr>
          <w:rFonts w:hint="default" w:ascii="文星标宋" w:hAnsi="文星标宋" w:eastAsia="文星标宋" w:cs="文星标宋"/>
          <w:sz w:val="44"/>
          <w:szCs w:val="44"/>
          <w:bdr w:val="none" w:color="auto" w:sz="0" w:space="0"/>
        </w:rPr>
        <w:t>河南省2020年高校毕业生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文星标宋" w:hAnsi="文星标宋" w:eastAsia="文星标宋" w:cs="文星标宋"/>
          <w:sz w:val="44"/>
          <w:szCs w:val="44"/>
        </w:rPr>
      </w:pPr>
      <w:r>
        <w:rPr>
          <w:rFonts w:hint="default" w:ascii="文星标宋" w:hAnsi="文星标宋" w:eastAsia="文星标宋" w:cs="文星标宋"/>
          <w:sz w:val="44"/>
          <w:szCs w:val="44"/>
          <w:bdr w:val="none" w:color="auto" w:sz="0" w:space="0"/>
        </w:rPr>
        <w:t>“三支一扶”计划报名登记表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仿宋_GB2312" w:eastAsia="仿宋_GB2312" w:cs="仿宋_GB2312"/>
          <w:sz w:val="28"/>
          <w:szCs w:val="28"/>
        </w:rPr>
      </w:pPr>
    </w:p>
    <w:tbl>
      <w:tblPr>
        <w:tblW w:w="0" w:type="auto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1456"/>
        <w:gridCol w:w="507"/>
        <w:gridCol w:w="1245"/>
        <w:gridCol w:w="1029"/>
        <w:gridCol w:w="1344"/>
        <w:gridCol w:w="17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26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（一寸彩照）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1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6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26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7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籍所在地</w:t>
            </w:r>
          </w:p>
        </w:tc>
        <w:tc>
          <w:tcPr>
            <w:tcW w:w="83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3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是否为2020年应届毕业生或2019年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退役的服义务兵役高校毕业生</w:t>
            </w:r>
          </w:p>
        </w:tc>
        <w:tc>
          <w:tcPr>
            <w:tcW w:w="463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（填写是或否）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6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电子信箱</w:t>
            </w:r>
          </w:p>
        </w:tc>
        <w:tc>
          <w:tcPr>
            <w:tcW w:w="1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2" w:hRule="atLeast"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83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30" w:hRule="atLeast"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服务志愿地</w:t>
            </w:r>
          </w:p>
        </w:tc>
        <w:tc>
          <w:tcPr>
            <w:tcW w:w="3668" w:type="dxa"/>
            <w:gridSpan w:val="3"/>
            <w:tcBorders>
              <w:top w:val="single" w:color="000000" w:sz="2" w:space="0"/>
              <w:left w:val="single" w:color="000000" w:sz="2" w:space="0"/>
              <w:bottom w:val="outset" w:color="auto" w:sz="6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省辖市、省直管县(市)、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单列县</w:t>
            </w:r>
          </w:p>
        </w:tc>
        <w:tc>
          <w:tcPr>
            <w:tcW w:w="26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ind w:left="0" w:firstLine="55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服务志愿地：</w:t>
            </w:r>
          </w:p>
        </w:tc>
        <w:tc>
          <w:tcPr>
            <w:tcW w:w="1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ind w:left="0" w:firstLine="55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67" w:hRule="atLeast"/>
        </w:trPr>
        <w:tc>
          <w:tcPr>
            <w:tcW w:w="1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类别</w:t>
            </w:r>
          </w:p>
        </w:tc>
        <w:tc>
          <w:tcPr>
            <w:tcW w:w="36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ind w:left="0" w:firstLine="14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A、支教 B、支农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ind w:left="0" w:firstLine="14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C、支医 D、扶贫 E水利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ind w:left="0" w:firstLine="14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F就业和社会保障服务平台</w:t>
            </w:r>
          </w:p>
        </w:tc>
        <w:tc>
          <w:tcPr>
            <w:tcW w:w="267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服务志愿项目：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（填大写字母）</w:t>
            </w:r>
          </w:p>
        </w:tc>
        <w:tc>
          <w:tcPr>
            <w:tcW w:w="1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bdr w:val="none" w:color="auto" w:sz="0" w:space="0"/>
        </w:rPr>
        <w:t>共2页 第1页</w:t>
      </w:r>
    </w:p>
    <w:tbl>
      <w:tblPr>
        <w:tblW w:w="0" w:type="auto"/>
        <w:tblInd w:w="-4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7"/>
        <w:gridCol w:w="7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7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奖励和处分</w:t>
            </w:r>
          </w:p>
        </w:tc>
        <w:tc>
          <w:tcPr>
            <w:tcW w:w="7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4170" w:hRule="atLeast"/>
        </w:trPr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7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59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1、本人自愿参加高校毕业生“三支一扶”计划，保证本人相关信息真实。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59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69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99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99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38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26" w:hRule="atLeast"/>
        </w:trPr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学校意见</w:t>
            </w:r>
          </w:p>
        </w:tc>
        <w:tc>
          <w:tcPr>
            <w:tcW w:w="7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该生20</w:t>
            </w:r>
            <w:r>
              <w:rPr>
                <w:rFonts w:hint="default" w:ascii="仿宋_GB2312" w:eastAsia="仿宋_GB2312" w:cs="仿宋_GB2312"/>
                <w:sz w:val="28"/>
                <w:szCs w:val="28"/>
                <w:u w:val="single"/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年入学，20</w:t>
            </w:r>
            <w:r>
              <w:rPr>
                <w:rFonts w:hint="default" w:ascii="仿宋_GB2312" w:eastAsia="仿宋_GB2312" w:cs="仿宋_GB2312"/>
                <w:sz w:val="28"/>
                <w:szCs w:val="28"/>
                <w:u w:val="single"/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年毕业，学制</w:t>
            </w:r>
            <w:r>
              <w:rPr>
                <w:rFonts w:hint="default" w:ascii="仿宋_GB2312" w:eastAsia="仿宋_GB2312" w:cs="仿宋_GB2312"/>
                <w:sz w:val="28"/>
                <w:szCs w:val="28"/>
                <w:u w:val="single"/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年，</w:t>
            </w:r>
            <w:r>
              <w:rPr>
                <w:rFonts w:hint="default" w:ascii="仿宋_GB2312" w:eastAsia="仿宋_GB2312" w:cs="仿宋_GB2312"/>
                <w:sz w:val="28"/>
                <w:szCs w:val="28"/>
                <w:u w:val="single"/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专业， 系应届毕业生。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（此项仅限应届毕业生且没有发放毕业证书的填写）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512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20" w:hRule="atLeast"/>
        </w:trPr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服务地省辖市、省直管县(市)“三支一扶”工作协调管理办公室意见</w:t>
            </w:r>
          </w:p>
        </w:tc>
        <w:tc>
          <w:tcPr>
            <w:tcW w:w="7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5376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552" w:firstLine="5233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8" w:hRule="atLeast"/>
        </w:trPr>
        <w:tc>
          <w:tcPr>
            <w:tcW w:w="17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备 注</w:t>
            </w:r>
          </w:p>
        </w:tc>
        <w:tc>
          <w:tcPr>
            <w:tcW w:w="78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此表正反双面打印。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bdr w:val="none" w:color="auto" w:sz="0" w:space="0"/>
        </w:rPr>
        <w:t>共2页 第2页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2020-07-01T01:40:34Z</dcterms:created>
  <dc:creator>Administrator</dc:creator>
  <cp:lastModifiedBy>那时花开咖啡馆。</cp:lastModifiedBy>
  <dcterms:modified xsi:type="dcterms:W3CDTF">2020-07-01T01:40:54Z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