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63" w:rsidRDefault="00C24063" w:rsidP="00C24063">
      <w:pPr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附件1</w:t>
      </w:r>
    </w:p>
    <w:p w:rsidR="00C24063" w:rsidRDefault="00C24063" w:rsidP="00C2406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2020年奉化区公开招聘专职社区工作者计划表</w:t>
      </w:r>
    </w:p>
    <w:tbl>
      <w:tblPr>
        <w:tblStyle w:val="a5"/>
        <w:tblW w:w="13116" w:type="dxa"/>
        <w:jc w:val="center"/>
        <w:tblLayout w:type="fixed"/>
        <w:tblLook w:val="04A0"/>
      </w:tblPr>
      <w:tblGrid>
        <w:gridCol w:w="1331"/>
        <w:gridCol w:w="1575"/>
        <w:gridCol w:w="1486"/>
        <w:gridCol w:w="910"/>
        <w:gridCol w:w="3375"/>
        <w:gridCol w:w="4439"/>
      </w:tblGrid>
      <w:tr w:rsidR="00C24063" w:rsidTr="000F21FE">
        <w:trPr>
          <w:trHeight w:val="427"/>
          <w:jc w:val="center"/>
        </w:trPr>
        <w:tc>
          <w:tcPr>
            <w:tcW w:w="1331" w:type="dxa"/>
            <w:vMerge w:val="restart"/>
            <w:vAlign w:val="center"/>
          </w:tcPr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1575" w:type="dxa"/>
            <w:vMerge w:val="restart"/>
            <w:vAlign w:val="center"/>
          </w:tcPr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1486" w:type="dxa"/>
            <w:vMerge w:val="restart"/>
            <w:vAlign w:val="center"/>
          </w:tcPr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910" w:type="dxa"/>
            <w:vMerge w:val="restart"/>
            <w:vAlign w:val="center"/>
          </w:tcPr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7814" w:type="dxa"/>
            <w:gridSpan w:val="2"/>
            <w:vAlign w:val="center"/>
          </w:tcPr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职位条件</w:t>
            </w:r>
          </w:p>
        </w:tc>
      </w:tr>
      <w:tr w:rsidR="00C24063" w:rsidTr="000F21FE">
        <w:trPr>
          <w:trHeight w:val="404"/>
          <w:jc w:val="center"/>
        </w:trPr>
        <w:tc>
          <w:tcPr>
            <w:tcW w:w="1331" w:type="dxa"/>
            <w:vMerge/>
          </w:tcPr>
          <w:p w:rsidR="00C24063" w:rsidRDefault="00C24063" w:rsidP="000F21FE">
            <w:pPr>
              <w:rPr>
                <w:sz w:val="24"/>
              </w:rPr>
            </w:pPr>
          </w:p>
        </w:tc>
        <w:tc>
          <w:tcPr>
            <w:tcW w:w="1575" w:type="dxa"/>
            <w:vMerge/>
          </w:tcPr>
          <w:p w:rsidR="00C24063" w:rsidRDefault="00C24063" w:rsidP="000F21FE">
            <w:pPr>
              <w:rPr>
                <w:sz w:val="24"/>
              </w:rPr>
            </w:pPr>
          </w:p>
        </w:tc>
        <w:tc>
          <w:tcPr>
            <w:tcW w:w="1486" w:type="dxa"/>
            <w:vMerge/>
          </w:tcPr>
          <w:p w:rsidR="00C24063" w:rsidRDefault="00C24063" w:rsidP="000F21FE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10" w:type="dxa"/>
            <w:vMerge/>
          </w:tcPr>
          <w:p w:rsidR="00C24063" w:rsidRDefault="00C24063" w:rsidP="000F21FE">
            <w:pPr>
              <w:rPr>
                <w:sz w:val="24"/>
              </w:rPr>
            </w:pPr>
          </w:p>
        </w:tc>
        <w:tc>
          <w:tcPr>
            <w:tcW w:w="3375" w:type="dxa"/>
            <w:vAlign w:val="center"/>
          </w:tcPr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年龄、学历、户籍及其他要求</w:t>
            </w:r>
          </w:p>
        </w:tc>
        <w:tc>
          <w:tcPr>
            <w:tcW w:w="4439" w:type="dxa"/>
            <w:vAlign w:val="center"/>
          </w:tcPr>
          <w:p w:rsidR="00C24063" w:rsidRDefault="00C24063" w:rsidP="000F21F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笔试附加分</w:t>
            </w:r>
          </w:p>
        </w:tc>
      </w:tr>
      <w:tr w:rsidR="00C24063" w:rsidTr="000F21FE">
        <w:trPr>
          <w:trHeight w:val="502"/>
          <w:jc w:val="center"/>
        </w:trPr>
        <w:tc>
          <w:tcPr>
            <w:tcW w:w="1331" w:type="dxa"/>
            <w:vMerge w:val="restart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锦屏</w:t>
            </w:r>
          </w:p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街道</w:t>
            </w:r>
          </w:p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（10名）</w:t>
            </w: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锦屏社工1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375" w:type="dxa"/>
            <w:vMerge w:val="restart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1990年7月4日以后出生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；大专及以上学历；奉化户籍</w:t>
            </w:r>
          </w:p>
        </w:tc>
        <w:tc>
          <w:tcPr>
            <w:tcW w:w="4439" w:type="dxa"/>
            <w:vMerge w:val="restart"/>
            <w:vAlign w:val="center"/>
          </w:tcPr>
          <w:p w:rsidR="00C24063" w:rsidRDefault="00C24063" w:rsidP="000F21FE">
            <w:pPr>
              <w:rPr>
                <w:rFonts w:ascii="仿宋_GB2312" w:eastAsia="仿宋_GB2312" w:hAnsi="宋体" w:cs="仿宋_GB2312"/>
                <w:color w:val="000000"/>
                <w:spacing w:val="15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助理社会工作师加1分；</w:t>
            </w:r>
          </w:p>
          <w:p w:rsidR="00C24063" w:rsidRDefault="00C24063" w:rsidP="000F21FE">
            <w:pPr>
              <w:rPr>
                <w:rFonts w:ascii="仿宋_GB2312" w:eastAsia="仿宋_GB2312" w:hAnsi="宋体" w:cs="仿宋_GB2312"/>
                <w:color w:val="000000"/>
                <w:spacing w:val="15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2.社会工作师加2</w:t>
            </w: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 w:val="21"/>
                <w:szCs w:val="21"/>
              </w:rPr>
              <w:t>分；</w:t>
            </w:r>
          </w:p>
          <w:p w:rsidR="00C24063" w:rsidRDefault="00C24063" w:rsidP="000F21FE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3.获得区级及以上疫情防控先进个人的加1分。</w:t>
            </w:r>
          </w:p>
          <w:p w:rsidR="00C24063" w:rsidRDefault="00C24063" w:rsidP="000F21FE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附加分可累加。</w:t>
            </w:r>
          </w:p>
        </w:tc>
      </w:tr>
      <w:tr w:rsidR="00C24063" w:rsidTr="000F21FE">
        <w:trPr>
          <w:trHeight w:val="477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锦屏社工2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375" w:type="dxa"/>
            <w:vMerge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39" w:type="dxa"/>
            <w:vMerge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734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锦屏社工3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1980年7月5日至1990年7月4日期间出生；大专及以上学历；奉化户籍</w:t>
            </w:r>
          </w:p>
        </w:tc>
        <w:tc>
          <w:tcPr>
            <w:tcW w:w="4439" w:type="dxa"/>
            <w:vMerge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2911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锦屏社工4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1980年7月4日以后出生；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参加大学生“村官”项目服务满3年、历年年度考核均为称职以上、且仍在岗的人员或参加大学生“村官”项目服务满2个聘期、历年年度考核均为称职以</w:t>
            </w: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lastRenderedPageBreak/>
              <w:t>上、且离岗未满3年的人员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大专及以上学历；奉化户籍</w:t>
            </w:r>
          </w:p>
        </w:tc>
        <w:tc>
          <w:tcPr>
            <w:tcW w:w="4439" w:type="dxa"/>
            <w:vMerge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577"/>
          <w:jc w:val="center"/>
        </w:trPr>
        <w:tc>
          <w:tcPr>
            <w:tcW w:w="1331" w:type="dxa"/>
            <w:vMerge w:val="restart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岳林</w:t>
            </w:r>
          </w:p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街道</w:t>
            </w:r>
          </w:p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（6名）</w:t>
            </w: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岳林社工1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375" w:type="dxa"/>
            <w:vMerge w:val="restart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1990年7月4日以后出生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；大专及以上学历；奉化户籍</w:t>
            </w:r>
          </w:p>
        </w:tc>
        <w:tc>
          <w:tcPr>
            <w:tcW w:w="4439" w:type="dxa"/>
            <w:vMerge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4063" w:rsidTr="000F21FE">
        <w:trPr>
          <w:trHeight w:val="562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岳林社工2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375" w:type="dxa"/>
            <w:vMerge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39" w:type="dxa"/>
            <w:vMerge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704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岳林社工3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375" w:type="dxa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1980年7月5日至1990年7月4日期间出生；大专及以上学历；奉化户籍</w:t>
            </w:r>
          </w:p>
        </w:tc>
        <w:tc>
          <w:tcPr>
            <w:tcW w:w="4439" w:type="dxa"/>
            <w:vMerge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527"/>
          <w:jc w:val="center"/>
        </w:trPr>
        <w:tc>
          <w:tcPr>
            <w:tcW w:w="1331" w:type="dxa"/>
            <w:vMerge w:val="restart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江口</w:t>
            </w:r>
          </w:p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街道</w:t>
            </w:r>
          </w:p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（8名）</w:t>
            </w: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江口社工1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75" w:type="dxa"/>
            <w:vMerge w:val="restart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1990年7月4日以后出生；大专及以上学历；奉化户籍</w:t>
            </w:r>
          </w:p>
        </w:tc>
        <w:tc>
          <w:tcPr>
            <w:tcW w:w="4439" w:type="dxa"/>
            <w:vMerge w:val="restart"/>
          </w:tcPr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pacing w:val="15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1.助理社会工作师加1分；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pacing w:val="15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2.社会工作师加2分；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3.江口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街道户籍且居住在江口的加1分（提供居住证明）；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.获得区级及以上疫情防控先进个人的加1分。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附加分可累加。</w:t>
            </w:r>
          </w:p>
        </w:tc>
      </w:tr>
      <w:tr w:rsidR="00C24063" w:rsidTr="000F21FE">
        <w:trPr>
          <w:trHeight w:val="512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江口社工2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75" w:type="dxa"/>
            <w:vMerge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39" w:type="dxa"/>
            <w:vMerge/>
          </w:tcPr>
          <w:p w:rsidR="00C24063" w:rsidRDefault="00C24063" w:rsidP="000F21F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527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江口社工3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375" w:type="dxa"/>
            <w:vMerge w:val="restart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1980年7月5日至1990年7月4日期间出生；大专及以上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学历；奉化户籍</w:t>
            </w:r>
          </w:p>
        </w:tc>
        <w:tc>
          <w:tcPr>
            <w:tcW w:w="4439" w:type="dxa"/>
            <w:vMerge/>
          </w:tcPr>
          <w:p w:rsidR="00C24063" w:rsidRDefault="00C24063" w:rsidP="000F21F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617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江口社工4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375" w:type="dxa"/>
            <w:vMerge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39" w:type="dxa"/>
            <w:vMerge/>
          </w:tcPr>
          <w:p w:rsidR="00C24063" w:rsidRDefault="00C24063" w:rsidP="000F21F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944"/>
          <w:jc w:val="center"/>
        </w:trPr>
        <w:tc>
          <w:tcPr>
            <w:tcW w:w="1331" w:type="dxa"/>
            <w:vMerge w:val="restart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方桥</w:t>
            </w:r>
          </w:p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街道</w:t>
            </w:r>
          </w:p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（4名）</w:t>
            </w: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方桥社工1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1980年7月5日至1990年7月4日期间出生；大专及以上学历；奉化户籍</w:t>
            </w:r>
          </w:p>
        </w:tc>
        <w:tc>
          <w:tcPr>
            <w:tcW w:w="4439" w:type="dxa"/>
            <w:vMerge w:val="restart"/>
          </w:tcPr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pacing w:val="15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1.助理社会工作师加1分；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pacing w:val="15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2.社会工作师加2分；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3.方桥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街道户籍且居住在方桥的加1分（提供居住证明）；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.获得区级及以上疫情防控先进个人的加1分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。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附加分可累加。</w:t>
            </w:r>
          </w:p>
        </w:tc>
      </w:tr>
      <w:tr w:rsidR="00C24063" w:rsidTr="000F21FE">
        <w:trPr>
          <w:trHeight w:val="743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方桥社工2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375" w:type="dxa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1980年7月4日以后出生；大专及以上学历；奉化户籍</w:t>
            </w:r>
          </w:p>
        </w:tc>
        <w:tc>
          <w:tcPr>
            <w:tcW w:w="4439" w:type="dxa"/>
            <w:vMerge/>
          </w:tcPr>
          <w:p w:rsidR="00C24063" w:rsidRDefault="00C24063" w:rsidP="000F21FE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542"/>
          <w:jc w:val="center"/>
        </w:trPr>
        <w:tc>
          <w:tcPr>
            <w:tcW w:w="1331" w:type="dxa"/>
            <w:vMerge w:val="restart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溪口镇</w:t>
            </w:r>
          </w:p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（3名）</w:t>
            </w: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溪口社工1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75" w:type="dxa"/>
            <w:vMerge w:val="restart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1985年7月4日以后出生；大专及以上学历；奉化户籍</w:t>
            </w:r>
          </w:p>
        </w:tc>
        <w:tc>
          <w:tcPr>
            <w:tcW w:w="4439" w:type="dxa"/>
            <w:vMerge w:val="restart"/>
          </w:tcPr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pacing w:val="15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1.助理社会工作师加1分；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pacing w:val="15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2.社会工作师加2分；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15"/>
                <w:szCs w:val="21"/>
              </w:rPr>
              <w:t>3.溪口镇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户籍且居住在溪口的加1分（提供居住证明）；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.获得区级及以上疫情防控先进个人的加1分。</w:t>
            </w:r>
          </w:p>
          <w:p w:rsidR="00C24063" w:rsidRDefault="00C24063" w:rsidP="000F21F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附加分可累加。</w:t>
            </w:r>
          </w:p>
        </w:tc>
      </w:tr>
      <w:tr w:rsidR="00C24063" w:rsidTr="000F21FE">
        <w:trPr>
          <w:trHeight w:val="517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溪口社工2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75" w:type="dxa"/>
            <w:vMerge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39" w:type="dxa"/>
            <w:vMerge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1136"/>
          <w:jc w:val="center"/>
        </w:trPr>
        <w:tc>
          <w:tcPr>
            <w:tcW w:w="1331" w:type="dxa"/>
            <w:vMerge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溪口社工3</w:t>
            </w:r>
          </w:p>
        </w:tc>
        <w:tc>
          <w:tcPr>
            <w:tcW w:w="1486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1980年7月4日以后出生；</w:t>
            </w:r>
            <w:r>
              <w:rPr>
                <w:rFonts w:ascii="仿宋_GB2312" w:eastAsia="仿宋_GB2312" w:hAnsi="仿宋_GB2312" w:cs="仿宋_GB2312" w:hint="eastAsia"/>
                <w:color w:val="111F2C"/>
                <w:sz w:val="24"/>
                <w:shd w:val="clear" w:color="auto" w:fill="FFFFFF"/>
              </w:rPr>
              <w:t>参加大学生“村官”项目服务满3年、历年年度考核均为称职以上、且仍在岗的人员或参加大学生“村官”项目服务满2个聘期、历年年度考核均为称职以</w:t>
            </w:r>
            <w:r>
              <w:rPr>
                <w:rFonts w:ascii="仿宋_GB2312" w:eastAsia="仿宋_GB2312" w:hAnsi="仿宋_GB2312" w:cs="仿宋_GB2312" w:hint="eastAsia"/>
                <w:color w:val="111F2C"/>
                <w:sz w:val="24"/>
                <w:shd w:val="clear" w:color="auto" w:fill="FFFFFF"/>
              </w:rPr>
              <w:lastRenderedPageBreak/>
              <w:t>上、且离岗未满3年的人员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大专及以上学历；奉化户籍</w:t>
            </w:r>
          </w:p>
        </w:tc>
        <w:tc>
          <w:tcPr>
            <w:tcW w:w="4439" w:type="dxa"/>
            <w:vMerge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4063" w:rsidTr="000F21FE">
        <w:trPr>
          <w:trHeight w:val="642"/>
          <w:jc w:val="center"/>
        </w:trPr>
        <w:tc>
          <w:tcPr>
            <w:tcW w:w="4392" w:type="dxa"/>
            <w:gridSpan w:val="3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lastRenderedPageBreak/>
              <w:t>合计</w:t>
            </w:r>
          </w:p>
        </w:tc>
        <w:tc>
          <w:tcPr>
            <w:tcW w:w="910" w:type="dxa"/>
            <w:vAlign w:val="center"/>
          </w:tcPr>
          <w:p w:rsidR="00C24063" w:rsidRDefault="00C24063" w:rsidP="000F21F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</w:t>
            </w:r>
          </w:p>
        </w:tc>
        <w:tc>
          <w:tcPr>
            <w:tcW w:w="3375" w:type="dxa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39" w:type="dxa"/>
          </w:tcPr>
          <w:p w:rsidR="00C24063" w:rsidRDefault="00C24063" w:rsidP="000F21F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C24063" w:rsidRDefault="00C24063" w:rsidP="00C24063">
      <w:pPr>
        <w:rPr>
          <w:rFonts w:ascii="仿宋_GB2312" w:eastAsia="仿宋_GB2312" w:hAnsi="仿宋_GB2312"/>
          <w:color w:val="000000"/>
          <w:sz w:val="32"/>
        </w:rPr>
        <w:sectPr w:rsidR="00C24063">
          <w:pgSz w:w="16838" w:h="11906" w:orient="landscape"/>
          <w:pgMar w:top="1406" w:right="1440" w:bottom="1406" w:left="1440" w:header="851" w:footer="992" w:gutter="0"/>
          <w:cols w:space="720"/>
          <w:docGrid w:type="lines" w:linePitch="312"/>
        </w:sectPr>
      </w:pPr>
    </w:p>
    <w:p w:rsidR="00697848" w:rsidRDefault="00697848"/>
    <w:sectPr w:rsidR="00697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48" w:rsidRDefault="00697848" w:rsidP="00C24063">
      <w:r>
        <w:separator/>
      </w:r>
    </w:p>
  </w:endnote>
  <w:endnote w:type="continuationSeparator" w:id="1">
    <w:p w:rsidR="00697848" w:rsidRDefault="00697848" w:rsidP="00C2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48" w:rsidRDefault="00697848" w:rsidP="00C24063">
      <w:r>
        <w:separator/>
      </w:r>
    </w:p>
  </w:footnote>
  <w:footnote w:type="continuationSeparator" w:id="1">
    <w:p w:rsidR="00697848" w:rsidRDefault="00697848" w:rsidP="00C24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063"/>
    <w:rsid w:val="00697848"/>
    <w:rsid w:val="00C2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063"/>
    <w:rPr>
      <w:sz w:val="18"/>
      <w:szCs w:val="18"/>
    </w:rPr>
  </w:style>
  <w:style w:type="table" w:styleId="a5">
    <w:name w:val="Table Grid"/>
    <w:basedOn w:val="a1"/>
    <w:qFormat/>
    <w:rsid w:val="00C240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</Words>
  <Characters>990</Characters>
  <Application>Microsoft Office Word</Application>
  <DocSecurity>0</DocSecurity>
  <Lines>8</Lines>
  <Paragraphs>2</Paragraphs>
  <ScaleCrop>false</ScaleCrop>
  <Company>MS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2020-06-17T09:19:00Z</dcterms:created>
  <dcterms:modified xsi:type="dcterms:W3CDTF">2020-06-17T09:21:00Z</dcterms:modified>
</cp:coreProperties>
</file>