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39525A" w:rsidP="0039525A">
      <w:pPr>
        <w:jc w:val="center"/>
        <w:rPr>
          <w:rFonts w:hint="eastAsia"/>
          <w:b/>
          <w:bCs/>
          <w:color w:val="333333"/>
          <w:kern w:val="0"/>
        </w:rPr>
      </w:pPr>
      <w:r>
        <w:rPr>
          <w:rFonts w:ascii="仿宋_GB2312" w:eastAsiaTheme="minorEastAsia" w:hAnsi="仿宋_GB2312" w:cs="仿宋_GB2312" w:hint="eastAsia"/>
          <w:sz w:val="32"/>
          <w:szCs w:val="32"/>
        </w:rPr>
        <w:t>招聘岗位、人数及资格条件</w:t>
      </w:r>
    </w:p>
    <w:tbl>
      <w:tblPr>
        <w:tblW w:w="571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951"/>
        <w:gridCol w:w="851"/>
        <w:gridCol w:w="992"/>
        <w:gridCol w:w="5795"/>
      </w:tblGrid>
      <w:tr w:rsidR="0039525A" w:rsidRPr="0039525A" w:rsidTr="0039525A">
        <w:trPr>
          <w:trHeight w:val="158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333333"/>
                <w:kern w:val="0"/>
              </w:rPr>
              <w:t>部门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333333"/>
                <w:kern w:val="0"/>
              </w:rPr>
              <w:t>招聘</w:t>
            </w:r>
            <w:r w:rsidRPr="0039525A"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39525A">
              <w:rPr>
                <w:b/>
                <w:bCs/>
                <w:color w:val="333333"/>
                <w:kern w:val="0"/>
              </w:rPr>
              <w:t>岗位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333333"/>
                <w:kern w:val="0"/>
              </w:rPr>
              <w:t>专业要求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333333"/>
                <w:kern w:val="0"/>
              </w:rPr>
              <w:t>需求</w:t>
            </w:r>
            <w:r w:rsidRPr="0039525A"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39525A">
              <w:rPr>
                <w:b/>
                <w:bCs/>
                <w:color w:val="333333"/>
                <w:kern w:val="0"/>
              </w:rPr>
              <w:t>人数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333333"/>
                <w:kern w:val="0"/>
              </w:rPr>
              <w:t>聘用条件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rFonts w:hint="eastAsia"/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办公室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计算机科学与技术、地理信息系统筹软件开发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全日制本科及以上学历，计算机科学与技术、地理信息系统筹软件开发行业专业；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如是全日制本科须有两年以上工作经验，年龄不超过</w:t>
            </w:r>
            <w:r w:rsidRPr="0039525A">
              <w:rPr>
                <w:color w:val="333333"/>
                <w:kern w:val="0"/>
              </w:rPr>
              <w:t>30</w:t>
            </w:r>
            <w:r w:rsidRPr="0039525A">
              <w:rPr>
                <w:color w:val="333333"/>
                <w:kern w:val="0"/>
              </w:rPr>
              <w:t>岁；全日制研究生无须工作经验要求；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精通</w:t>
            </w:r>
            <w:r w:rsidRPr="0039525A">
              <w:rPr>
                <w:color w:val="333333"/>
                <w:kern w:val="0"/>
              </w:rPr>
              <w:t>c#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JavaScript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XML</w:t>
            </w:r>
            <w:r w:rsidRPr="0039525A">
              <w:rPr>
                <w:color w:val="333333"/>
                <w:kern w:val="0"/>
              </w:rPr>
              <w:t>、</w:t>
            </w:r>
            <w:proofErr w:type="spellStart"/>
            <w:r w:rsidRPr="0039525A">
              <w:rPr>
                <w:color w:val="333333"/>
                <w:kern w:val="0"/>
              </w:rPr>
              <w:t>WebServices</w:t>
            </w:r>
            <w:proofErr w:type="spellEnd"/>
            <w:r w:rsidRPr="0039525A">
              <w:rPr>
                <w:color w:val="333333"/>
                <w:kern w:val="0"/>
              </w:rPr>
              <w:t>开发，熟悉</w:t>
            </w:r>
            <w:r w:rsidRPr="0039525A">
              <w:rPr>
                <w:color w:val="333333"/>
                <w:kern w:val="0"/>
              </w:rPr>
              <w:t>ADO.NET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 xml:space="preserve">Net </w:t>
            </w:r>
            <w:proofErr w:type="spellStart"/>
            <w:r w:rsidRPr="0039525A">
              <w:rPr>
                <w:color w:val="333333"/>
                <w:kern w:val="0"/>
              </w:rPr>
              <w:t>Framcwork</w:t>
            </w:r>
            <w:proofErr w:type="spellEnd"/>
            <w:r w:rsidRPr="0039525A">
              <w:rPr>
                <w:color w:val="333333"/>
                <w:kern w:val="0"/>
              </w:rPr>
              <w:t>技术，有较强的编码能力；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精通</w:t>
            </w:r>
            <w:proofErr w:type="spellStart"/>
            <w:r w:rsidRPr="0039525A">
              <w:rPr>
                <w:color w:val="333333"/>
                <w:kern w:val="0"/>
              </w:rPr>
              <w:t>Sql</w:t>
            </w:r>
            <w:proofErr w:type="spellEnd"/>
            <w:r w:rsidRPr="0039525A">
              <w:rPr>
                <w:color w:val="333333"/>
                <w:kern w:val="0"/>
              </w:rPr>
              <w:t xml:space="preserve"> server</w:t>
            </w:r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Oracle</w:t>
            </w:r>
            <w:r w:rsidRPr="0039525A">
              <w:rPr>
                <w:color w:val="333333"/>
                <w:kern w:val="0"/>
              </w:rPr>
              <w:t>数据库应用，具备数据库应用系统的设计、分析、优化能力；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5.</w:t>
            </w:r>
            <w:r w:rsidRPr="0039525A">
              <w:rPr>
                <w:color w:val="333333"/>
                <w:kern w:val="0"/>
              </w:rPr>
              <w:t>具备良好的代码编程习惯；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6.</w:t>
            </w:r>
            <w:r w:rsidRPr="0039525A">
              <w:rPr>
                <w:color w:val="333333"/>
                <w:kern w:val="0"/>
              </w:rPr>
              <w:t>具有高级及以上职称的可以免考笔试。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计算机、信息管理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全日制本科及以上学历，计算机、信息管理专业，年龄</w:t>
            </w:r>
            <w:r w:rsidRPr="0039525A">
              <w:rPr>
                <w:color w:val="333333"/>
                <w:kern w:val="0"/>
              </w:rPr>
              <w:t>31</w:t>
            </w:r>
            <w:r w:rsidRPr="0039525A">
              <w:rPr>
                <w:color w:val="333333"/>
                <w:kern w:val="0"/>
              </w:rPr>
              <w:t>岁以下，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年以上机房运维管理工作经验；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热爱数据中心机房工作，具备较强学习能力，具有较强的沟通表达协调能力；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熟悉超融合、虚拟化技术</w:t>
            </w:r>
            <w:r w:rsidRPr="0039525A">
              <w:rPr>
                <w:color w:val="333333"/>
                <w:kern w:val="0"/>
              </w:rPr>
              <w:t>(</w:t>
            </w:r>
            <w:proofErr w:type="spellStart"/>
            <w:r w:rsidRPr="0039525A">
              <w:rPr>
                <w:color w:val="333333"/>
                <w:kern w:val="0"/>
              </w:rPr>
              <w:t>vmware</w:t>
            </w:r>
            <w:proofErr w:type="spellEnd"/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Hyper-V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Citric)</w:t>
            </w:r>
            <w:r w:rsidRPr="0039525A">
              <w:rPr>
                <w:color w:val="333333"/>
                <w:kern w:val="0"/>
              </w:rPr>
              <w:t>技术；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熟悉各类操作系统</w:t>
            </w:r>
            <w:r w:rsidRPr="0039525A">
              <w:rPr>
                <w:color w:val="333333"/>
                <w:kern w:val="0"/>
              </w:rPr>
              <w:t>(windows Server</w:t>
            </w:r>
            <w:r w:rsidRPr="0039525A">
              <w:rPr>
                <w:color w:val="333333"/>
                <w:kern w:val="0"/>
              </w:rPr>
              <w:t>、</w:t>
            </w:r>
            <w:proofErr w:type="spellStart"/>
            <w:r w:rsidRPr="0039525A">
              <w:rPr>
                <w:color w:val="333333"/>
                <w:kern w:val="0"/>
              </w:rPr>
              <w:t>Liunx</w:t>
            </w:r>
            <w:proofErr w:type="spellEnd"/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AIX)</w:t>
            </w:r>
            <w:r w:rsidRPr="0039525A">
              <w:rPr>
                <w:color w:val="333333"/>
                <w:kern w:val="0"/>
              </w:rPr>
              <w:t>技术；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5.</w:t>
            </w:r>
            <w:r w:rsidRPr="0039525A">
              <w:rPr>
                <w:color w:val="333333"/>
                <w:kern w:val="0"/>
              </w:rPr>
              <w:t>熟悉各类网络设施</w:t>
            </w:r>
            <w:r w:rsidRPr="0039525A">
              <w:rPr>
                <w:color w:val="333333"/>
                <w:kern w:val="0"/>
              </w:rPr>
              <w:t>(</w:t>
            </w:r>
            <w:r w:rsidRPr="0039525A">
              <w:rPr>
                <w:color w:val="333333"/>
                <w:kern w:val="0"/>
              </w:rPr>
              <w:t>思科、华为、华三</w:t>
            </w:r>
            <w:r w:rsidRPr="0039525A">
              <w:rPr>
                <w:color w:val="333333"/>
                <w:kern w:val="0"/>
              </w:rPr>
              <w:t>)</w:t>
            </w:r>
            <w:r w:rsidRPr="0039525A">
              <w:rPr>
                <w:color w:val="333333"/>
                <w:kern w:val="0"/>
              </w:rPr>
              <w:t>技术；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6.</w:t>
            </w:r>
            <w:r w:rsidRPr="0039525A">
              <w:rPr>
                <w:color w:val="333333"/>
                <w:kern w:val="0"/>
              </w:rPr>
              <w:t>熟悉各类服务器的技术；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7.</w:t>
            </w:r>
            <w:r w:rsidRPr="0039525A">
              <w:rPr>
                <w:color w:val="333333"/>
                <w:kern w:val="0"/>
              </w:rPr>
              <w:t>熟悉各类信息安全及设施技术；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8.</w:t>
            </w:r>
            <w:r w:rsidRPr="0039525A">
              <w:rPr>
                <w:color w:val="333333"/>
                <w:kern w:val="0"/>
              </w:rPr>
              <w:t>对有</w:t>
            </w:r>
            <w:r w:rsidRPr="0039525A">
              <w:rPr>
                <w:color w:val="333333"/>
                <w:kern w:val="0"/>
              </w:rPr>
              <w:t>SQL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Oracle</w:t>
            </w:r>
            <w:r w:rsidRPr="0039525A">
              <w:rPr>
                <w:color w:val="333333"/>
                <w:kern w:val="0"/>
              </w:rPr>
              <w:t>常用数据库技术的优先考虑。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汉语言文学、中文、管理学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品行良好，遵纪守法，政治素质过硬，严守政治纪律和政治规矩，党员优先；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具有扎实的专业理论基础，并有较强的学习能力、观察能力和领悟能力，政策敏感性强；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年龄</w:t>
            </w:r>
            <w:r w:rsidRPr="0039525A">
              <w:rPr>
                <w:color w:val="333333"/>
                <w:kern w:val="0"/>
              </w:rPr>
              <w:t>30</w:t>
            </w:r>
            <w:r w:rsidRPr="0039525A">
              <w:rPr>
                <w:color w:val="333333"/>
                <w:kern w:val="0"/>
              </w:rPr>
              <w:t>周岁以下（</w:t>
            </w:r>
            <w:r w:rsidRPr="0039525A">
              <w:rPr>
                <w:color w:val="333333"/>
                <w:kern w:val="0"/>
              </w:rPr>
              <w:t>1990</w:t>
            </w:r>
            <w:r w:rsidRPr="0039525A">
              <w:rPr>
                <w:color w:val="333333"/>
                <w:kern w:val="0"/>
              </w:rPr>
              <w:t>年</w:t>
            </w:r>
            <w:r w:rsidRPr="0039525A">
              <w:rPr>
                <w:color w:val="333333"/>
                <w:kern w:val="0"/>
              </w:rPr>
              <w:t>1</w:t>
            </w:r>
            <w:r w:rsidRPr="0039525A">
              <w:rPr>
                <w:color w:val="333333"/>
                <w:kern w:val="0"/>
              </w:rPr>
              <w:t>月</w:t>
            </w:r>
            <w:r w:rsidRPr="0039525A">
              <w:rPr>
                <w:color w:val="333333"/>
                <w:kern w:val="0"/>
              </w:rPr>
              <w:t>1</w:t>
            </w:r>
            <w:r w:rsidRPr="0039525A">
              <w:rPr>
                <w:color w:val="333333"/>
                <w:kern w:val="0"/>
              </w:rPr>
              <w:t>日以后出生）；有</w:t>
            </w:r>
            <w:r w:rsidRPr="0039525A">
              <w:rPr>
                <w:color w:val="333333"/>
                <w:kern w:val="0"/>
              </w:rPr>
              <w:t>2</w:t>
            </w:r>
            <w:r w:rsidRPr="0039525A">
              <w:rPr>
                <w:color w:val="333333"/>
                <w:kern w:val="0"/>
              </w:rPr>
              <w:t>年及以上工作经历；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5.</w:t>
            </w:r>
            <w:r w:rsidRPr="0039525A">
              <w:rPr>
                <w:color w:val="333333"/>
                <w:kern w:val="0"/>
              </w:rPr>
              <w:t>文字功底好，文字和语言表达能力佳，善于总结提炼，并能熟练应用常用办公软件，具有一定的组织协调和沟通能力；具备正常履职岗位职责的身体条件。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党务办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汉语言文学、中文、管理学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品行良好，遵纪守法，政治素质过硬，中共党员优先；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具有扎实的专业理论基础，并有较强的学习能力、观察能力和领悟能力，政策敏感性强；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年龄</w:t>
            </w:r>
            <w:r w:rsidRPr="0039525A">
              <w:rPr>
                <w:color w:val="333333"/>
                <w:kern w:val="0"/>
              </w:rPr>
              <w:t>30</w:t>
            </w:r>
            <w:r w:rsidRPr="0039525A">
              <w:rPr>
                <w:color w:val="333333"/>
                <w:kern w:val="0"/>
              </w:rPr>
              <w:t>周岁以下（</w:t>
            </w:r>
            <w:r w:rsidRPr="0039525A">
              <w:rPr>
                <w:color w:val="333333"/>
                <w:kern w:val="0"/>
              </w:rPr>
              <w:t>1990</w:t>
            </w:r>
            <w:r w:rsidRPr="0039525A">
              <w:rPr>
                <w:color w:val="333333"/>
                <w:kern w:val="0"/>
              </w:rPr>
              <w:t>年</w:t>
            </w:r>
            <w:r w:rsidRPr="0039525A">
              <w:rPr>
                <w:color w:val="333333"/>
                <w:kern w:val="0"/>
              </w:rPr>
              <w:t>1</w:t>
            </w:r>
            <w:r w:rsidRPr="0039525A">
              <w:rPr>
                <w:color w:val="333333"/>
                <w:kern w:val="0"/>
              </w:rPr>
              <w:t>月</w:t>
            </w:r>
            <w:r w:rsidRPr="0039525A">
              <w:rPr>
                <w:color w:val="333333"/>
                <w:kern w:val="0"/>
              </w:rPr>
              <w:t>1</w:t>
            </w:r>
            <w:r w:rsidRPr="0039525A">
              <w:rPr>
                <w:color w:val="333333"/>
                <w:kern w:val="0"/>
              </w:rPr>
              <w:t>日以后出生）；有</w:t>
            </w:r>
            <w:r w:rsidRPr="0039525A">
              <w:rPr>
                <w:color w:val="333333"/>
                <w:kern w:val="0"/>
              </w:rPr>
              <w:t>2</w:t>
            </w:r>
            <w:r w:rsidRPr="0039525A">
              <w:rPr>
                <w:color w:val="333333"/>
                <w:kern w:val="0"/>
              </w:rPr>
              <w:t>年及以上工作经历；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5.</w:t>
            </w:r>
            <w:r w:rsidRPr="0039525A">
              <w:rPr>
                <w:color w:val="333333"/>
                <w:kern w:val="0"/>
              </w:rPr>
              <w:t>文字功底好，文字和语言表达能力佳，善于总结提炼，并能熟练应用常用办公软件，具有一定的组织协调和沟通能力；具备正常履职岗位职责的身体条件。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财务室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会计学、</w:t>
            </w:r>
            <w:r w:rsidRPr="0039525A">
              <w:rPr>
                <w:color w:val="333333"/>
                <w:kern w:val="0"/>
              </w:rPr>
              <w:lastRenderedPageBreak/>
              <w:t>财务管理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财务管理或会计学专业全日制本科及以上学历；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2.</w:t>
            </w:r>
            <w:r w:rsidRPr="0039525A">
              <w:rPr>
                <w:color w:val="333333"/>
                <w:kern w:val="0"/>
              </w:rPr>
              <w:t>助理会计师及以上职称；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三年以上财务工作经历；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年龄</w:t>
            </w:r>
            <w:r w:rsidRPr="0039525A">
              <w:rPr>
                <w:color w:val="333333"/>
                <w:kern w:val="0"/>
              </w:rPr>
              <w:t>45</w:t>
            </w:r>
            <w:r w:rsidRPr="0039525A">
              <w:rPr>
                <w:color w:val="333333"/>
                <w:kern w:val="0"/>
              </w:rPr>
              <w:t>岁以下。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生产经营办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汉语言文学、土地管理、工程管理及其他管理类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具有良好的职业道德和敬业精神。有较强的工作责任感、事业心及保密意识，有较强的组织协调能力和沟通协调能力、能胜任加班和出差；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要求有</w:t>
            </w:r>
            <w:r w:rsidRPr="0039525A">
              <w:rPr>
                <w:color w:val="333333"/>
                <w:kern w:val="0"/>
              </w:rPr>
              <w:t>2</w:t>
            </w:r>
            <w:r w:rsidRPr="0039525A">
              <w:rPr>
                <w:color w:val="333333"/>
                <w:kern w:val="0"/>
              </w:rPr>
              <w:t>年以上招投标工作经验。熟悉招投标法律法规，熟悉招标流程，较强的分析问题和解决问题及独立完成工作任务的能力；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能熟练操作办公自动化软件，具有良好的文字组织和语言表达能力。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汉语言文学、土地管理、工程管理、物联网工程及其他管理类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具有良好的职业道德和敬业精神。有较强的工作责任感、事业心及保密意识，有较强的组织协调能力和沟通协调能力、能胜任加班和出差；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熟悉土地管理类业务知识，有较强的分析问题和解决问题及独立完成工作任务的能力；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能熟练操作办公自动化软件，具有良好的文字组织和语言表达能力。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项目办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经济类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具有良好的职业道德和敬业精神。有较强的工作责任感、事业心及保密意识，有较强的组织协调能力和沟通协调能力、能胜任加班和出差；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具有熟悉从事产业区域规划、能编制宏观的发展规划，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能熟练操作办公自动化软件，具有良好的文字组织和语言表达能力。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艺术类、建筑类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具有良好的职业道德和敬业精神。有较强的工作责任感、事业心及保密意识，有较强的组织协调能力和沟通协调能力、能胜任加班和出差；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具有熟悉从事土地管理或城市规划经验者，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能熟练操作办公自动化软件，具有良好的文字组织和语言表达能力。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规划一分院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全日制硕士研究生及以上学历，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年以上工作经验；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具有项目负责人经验的优先，注册规划师优先；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高级职称以上的免考笔试。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土地管理、地理信息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全日制硕士研究生及以上学历，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年以上工作经验，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具有项目负责人经验的优先，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高级职称以上的免考笔试。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自然地理与资源环境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全日制硕士研究生及以上学历，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年以上工作经验；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具有项目负责人经验的优先；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高级职称以上的免考笔试。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政策研究中心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土地资源管理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全日制研究生及以上学历或全日制本科学历、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年以上工作经验；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熟悉土地管理政策和核心业务，能熟练运用</w:t>
            </w:r>
            <w:r w:rsidRPr="0039525A">
              <w:rPr>
                <w:color w:val="333333"/>
                <w:kern w:val="0"/>
              </w:rPr>
              <w:t>GIS</w:t>
            </w:r>
            <w:r w:rsidRPr="0039525A">
              <w:rPr>
                <w:color w:val="333333"/>
                <w:kern w:val="0"/>
              </w:rPr>
              <w:t>制图和建库软件。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城乡规划或人文地理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全日制本科及以上学历，中级以上职称，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主持承担过法定城市规划编制，具备课题研究能力，文字功底好；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注册城乡规划师、咨询师优先。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林学或生态学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2.5</w:t>
            </w:r>
            <w:r w:rsidRPr="0039525A">
              <w:rPr>
                <w:color w:val="333333"/>
                <w:kern w:val="0"/>
              </w:rPr>
              <w:t>年以上林业规划、生态规划、林地管理等工作经验，具备课题研究能力。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产业经济、宏观经济或农业经济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全日制研究生及以上学历；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有较强的课题研究能力，承担过国家和自治区级社科类课题研究项目、在核心期刊发表过论文者优先。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社会学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全日制研究生及以上学历；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具备较强的调查统计分析能力和文字功底；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有社会调查、政策研究工作经验者优先。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市政设计分院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道路、桥梁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市政电气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具有国家注册电气工程师（供配电）证书者或高级职称者优先。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土木工程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具有国家注册结构师证书者或高级职称者优先。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风景园林或环境艺术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规划二分院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土地管理、人文地理、经济地理、区域经济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  <w:r w:rsidRPr="0039525A">
              <w:rPr>
                <w:color w:val="333333"/>
                <w:kern w:val="0"/>
              </w:rPr>
              <w:t xml:space="preserve">                                                                  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地理信息、测绘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年及以上规划建库经验并获得中级职称本科</w:t>
            </w:r>
            <w:r w:rsidRPr="0039525A">
              <w:rPr>
                <w:color w:val="333333"/>
                <w:kern w:val="0"/>
              </w:rPr>
              <w:lastRenderedPageBreak/>
              <w:t>生；</w:t>
            </w:r>
            <w:r w:rsidRPr="0039525A">
              <w:rPr>
                <w:color w:val="333333"/>
                <w:kern w:val="0"/>
              </w:rPr>
              <w:t>                                                          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贵州分院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土地管理、人文地理、经济地理、区域经济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3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E53333"/>
                <w:kern w:val="0"/>
              </w:rPr>
              <w:t>3.</w:t>
            </w:r>
            <w:r w:rsidRPr="0039525A">
              <w:rPr>
                <w:b/>
                <w:bCs/>
                <w:color w:val="E53333"/>
                <w:kern w:val="0"/>
              </w:rPr>
              <w:t>工作地点：贵州省贵阳市</w:t>
            </w:r>
            <w:r w:rsidRPr="0039525A">
              <w:rPr>
                <w:color w:val="333333"/>
                <w:kern w:val="0"/>
              </w:rPr>
              <w:br/>
              <w:t> 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全日制硕士研究生或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全日制本科生或具有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年及以上工作经验并获得中级职称本科生；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具有国家注册师证书者或高级职称者优先。</w:t>
            </w:r>
          </w:p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b/>
                <w:bCs/>
                <w:color w:val="E53333"/>
                <w:kern w:val="0"/>
              </w:rPr>
              <w:t>3.</w:t>
            </w:r>
            <w:r w:rsidRPr="0039525A">
              <w:rPr>
                <w:b/>
                <w:bCs/>
                <w:color w:val="E53333"/>
                <w:kern w:val="0"/>
              </w:rPr>
              <w:t>工作地点：贵州省贵阳市</w:t>
            </w:r>
            <w:r w:rsidRPr="0039525A">
              <w:rPr>
                <w:color w:val="333333"/>
                <w:kern w:val="0"/>
              </w:rPr>
              <w:br/>
              <w:t> 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综合研究分院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土地管理、区域经济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 xml:space="preserve">1. </w:t>
            </w:r>
            <w:r w:rsidRPr="0039525A">
              <w:rPr>
                <w:color w:val="333333"/>
                <w:kern w:val="0"/>
              </w:rPr>
              <w:t>全日制硕士研究生及以上学历或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全日制本科，土地管理、区域经济专业；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具有土地资源管理、土地利用评价、土地利用制度与政策研究工作经验者优先；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文字功底好，论文方面有特长的优先；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土地管理、地理信息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 xml:space="preserve">1. </w:t>
            </w:r>
            <w:r w:rsidRPr="0039525A">
              <w:rPr>
                <w:color w:val="333333"/>
                <w:kern w:val="0"/>
              </w:rPr>
              <w:t>全日制硕士研究生及以上学历或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全日制本科，土地管理、地理信息专业；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具有发展规划、空间性规划编制课题研究、土地规划、基本农田划定工作经验的优先；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文字功底好，论文方面有特长，并能熟练应用常用办公软件，熟练使用</w:t>
            </w:r>
            <w:r w:rsidRPr="0039525A">
              <w:rPr>
                <w:color w:val="333333"/>
                <w:kern w:val="0"/>
              </w:rPr>
              <w:t>CAD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MAPGIS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ARCGIS</w:t>
            </w:r>
            <w:r w:rsidRPr="0039525A">
              <w:rPr>
                <w:color w:val="333333"/>
                <w:kern w:val="0"/>
              </w:rPr>
              <w:t>作图软件，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土地管理、经济管理、资产评估、土地评估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全日制本科及以上学历或中级职称，土地管理、经济管理学、区域经济、资产评估、土地评估；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具有土地评估、房产评估、土地政策研究工作经验，从事过资产评估类工作者优先；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熟悉评估工作流程管理政策，善于语言表达，并能熟练应用常用办公软件，熟练使用</w:t>
            </w:r>
            <w:r w:rsidRPr="0039525A">
              <w:rPr>
                <w:color w:val="333333"/>
                <w:kern w:val="0"/>
              </w:rPr>
              <w:t>CAD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MAPGIS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ARCGIS</w:t>
            </w:r>
            <w:r w:rsidRPr="0039525A">
              <w:rPr>
                <w:color w:val="333333"/>
                <w:kern w:val="0"/>
              </w:rPr>
              <w:t>作图软件。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全日制本科及以上学历，有</w:t>
            </w:r>
            <w:r w:rsidRPr="0039525A">
              <w:rPr>
                <w:color w:val="333333"/>
                <w:kern w:val="0"/>
              </w:rPr>
              <w:t>3</w:t>
            </w:r>
            <w:r w:rsidRPr="0039525A">
              <w:rPr>
                <w:color w:val="333333"/>
                <w:kern w:val="0"/>
              </w:rPr>
              <w:t>年及以上发展规划、空间规划、城镇总体规划、控制性详细规划工作经验，业绩突出者优先；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具有注册规划师优先；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耕地保护与生态修复分院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土木、水利水电、工程管理、工程建造、市政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年以上工程施工经验，有立足于本行业的长期职业规划；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身体健康，吃苦耐劳，能胜任野外施工现场工作要求；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工作认真负责，积极主动，责任心强，具备较强组织协调管理能力；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熟练掌握工程组织，进度安排，善于与地方政府沟通协</w:t>
            </w:r>
            <w:r w:rsidRPr="0039525A">
              <w:rPr>
                <w:color w:val="333333"/>
                <w:kern w:val="0"/>
              </w:rPr>
              <w:lastRenderedPageBreak/>
              <w:t>调；</w:t>
            </w:r>
            <w:r w:rsidRPr="0039525A">
              <w:rPr>
                <w:color w:val="333333"/>
                <w:kern w:val="0"/>
              </w:rPr>
              <w:t xml:space="preserve">                                               5.</w:t>
            </w:r>
            <w:r w:rsidRPr="0039525A">
              <w:rPr>
                <w:color w:val="333333"/>
                <w:kern w:val="0"/>
              </w:rPr>
              <w:t>中级及以上职称，拥有市政二级及以上建造师执业资格证书；</w:t>
            </w:r>
            <w:r w:rsidRPr="0039525A">
              <w:rPr>
                <w:color w:val="333333"/>
                <w:kern w:val="0"/>
              </w:rPr>
              <w:t xml:space="preserve">                          6.</w:t>
            </w:r>
            <w:r w:rsidRPr="0039525A">
              <w:rPr>
                <w:color w:val="333333"/>
                <w:kern w:val="0"/>
              </w:rPr>
              <w:t>具有项目造价</w:t>
            </w:r>
            <w:r w:rsidRPr="0039525A">
              <w:rPr>
                <w:color w:val="333333"/>
                <w:kern w:val="0"/>
              </w:rPr>
              <w:t>1000</w:t>
            </w:r>
            <w:r w:rsidRPr="0039525A">
              <w:rPr>
                <w:color w:val="333333"/>
                <w:kern w:val="0"/>
              </w:rPr>
              <w:t>万元以上项目经理任职经验者优先。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地质矿产分院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资源与环境经济学、土地管理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国家重点大学毕业，全日制研究生及以上学历，</w:t>
            </w:r>
            <w:r w:rsidRPr="0039525A">
              <w:rPr>
                <w:color w:val="333333"/>
                <w:kern w:val="0"/>
              </w:rPr>
              <w:t>30</w:t>
            </w:r>
            <w:r w:rsidRPr="0039525A">
              <w:rPr>
                <w:color w:val="333333"/>
                <w:kern w:val="0"/>
              </w:rPr>
              <w:t>周岁以下；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熟悉并作为主要成员参与过生态环境政策、生态环境调查与修复、自然资源资产评估或生态环境损害评估研究工作；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有土地、矿产、森林自然资源价值评估或自然资源资产核算、生态价值评估工作经验和评估师资质优先；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年以上工作经验、在原工作岗位上业绩突出的，学历要求可适当降低。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生态学、区域生态学、环境管理学、生态规划与管理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1.211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国家重点大学毕业，全日制研究生及以上学历，</w:t>
            </w:r>
            <w:r w:rsidRPr="0039525A">
              <w:rPr>
                <w:color w:val="333333"/>
                <w:kern w:val="0"/>
              </w:rPr>
              <w:t>30</w:t>
            </w:r>
            <w:r w:rsidRPr="0039525A">
              <w:rPr>
                <w:color w:val="333333"/>
                <w:kern w:val="0"/>
              </w:rPr>
              <w:t>周岁以下；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熟悉并作为主要成员参与过生态环境评价、区划与规划，生态系统服务评价、区域生态研究、景观生态学、生态价值核算及生态补偿课题研究工作</w:t>
            </w:r>
            <w:r w:rsidRPr="0039525A">
              <w:rPr>
                <w:color w:val="333333"/>
                <w:kern w:val="0"/>
              </w:rPr>
              <w:t>,</w:t>
            </w:r>
            <w:r w:rsidRPr="0039525A">
              <w:rPr>
                <w:color w:val="333333"/>
                <w:kern w:val="0"/>
              </w:rPr>
              <w:t>有较好的文字和语言表达能力，能熟练操作现代办公设备，可从事外业调查工作；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熟悉</w:t>
            </w:r>
            <w:proofErr w:type="spellStart"/>
            <w:r w:rsidRPr="0039525A">
              <w:rPr>
                <w:color w:val="333333"/>
                <w:kern w:val="0"/>
              </w:rPr>
              <w:t>ArcGIS</w:t>
            </w:r>
            <w:proofErr w:type="spellEnd"/>
            <w:r w:rsidRPr="0039525A">
              <w:rPr>
                <w:color w:val="333333"/>
                <w:kern w:val="0"/>
              </w:rPr>
              <w:t>、</w:t>
            </w:r>
            <w:proofErr w:type="spellStart"/>
            <w:r w:rsidRPr="0039525A">
              <w:rPr>
                <w:color w:val="333333"/>
                <w:kern w:val="0"/>
              </w:rPr>
              <w:t>Erdas</w:t>
            </w:r>
            <w:proofErr w:type="spellEnd"/>
            <w:r w:rsidRPr="0039525A">
              <w:rPr>
                <w:color w:val="333333"/>
                <w:kern w:val="0"/>
              </w:rPr>
              <w:t>或</w:t>
            </w:r>
            <w:r w:rsidRPr="0039525A">
              <w:rPr>
                <w:color w:val="333333"/>
                <w:kern w:val="0"/>
              </w:rPr>
              <w:t>ENVI</w:t>
            </w:r>
            <w:r w:rsidRPr="0039525A">
              <w:rPr>
                <w:color w:val="333333"/>
                <w:kern w:val="0"/>
              </w:rPr>
              <w:t>专业软件，具有生态评价建模（模型分析）经验的优先；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有</w:t>
            </w:r>
            <w:r w:rsidRPr="0039525A">
              <w:rPr>
                <w:color w:val="333333"/>
                <w:kern w:val="0"/>
              </w:rPr>
              <w:t>5</w:t>
            </w:r>
            <w:r w:rsidRPr="0039525A">
              <w:rPr>
                <w:color w:val="333333"/>
                <w:kern w:val="0"/>
              </w:rPr>
              <w:t>年以上工作经验，且具有中级及以上职称的，学历要求可适当降低；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5.</w:t>
            </w:r>
            <w:r w:rsidRPr="0039525A">
              <w:rPr>
                <w:color w:val="333333"/>
                <w:kern w:val="0"/>
              </w:rPr>
              <w:t>高级及以上职称的，可以免考笔试，年龄限制放宽至</w:t>
            </w:r>
            <w:r w:rsidRPr="0039525A">
              <w:rPr>
                <w:color w:val="333333"/>
                <w:kern w:val="0"/>
              </w:rPr>
              <w:t>35</w:t>
            </w:r>
            <w:r w:rsidRPr="0039525A">
              <w:rPr>
                <w:color w:val="333333"/>
                <w:kern w:val="0"/>
              </w:rPr>
              <w:t>周岁以下。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自然资源调查勘测分院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土地管理、人文地理学、资源环境、地理信息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全日制本科、中级职称或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全日制硕士研究生及以上学历；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熟悉土地资源管理、土地利用评价、国土空间规划、土地利用制度与政策专业理论知识，具有国土空间规划编制、生态红线划定、土地规划编制、基本农田划定、土地整治和复垦方案编制、自然资源课题研究工作经验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思想上进，责任心和工作主动性强，尊重领导，胜任出差及加班工作，有团队合作和分工协作精神；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地理信息系统科学、测量工程、遥感科学与技术和土地管理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全日制本科、中级职称或</w:t>
            </w:r>
            <w:r w:rsidRPr="0039525A">
              <w:rPr>
                <w:color w:val="333333"/>
                <w:kern w:val="0"/>
              </w:rPr>
              <w:t>985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211</w:t>
            </w:r>
            <w:r w:rsidRPr="0039525A">
              <w:rPr>
                <w:color w:val="333333"/>
                <w:kern w:val="0"/>
              </w:rPr>
              <w:t>全日制本科及以上学历；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掌握地理信息系统、测量、遥感理论知识，熟练掌握常用</w:t>
            </w:r>
            <w:r w:rsidRPr="0039525A">
              <w:rPr>
                <w:color w:val="333333"/>
                <w:kern w:val="0"/>
              </w:rPr>
              <w:t>GIS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RS</w:t>
            </w:r>
            <w:r w:rsidRPr="0039525A">
              <w:rPr>
                <w:color w:val="333333"/>
                <w:kern w:val="0"/>
              </w:rPr>
              <w:t>、</w:t>
            </w:r>
            <w:r w:rsidRPr="0039525A">
              <w:rPr>
                <w:color w:val="333333"/>
                <w:kern w:val="0"/>
              </w:rPr>
              <w:t>CAD</w:t>
            </w:r>
            <w:r w:rsidRPr="0039525A">
              <w:rPr>
                <w:color w:val="333333"/>
                <w:kern w:val="0"/>
              </w:rPr>
              <w:t>软件，熟悉无人机飞行、倾斜摄影测量和数据处理流程，具备无人机飞行执照的优先；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思想上进，责任心和工作主动性强，尊重领导，胜任出差及加班工作，有团队合作和分工协作精神；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4.</w:t>
            </w:r>
            <w:r w:rsidRPr="0039525A">
              <w:rPr>
                <w:color w:val="333333"/>
                <w:kern w:val="0"/>
              </w:rPr>
              <w:t>具有高级及以上职称的可以免考笔试。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百色分院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全日制本科及以上学历，有</w:t>
            </w:r>
            <w:r w:rsidRPr="0039525A">
              <w:rPr>
                <w:color w:val="333333"/>
                <w:kern w:val="0"/>
              </w:rPr>
              <w:t>2</w:t>
            </w:r>
            <w:r w:rsidRPr="0039525A">
              <w:rPr>
                <w:color w:val="333333"/>
                <w:kern w:val="0"/>
              </w:rPr>
              <w:t>年以上工作经验；</w:t>
            </w:r>
            <w:r w:rsidRPr="0039525A">
              <w:rPr>
                <w:color w:val="333333"/>
                <w:kern w:val="0"/>
              </w:rPr>
              <w:t xml:space="preserve">  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负责完成过城市规划编制工作，业绩突出者优先；</w:t>
            </w:r>
            <w:r w:rsidRPr="0039525A">
              <w:rPr>
                <w:color w:val="333333"/>
                <w:kern w:val="0"/>
              </w:rPr>
              <w:t xml:space="preserve">  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具有注册规划师优先。</w:t>
            </w:r>
          </w:p>
        </w:tc>
      </w:tr>
      <w:tr w:rsidR="0039525A" w:rsidRPr="0039525A" w:rsidTr="0039525A">
        <w:trPr>
          <w:trHeight w:val="158"/>
          <w:jc w:val="center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525A" w:rsidRPr="0039525A" w:rsidRDefault="0039525A" w:rsidP="0039525A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技术岗</w:t>
            </w:r>
            <w:r w:rsidRPr="0039525A">
              <w:rPr>
                <w:color w:val="333333"/>
                <w:kern w:val="0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城乡规</w:t>
            </w:r>
            <w:r w:rsidRPr="0039525A">
              <w:rPr>
                <w:color w:val="333333"/>
                <w:kern w:val="0"/>
              </w:rPr>
              <w:lastRenderedPageBreak/>
              <w:t>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jc w:val="center"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lastRenderedPageBreak/>
              <w:t>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25A" w:rsidRPr="0039525A" w:rsidRDefault="0039525A" w:rsidP="0039525A">
            <w:pPr>
              <w:widowControl/>
              <w:textAlignment w:val="center"/>
              <w:rPr>
                <w:color w:val="333333"/>
                <w:kern w:val="0"/>
              </w:rPr>
            </w:pPr>
            <w:r w:rsidRPr="0039525A">
              <w:rPr>
                <w:color w:val="333333"/>
                <w:kern w:val="0"/>
              </w:rPr>
              <w:t>1.</w:t>
            </w:r>
            <w:r w:rsidRPr="0039525A">
              <w:rPr>
                <w:color w:val="333333"/>
                <w:kern w:val="0"/>
              </w:rPr>
              <w:t>全日制本科及以上学历，有</w:t>
            </w:r>
            <w:r w:rsidRPr="0039525A">
              <w:rPr>
                <w:color w:val="333333"/>
                <w:kern w:val="0"/>
              </w:rPr>
              <w:t>2</w:t>
            </w:r>
            <w:r w:rsidRPr="0039525A">
              <w:rPr>
                <w:color w:val="333333"/>
                <w:kern w:val="0"/>
              </w:rPr>
              <w:t>年以上工作经验，具有中级职称</w:t>
            </w:r>
            <w:r w:rsidRPr="0039525A">
              <w:rPr>
                <w:color w:val="333333"/>
                <w:kern w:val="0"/>
              </w:rPr>
              <w:lastRenderedPageBreak/>
              <w:t>优先；</w:t>
            </w:r>
            <w:r w:rsidRPr="0039525A">
              <w:rPr>
                <w:color w:val="333333"/>
                <w:kern w:val="0"/>
              </w:rPr>
              <w:t xml:space="preserve">  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2.</w:t>
            </w:r>
            <w:r w:rsidRPr="0039525A">
              <w:rPr>
                <w:color w:val="333333"/>
                <w:kern w:val="0"/>
              </w:rPr>
              <w:t>从事过自然资源工作，业绩突出者优先；</w:t>
            </w:r>
            <w:r w:rsidRPr="0039525A">
              <w:rPr>
                <w:color w:val="333333"/>
                <w:kern w:val="0"/>
              </w:rPr>
              <w:t xml:space="preserve">  </w:t>
            </w:r>
            <w:r w:rsidRPr="0039525A"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br/>
            </w:r>
            <w:r w:rsidRPr="0039525A">
              <w:rPr>
                <w:color w:val="333333"/>
                <w:kern w:val="0"/>
              </w:rPr>
              <w:t>3.</w:t>
            </w:r>
            <w:r w:rsidRPr="0039525A">
              <w:rPr>
                <w:color w:val="333333"/>
                <w:kern w:val="0"/>
              </w:rPr>
              <w:t>具有注册规划师优先。</w:t>
            </w:r>
          </w:p>
        </w:tc>
      </w:tr>
    </w:tbl>
    <w:p w:rsidR="0039525A" w:rsidRPr="0039525A" w:rsidRDefault="0039525A" w:rsidP="0039525A"/>
    <w:sectPr w:rsidR="0039525A" w:rsidRPr="0039525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E2"/>
    <w:rsid w:val="000645EE"/>
    <w:rsid w:val="0039525A"/>
    <w:rsid w:val="004832AE"/>
    <w:rsid w:val="005C4568"/>
    <w:rsid w:val="007A0D36"/>
    <w:rsid w:val="007C7F1D"/>
    <w:rsid w:val="009C2B4C"/>
    <w:rsid w:val="00B62BE4"/>
    <w:rsid w:val="00B90DE2"/>
    <w:rsid w:val="00C3194F"/>
    <w:rsid w:val="00F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2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2020-06-09T05:34:00Z</dcterms:created>
  <dcterms:modified xsi:type="dcterms:W3CDTF">2020-06-09T07:34:00Z</dcterms:modified>
</cp:coreProperties>
</file>