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640" w:lineRule="exact"/>
        <w:jc w:val="center"/>
        <w:rPr>
          <w:rFonts w:eastAsia="方正小标宋_GBK" w:cs="宋体"/>
          <w:bCs/>
          <w:kern w:val="36"/>
          <w:sz w:val="44"/>
          <w:szCs w:val="44"/>
        </w:rPr>
      </w:pPr>
      <w:r>
        <w:rPr>
          <w:rFonts w:eastAsia="方正小标宋_GBK" w:cs="宋体" w:hint="eastAsia"/>
          <w:bCs/>
          <w:kern w:val="36"/>
          <w:sz w:val="44"/>
          <w:szCs w:val="44"/>
        </w:rPr>
        <w:t>济南海关</w:t>
      </w:r>
    </w:p>
    <w:p>
      <w:pPr>
        <w:shd w:val="solid" w:color="FFFFFF" w:fill="auto"/>
        <w:autoSpaceDN w:val="0"/>
        <w:spacing w:line="640" w:lineRule="exact"/>
        <w:jc w:val="center"/>
        <w:rPr>
          <w:rFonts w:eastAsia="方正仿宋_GBK"/>
          <w:sz w:val="32"/>
          <w:szCs w:val="32"/>
          <w:shd w:val="clear" w:color="auto" w:fill="FFFFFF"/>
        </w:rPr>
      </w:pPr>
      <w:r>
        <w:rPr>
          <w:rFonts w:eastAsia="方正小标宋_GBK" w:cs="宋体"/>
          <w:bCs/>
          <w:kern w:val="36"/>
          <w:sz w:val="44"/>
          <w:szCs w:val="44"/>
        </w:rPr>
        <w:t>2020</w:t>
      </w:r>
      <w:r>
        <w:rPr>
          <w:rFonts w:eastAsia="方正小标宋_GBK" w:cs="宋体" w:hint="eastAsia"/>
          <w:bCs/>
          <w:kern w:val="36"/>
          <w:sz w:val="44"/>
          <w:szCs w:val="44"/>
        </w:rPr>
        <w:t>年度考试录用公务员面试公告</w:t>
      </w:r>
    </w:p>
    <w:p>
      <w:pPr>
        <w:shd w:val="solid" w:color="FFFFFF" w:fill="auto"/>
        <w:autoSpaceDN w:val="0"/>
        <w:spacing w:line="594" w:lineRule="exact"/>
        <w:ind w:firstLineChars="200" w:firstLine="640"/>
        <w:rPr>
          <w:rFonts w:eastAsia="方正仿宋_GBK"/>
          <w:sz w:val="32"/>
          <w:szCs w:val="32"/>
          <w:shd w:val="clear" w:color="auto" w:fill="FFFFFF"/>
        </w:rPr>
      </w:pPr>
    </w:p>
    <w:p>
      <w:pPr>
        <w:shd w:val="solid" w:color="FFFFFF" w:fill="auto"/>
        <w:autoSpaceDN w:val="0"/>
        <w:spacing w:line="560" w:lineRule="exact"/>
        <w:ind w:firstLineChars="200" w:firstLine="640"/>
        <w:rPr>
          <w:rFonts w:eastAsia="方正小标宋_GBK" w:cs="宋体"/>
          <w:bCs/>
          <w:kern w:val="36"/>
          <w:sz w:val="44"/>
          <w:szCs w:val="44"/>
        </w:rPr>
      </w:pPr>
      <w:r>
        <w:rPr>
          <w:rFonts w:eastAsia="方正仿宋_GBK" w:hint="eastAsia"/>
          <w:sz w:val="32"/>
          <w:szCs w:val="32"/>
          <w:shd w:val="clear" w:color="auto" w:fill="FFFFFF"/>
        </w:rPr>
        <w:t>根据公务员法和公务员录用有关规定，现就</w:t>
      </w:r>
      <w:r>
        <w:rPr>
          <w:rFonts w:eastAsia="方正仿宋_GBK"/>
          <w:sz w:val="32"/>
          <w:szCs w:val="32"/>
          <w:shd w:val="clear" w:color="auto" w:fill="FFFFFF"/>
        </w:rPr>
        <w:t>2020</w:t>
      </w:r>
      <w:r>
        <w:rPr>
          <w:rFonts w:eastAsia="方正仿宋_GBK" w:hint="eastAsia"/>
          <w:sz w:val="32"/>
          <w:szCs w:val="32"/>
          <w:shd w:val="clear" w:color="auto" w:fill="FFFFFF"/>
        </w:rPr>
        <w:t>年济南海关录用公务员面试有关事宜通知如下：</w:t>
      </w:r>
    </w:p>
    <w:p>
      <w:pPr>
        <w:shd w:val="solid" w:color="FFFFFF" w:fill="auto"/>
        <w:autoSpaceDN w:val="0"/>
        <w:spacing w:line="560"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60" w:lineRule="exact"/>
        <w:ind w:left="1363" w:hanging="720"/>
        <w:rPr>
          <w:rFonts w:eastAsia="方正仿宋_GBK"/>
          <w:sz w:val="32"/>
          <w:szCs w:val="32"/>
          <w:shd w:val="clear" w:color="auto" w:fill="FFFFFF"/>
        </w:rPr>
      </w:pPr>
      <w:r>
        <w:rPr>
          <w:rFonts w:eastAsia="方正仿宋_GBK" w:hint="eastAsia"/>
          <w:sz w:val="32"/>
          <w:szCs w:val="32"/>
          <w:shd w:val="clear" w:color="auto" w:fill="FFFFFF"/>
        </w:rPr>
        <w:t>详见附件</w:t>
      </w:r>
      <w:r>
        <w:rPr>
          <w:rFonts w:eastAsia="方正仿宋_GBK"/>
          <w:sz w:val="32"/>
          <w:szCs w:val="32"/>
          <w:shd w:val="clear" w:color="auto" w:fill="FFFFFF"/>
        </w:rPr>
        <w:t>1</w:t>
      </w:r>
      <w:r>
        <w:rPr>
          <w:rFonts w:eastAsia="方正仿宋_GBK" w:hint="eastAsia"/>
          <w:sz w:val="32"/>
          <w:szCs w:val="32"/>
          <w:shd w:val="clear" w:color="auto" w:fill="FFFFFF"/>
        </w:rPr>
        <w:t>。</w:t>
      </w:r>
      <w:bookmarkStart w:id="0" w:name="RANGE!B4:F45"/>
      <w:bookmarkEnd w:id="0"/>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黑体_GBK" w:hint="eastAsia"/>
          <w:sz w:val="32"/>
          <w:szCs w:val="32"/>
          <w:shd w:val="clear" w:color="auto" w:fill="FFFFFF"/>
        </w:rPr>
        <w:t>二、面试确认</w:t>
      </w:r>
    </w:p>
    <w:p>
      <w:pPr>
        <w:shd w:val="solid" w:color="FFFFFF" w:fill="auto"/>
        <w:autoSpaceDN w:val="0"/>
        <w:spacing w:line="560" w:lineRule="exact"/>
        <w:ind w:firstLineChars="200" w:firstLine="640"/>
        <w:rPr>
          <w:rFonts w:eastAsia="方正黑体_GBK"/>
          <w:sz w:val="32"/>
          <w:szCs w:val="32"/>
          <w:shd w:val="clear" w:color="auto" w:fill="FFFFFF"/>
        </w:rPr>
      </w:pPr>
      <w:r>
        <w:rPr>
          <w:rFonts w:eastAsia="方正仿宋_GBK" w:hint="eastAsia"/>
          <w:sz w:val="32"/>
          <w:szCs w:val="32"/>
          <w:shd w:val="clear" w:color="auto" w:fill="FFFFFF"/>
        </w:rPr>
        <w:t>请进入面试的考生于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时前确认是否参加面试，确认方式为电子邮件（或传真）。要求如下：</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（一）发送电子邮件至</w:t>
      </w:r>
      <w:r>
        <w:rPr>
          <w:rFonts w:eastAsia="方正仿宋_GBK"/>
          <w:sz w:val="32"/>
          <w:szCs w:val="32"/>
          <w:shd w:val="clear" w:color="auto" w:fill="FFFFFF"/>
        </w:rPr>
        <w:t>jnrjc@customs.gov.cn</w:t>
      </w:r>
      <w:r>
        <w:rPr>
          <w:rFonts w:eastAsia="方正仿宋_GBK" w:hint="eastAsia"/>
          <w:sz w:val="32"/>
          <w:szCs w:val="32"/>
          <w:shd w:val="clear" w:color="auto" w:fill="FFFFFF"/>
        </w:rPr>
        <w:t>，或传真到</w:t>
      </w:r>
      <w:r>
        <w:rPr>
          <w:rFonts w:eastAsia="方正仿宋_GBK"/>
          <w:sz w:val="32"/>
          <w:szCs w:val="32"/>
          <w:shd w:val="clear" w:color="auto" w:fill="FFFFFF"/>
        </w:rPr>
        <w:t>0531-68696300</w:t>
      </w:r>
      <w:r>
        <w:rPr>
          <w:rFonts w:eastAsia="方正仿宋_GBK" w:hint="eastAsia"/>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（二）电子邮件</w:t>
      </w:r>
      <w:r>
        <w:rPr>
          <w:rFonts w:eastAsia="方正仿宋_GBK"/>
          <w:sz w:val="32"/>
          <w:szCs w:val="32"/>
          <w:shd w:val="clear" w:color="auto" w:fill="FFFFFF"/>
        </w:rPr>
        <w:t>（或</w:t>
      </w:r>
      <w:r>
        <w:rPr>
          <w:rFonts w:eastAsia="方正仿宋_GBK" w:hint="eastAsia"/>
          <w:sz w:val="32"/>
          <w:szCs w:val="32"/>
          <w:shd w:val="clear" w:color="auto" w:fill="FFFFFF"/>
        </w:rPr>
        <w:t>传真</w:t>
      </w:r>
      <w:r>
        <w:rPr>
          <w:rFonts w:eastAsia="方正仿宋_GBK"/>
          <w:sz w:val="32"/>
          <w:szCs w:val="32"/>
          <w:shd w:val="clear" w:color="auto" w:fill="FFFFFF"/>
        </w:rPr>
        <w:t>）</w:t>
      </w:r>
      <w:r>
        <w:rPr>
          <w:rFonts w:eastAsia="方正仿宋_GBK" w:hint="eastAsia"/>
          <w:sz w:val="32"/>
          <w:szCs w:val="32"/>
          <w:shd w:val="clear" w:color="auto" w:fill="FFFFFF"/>
        </w:rPr>
        <w:t>标题统一写成“</w:t>
      </w:r>
      <w:r>
        <w:rPr>
          <w:rFonts w:eastAsia="方正仿宋_GBK"/>
          <w:sz w:val="32"/>
          <w:szCs w:val="32"/>
          <w:shd w:val="clear" w:color="auto" w:fill="FFFFFF"/>
        </w:rPr>
        <w:t>XXX</w:t>
      </w:r>
      <w:r>
        <w:rPr>
          <w:rFonts w:eastAsia="方正仿宋_GBK" w:hint="eastAsia"/>
          <w:sz w:val="32"/>
          <w:szCs w:val="32"/>
          <w:shd w:val="clear" w:color="auto" w:fill="FFFFFF"/>
        </w:rPr>
        <w:t>确认参加</w:t>
      </w:r>
      <w:r>
        <w:rPr>
          <w:rFonts w:eastAsia="方正仿宋_GBK"/>
          <w:sz w:val="32"/>
          <w:szCs w:val="32"/>
          <w:shd w:val="clear" w:color="auto" w:fill="FFFFFF"/>
        </w:rPr>
        <w:t>济南</w:t>
      </w:r>
      <w:r>
        <w:rPr>
          <w:rFonts w:eastAsia="方正仿宋_GBK" w:hint="eastAsia"/>
          <w:sz w:val="32"/>
          <w:szCs w:val="32"/>
          <w:shd w:val="clear" w:color="auto" w:fill="FFFFFF"/>
        </w:rPr>
        <w:t>海关</w:t>
      </w:r>
      <w:r>
        <w:rPr>
          <w:rFonts w:eastAsia="方正仿宋_GBK"/>
          <w:sz w:val="32"/>
          <w:szCs w:val="32"/>
          <w:shd w:val="clear" w:color="auto" w:fill="FFFFFF"/>
        </w:rPr>
        <w:t>XX</w:t>
      </w:r>
      <w:r>
        <w:rPr>
          <w:rFonts w:eastAsia="方正仿宋_GBK" w:hint="eastAsia"/>
          <w:sz w:val="32"/>
          <w:szCs w:val="32"/>
          <w:shd w:val="clear" w:color="auto" w:fill="FFFFFF"/>
        </w:rPr>
        <w:t>职位面试”，具体内容详见附件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（三）如网上报名时填报的通讯地址、联系方式等信息发生变化，请在电子邮件和传真中注明。</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（四）逾期未确认的，视为自动放弃面试资格。</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color w:val="000000"/>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时前发送扫描件至</w:t>
      </w:r>
      <w:r>
        <w:rPr>
          <w:rFonts w:eastAsia="方正仿宋_GBK"/>
          <w:sz w:val="32"/>
          <w:szCs w:val="32"/>
          <w:shd w:val="clear" w:color="auto" w:fill="FFFFFF"/>
        </w:rPr>
        <w:t>jnrjc@customs.gov.cn或</w:t>
      </w:r>
      <w:r>
        <w:rPr>
          <w:rFonts w:eastAsia="方正仿宋_GBK" w:hint="eastAsia"/>
          <w:sz w:val="32"/>
          <w:szCs w:val="32"/>
          <w:shd w:val="clear" w:color="auto" w:fill="FFFFFF"/>
        </w:rPr>
        <w:t>传真至</w:t>
      </w:r>
      <w:r>
        <w:rPr>
          <w:rFonts w:eastAsia="方正仿宋_GBK"/>
          <w:sz w:val="32"/>
          <w:szCs w:val="32"/>
          <w:shd w:val="clear" w:color="auto" w:fill="FFFFFF"/>
        </w:rPr>
        <w:t>0531-68696300</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请考生于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color w:val="000000"/>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时前（以寄出邮戳为准）通过邮政特快专递将以下材料复印件邮寄到我单位（地址：山东省济南市市中区英雄山路</w:t>
      </w:r>
      <w:r>
        <w:rPr>
          <w:rFonts w:eastAsia="方正仿宋_GBK"/>
          <w:sz w:val="32"/>
          <w:szCs w:val="32"/>
          <w:shd w:val="clear" w:color="auto" w:fill="FFFFFF"/>
        </w:rPr>
        <w:t>288</w:t>
      </w:r>
      <w:r>
        <w:rPr>
          <w:rFonts w:eastAsia="方正仿宋_GBK" w:hint="eastAsia"/>
          <w:sz w:val="32"/>
          <w:szCs w:val="32"/>
          <w:shd w:val="clear" w:color="auto" w:fill="FFFFFF"/>
        </w:rPr>
        <w:t>号济南海关人事教育处；邮政编码：</w:t>
      </w:r>
      <w:r>
        <w:rPr>
          <w:rFonts w:eastAsia="方正仿宋_GBK"/>
          <w:sz w:val="32"/>
          <w:szCs w:val="32"/>
          <w:shd w:val="clear" w:color="auto" w:fill="FFFFFF"/>
        </w:rPr>
        <w:t>250002</w:t>
      </w:r>
      <w:r>
        <w:rPr>
          <w:rFonts w:eastAsia="方正仿宋_GBK" w:hint="eastAsia"/>
          <w:sz w:val="32"/>
          <w:szCs w:val="32"/>
          <w:shd w:val="clear" w:color="auto" w:fill="FFFFFF"/>
        </w:rPr>
        <w:t>；联系电话：</w:t>
      </w:r>
      <w:r>
        <w:rPr>
          <w:rFonts w:eastAsia="方正仿宋_GBK"/>
          <w:sz w:val="32"/>
          <w:szCs w:val="32"/>
          <w:shd w:val="clear" w:color="auto" w:fill="FFFFFF"/>
        </w:rPr>
        <w:t>0531-68696319</w:t>
      </w:r>
      <w:r>
        <w:rPr>
          <w:rFonts w:eastAsia="方正仿宋_GBK" w:hint="eastAsia"/>
          <w:sz w:val="32"/>
          <w:szCs w:val="32"/>
          <w:shd w:val="clear" w:color="auto" w:fill="FFFFFF"/>
        </w:rPr>
        <w:t>、</w:t>
      </w:r>
      <w:r>
        <w:rPr>
          <w:rFonts w:eastAsia="方正仿宋_GBK"/>
          <w:sz w:val="32"/>
          <w:szCs w:val="32"/>
          <w:shd w:val="clear" w:color="auto" w:fill="FFFFFF"/>
        </w:rPr>
        <w:t>68696318</w:t>
      </w:r>
      <w:r>
        <w:rPr>
          <w:rFonts w:eastAsia="方正仿宋_GBK" w:hint="eastAsia"/>
          <w:sz w:val="32"/>
          <w:szCs w:val="32"/>
          <w:shd w:val="clear" w:color="auto" w:fill="FFFFFF"/>
        </w:rPr>
        <w:t>）接受资格复审（一般不接待本人或快递公司送达）：</w:t>
      </w:r>
    </w:p>
    <w:p>
      <w:pPr>
        <w:spacing w:line="560" w:lineRule="exact"/>
        <w:ind w:firstLineChars="200" w:firstLine="640"/>
        <w:rPr>
          <w:rFonts w:eastAsia="方正仿宋_GBK"/>
          <w:sz w:val="32"/>
          <w:szCs w:val="32"/>
          <w:shd w:val="clear" w:color="auto" w:fill="FFFFFF"/>
        </w:rPr>
      </w:pPr>
      <w:bookmarkStart w:id="1" w:name="_Hlk30250211"/>
      <w:r>
        <w:rPr>
          <w:rFonts w:eastAsia="方正仿宋_GBK"/>
          <w:sz w:val="32"/>
          <w:szCs w:val="32"/>
          <w:shd w:val="clear" w:color="auto" w:fill="FFFFFF"/>
        </w:rPr>
        <w:t xml:space="preserve">1. </w:t>
      </w:r>
      <w:r>
        <w:rPr>
          <w:rFonts w:eastAsia="方正仿宋_GBK" w:hint="eastAsia"/>
          <w:sz w:val="32"/>
          <w:szCs w:val="32"/>
          <w:shd w:val="clear" w:color="auto" w:fill="FFFFFF"/>
        </w:rPr>
        <w:t>所提供材料的清单（</w:t>
      </w:r>
      <w:r>
        <w:rPr>
          <w:rFonts w:eastAsia="方正仿宋_GBK"/>
          <w:sz w:val="32"/>
          <w:szCs w:val="32"/>
          <w:shd w:val="clear" w:color="auto" w:fill="FFFFFF"/>
        </w:rPr>
        <w:t>A4</w:t>
      </w:r>
      <w:r>
        <w:rPr>
          <w:rFonts w:eastAsia="方正仿宋_GBK" w:hint="eastAsia"/>
          <w:sz w:val="32"/>
          <w:szCs w:val="32"/>
          <w:shd w:val="clear" w:color="auto" w:fill="FFFFFF"/>
        </w:rPr>
        <w:t>纸打印，注明姓名、手机号、身份证号、准考证号、报考职位）。</w:t>
      </w:r>
    </w:p>
    <w:p>
      <w:pPr>
        <w:spacing w:line="560" w:lineRule="exact"/>
        <w:ind w:firstLineChars="200" w:firstLine="640"/>
        <w:rPr>
          <w:rFonts w:eastAsia="方正仿宋_GBK"/>
          <w:sz w:val="32"/>
          <w:szCs w:val="32"/>
          <w:shd w:val="clear" w:color="auto" w:fill="FFFFFF"/>
        </w:rPr>
      </w:pPr>
      <w:bookmarkEnd w:id="1"/>
      <w:r>
        <w:rPr>
          <w:rFonts w:eastAsia="方正仿宋_GBK"/>
          <w:sz w:val="32"/>
          <w:szCs w:val="32"/>
          <w:shd w:val="clear" w:color="auto" w:fill="FFFFFF"/>
        </w:rPr>
        <w:t xml:space="preserve">2. </w:t>
      </w:r>
      <w:r>
        <w:rPr>
          <w:rFonts w:eastAsia="方正仿宋_GBK" w:hint="eastAsia"/>
          <w:sz w:val="32"/>
          <w:szCs w:val="32"/>
          <w:shd w:val="clear" w:color="auto" w:fill="FFFFFF"/>
        </w:rPr>
        <w:t>本人身份证、学生证或工作证复印件。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3. </w:t>
      </w:r>
      <w:r>
        <w:rPr>
          <w:rFonts w:eastAsia="方正仿宋_GBK" w:hint="eastAsia"/>
          <w:sz w:val="32"/>
          <w:szCs w:val="32"/>
          <w:shd w:val="clear" w:color="auto" w:fill="FFFFFF"/>
        </w:rPr>
        <w:t>公共科目笔试准考证复印件。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4. </w:t>
      </w:r>
      <w:r>
        <w:rPr>
          <w:rFonts w:eastAsia="方正仿宋_GBK" w:hint="eastAsia"/>
          <w:sz w:val="32"/>
          <w:szCs w:val="32"/>
          <w:shd w:val="clear" w:color="auto" w:fill="FFFFFF"/>
        </w:rPr>
        <w:t>考试报名登记表（贴好照片，如实、详细填写个人学习、工作经历，时间必须连续，并注明各学习阶段是否在职学习，取得何种学历和学位）。</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5. </w:t>
      </w:r>
      <w:r>
        <w:rPr>
          <w:rFonts w:eastAsia="方正仿宋_GBK" w:hint="eastAsia"/>
          <w:sz w:val="32"/>
          <w:szCs w:val="32"/>
          <w:shd w:val="clear" w:color="auto" w:fill="FFFFFF"/>
        </w:rPr>
        <w:t>本（专）科、研究生各阶段学历、学位证书复印件（</w:t>
      </w:r>
      <w:r>
        <w:rPr>
          <w:rFonts w:eastAsia="方正仿宋_GBK"/>
          <w:sz w:val="32"/>
          <w:szCs w:val="32"/>
          <w:shd w:val="clear" w:color="auto" w:fill="FFFFFF"/>
        </w:rPr>
        <w:t>2020</w:t>
      </w:r>
      <w:r>
        <w:rPr>
          <w:rFonts w:eastAsia="方正仿宋_GBK" w:hint="eastAsia"/>
          <w:sz w:val="32"/>
          <w:szCs w:val="32"/>
          <w:shd w:val="clear" w:color="auto" w:fill="FFFFFF"/>
        </w:rPr>
        <w:t>年毕业的应届毕业生可暂不提供本阶段学历、学位证书），所报职位要求的外语等级证书、职业资格证书复印件等材料。</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6. </w:t>
      </w:r>
      <w:r>
        <w:rPr>
          <w:rFonts w:eastAsia="方正仿宋_GBK" w:hint="eastAsia"/>
          <w:sz w:val="32"/>
          <w:szCs w:val="32"/>
          <w:shd w:val="clear" w:color="auto" w:fill="FFFFFF"/>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7. </w:t>
      </w:r>
      <w:r>
        <w:rPr>
          <w:rFonts w:eastAsia="方正仿宋_GBK" w:hint="eastAsia"/>
          <w:sz w:val="32"/>
          <w:szCs w:val="32"/>
          <w:shd w:val="clear" w:color="auto" w:fill="FFFFFF"/>
        </w:rPr>
        <w:t>二寸近期免冠正面证件照</w:t>
      </w:r>
      <w:r>
        <w:rPr>
          <w:rFonts w:eastAsia="方正仿宋_GBK"/>
          <w:sz w:val="32"/>
          <w:szCs w:val="32"/>
          <w:shd w:val="clear" w:color="auto" w:fill="FFFFFF"/>
        </w:rPr>
        <w:t>4</w:t>
      </w:r>
      <w:r>
        <w:rPr>
          <w:rFonts w:eastAsia="方正仿宋_GBK" w:hint="eastAsia"/>
          <w:sz w:val="32"/>
          <w:szCs w:val="32"/>
          <w:shd w:val="clear" w:color="auto" w:fill="FFFFFF"/>
        </w:rPr>
        <w:t>张（须与办理报名确认手续时提供的照片一致），近期全身生活照</w:t>
      </w:r>
      <w:r>
        <w:rPr>
          <w:rFonts w:eastAsia="方正仿宋_GBK"/>
          <w:sz w:val="32"/>
          <w:szCs w:val="32"/>
          <w:shd w:val="clear" w:color="auto" w:fill="FFFFFF"/>
        </w:rPr>
        <w:t>1</w:t>
      </w:r>
      <w:r>
        <w:rPr>
          <w:rFonts w:eastAsia="方正仿宋_GBK" w:hint="eastAsia"/>
          <w:sz w:val="32"/>
          <w:szCs w:val="32"/>
          <w:shd w:val="clear" w:color="auto" w:fill="FFFFFF"/>
        </w:rPr>
        <w:t>张，以上证件照和生活照贴于一张</w:t>
      </w:r>
      <w:r>
        <w:rPr>
          <w:rFonts w:eastAsia="方正仿宋_GBK"/>
          <w:sz w:val="32"/>
          <w:szCs w:val="32"/>
          <w:shd w:val="clear" w:color="auto" w:fill="FFFFFF"/>
        </w:rPr>
        <w:t>A4</w:t>
      </w:r>
      <w:r>
        <w:rPr>
          <w:rFonts w:eastAsia="方正仿宋_GBK" w:hint="eastAsia"/>
          <w:sz w:val="32"/>
          <w:szCs w:val="32"/>
          <w:shd w:val="clear" w:color="auto" w:fill="FFFFFF"/>
        </w:rPr>
        <w:t>纸上，并注明姓名、报考职位。</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8. </w:t>
      </w:r>
      <w:r>
        <w:rPr>
          <w:rFonts w:eastAsia="方正仿宋_GBK" w:hint="eastAsia"/>
          <w:sz w:val="32"/>
          <w:szCs w:val="32"/>
          <w:shd w:val="clear" w:color="auto" w:fill="FFFFFF"/>
        </w:rPr>
        <w:t>除上述材料外，考生需按照身份类别，提供以下材料：</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双面打印并加盖学校公章，须注明培养方式，同时提供加盖学校教务部门公章的成绩单。如学校放假无法加盖公章，应注明学校联系人姓名、职务以及联系手机，并在参加面试时提供补盖公章的原件，详见附件</w:t>
      </w:r>
      <w:r>
        <w:rPr>
          <w:rFonts w:eastAsia="方正仿宋_GBK"/>
          <w:sz w:val="32"/>
          <w:szCs w:val="32"/>
          <w:shd w:val="clear" w:color="auto" w:fill="FFFFFF"/>
        </w:rPr>
        <w:t>4</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社会在职人员</w:t>
      </w:r>
      <w:r>
        <w:rPr>
          <w:rFonts w:eastAsia="方正仿宋_GBK" w:hint="eastAsia"/>
          <w:sz w:val="32"/>
          <w:szCs w:val="32"/>
          <w:shd w:val="clear" w:color="auto" w:fill="FFFFFF"/>
        </w:rPr>
        <w:t>提供所在单位盖章的报名推荐表（详见附件</w:t>
      </w:r>
      <w:r>
        <w:rPr>
          <w:rFonts w:eastAsia="方正仿宋_GBK"/>
          <w:sz w:val="32"/>
          <w:szCs w:val="32"/>
          <w:shd w:val="clear" w:color="auto" w:fill="FFFFFF"/>
        </w:rPr>
        <w:t>5</w:t>
      </w:r>
      <w:r>
        <w:rPr>
          <w:rFonts w:eastAsia="方正仿宋_GBK" w:hint="eastAsia"/>
          <w:sz w:val="32"/>
          <w:szCs w:val="32"/>
          <w:shd w:val="clear" w:color="auto" w:fill="FFFFFF"/>
        </w:rPr>
        <w:t>）。现工作单位与报名时填写单位不一致的，还需提供离职相关材料复印件。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hint="eastAsia"/>
          <w:b/>
          <w:sz w:val="32"/>
          <w:szCs w:val="32"/>
          <w:shd w:val="clear" w:color="auto" w:fill="FFFFFF"/>
        </w:rPr>
        <w:t>“在军队服役</w:t>
      </w:r>
      <w:r>
        <w:rPr>
          <w:rFonts w:eastAsia="方正仿宋_GBK"/>
          <w:b/>
          <w:sz w:val="32"/>
          <w:szCs w:val="32"/>
          <w:shd w:val="clear" w:color="auto" w:fill="FFFFFF"/>
        </w:rPr>
        <w:t>5</w:t>
      </w:r>
      <w:r>
        <w:rPr>
          <w:rFonts w:eastAsia="方正仿宋_GBK" w:hint="eastAsia"/>
          <w:b/>
          <w:sz w:val="32"/>
          <w:szCs w:val="32"/>
          <w:shd w:val="clear" w:color="auto" w:fill="FFFFFF"/>
        </w:rPr>
        <w:t>年（含）以上的高校毕业生退役士兵”</w:t>
      </w:r>
      <w:r>
        <w:rPr>
          <w:rFonts w:eastAsia="方正仿宋_GBK" w:hint="eastAsia"/>
          <w:sz w:val="32"/>
          <w:szCs w:val="32"/>
          <w:shd w:val="clear" w:color="auto" w:fill="FFFFFF"/>
        </w:rPr>
        <w:t>提供国防部统一制作的《中国人民解放军士官退出现役证》（或者《中国人民武装警察部队士官退出现役证》）和国家承认的高等学校毕业证书复印件，并由县级及以上退役军人事务部门加盖公章。</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Chars="200" w:firstLine="640"/>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Chars="200"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请考生于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19</w:t>
      </w:r>
      <w:r>
        <w:rPr>
          <w:rFonts w:eastAsia="方正仿宋_GBK" w:hint="eastAsia"/>
          <w:sz w:val="32"/>
          <w:szCs w:val="32"/>
          <w:shd w:val="clear" w:color="auto" w:fill="FFFFFF"/>
        </w:rPr>
        <w:t>日携带上述资格复审材料原件，到指定地点进行现场资格复审。</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现场资格复审的地点：</w:t>
      </w:r>
      <w:r>
        <w:rPr>
          <w:rFonts w:eastAsia="方正仿宋_GBK"/>
          <w:sz w:val="32"/>
          <w:szCs w:val="32"/>
          <w:shd w:val="clear" w:color="auto" w:fill="FFFFFF"/>
        </w:rPr>
        <w:t>济南蓝海大饭店（英雄山路店）4楼黄海厅。地址：</w:t>
      </w:r>
      <w:r>
        <w:rPr>
          <w:rFonts w:eastAsia="方正仿宋_GBK" w:hint="eastAsia"/>
          <w:sz w:val="32"/>
          <w:szCs w:val="32"/>
          <w:shd w:val="clear" w:color="auto" w:fill="FFFFFF"/>
        </w:rPr>
        <w:t>济南市市中区英雄山路</w:t>
      </w:r>
      <w:r>
        <w:rPr>
          <w:rFonts w:eastAsia="方正仿宋_GBK"/>
          <w:sz w:val="32"/>
          <w:szCs w:val="32"/>
          <w:shd w:val="clear" w:color="auto" w:fill="FFFFFF"/>
        </w:rPr>
        <w:t>228</w:t>
      </w:r>
      <w:r>
        <w:rPr>
          <w:rFonts w:eastAsia="方正仿宋_GBK" w:hint="eastAsia"/>
          <w:sz w:val="32"/>
          <w:szCs w:val="32"/>
          <w:shd w:val="clear" w:color="auto" w:fill="FFFFFF"/>
        </w:rPr>
        <w:t>号</w:t>
      </w:r>
      <w:r>
        <w:rPr>
          <w:rFonts w:eastAsia="方正仿宋_GBK"/>
          <w:sz w:val="32"/>
          <w:szCs w:val="32"/>
          <w:shd w:val="clear" w:color="auto" w:fill="FFFFFF"/>
        </w:rPr>
        <w:t>。</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hint="eastAsia"/>
          <w:sz w:val="32"/>
          <w:szCs w:val="32"/>
          <w:shd w:val="clear" w:color="auto" w:fill="FFFFFF"/>
        </w:rPr>
        <w:t>（一）面试时间</w:t>
      </w:r>
      <w:r>
        <w:rPr>
          <w:rFonts w:eastAsia="方正楷体_GBK"/>
          <w:sz w:val="32"/>
          <w:szCs w:val="32"/>
          <w:shd w:val="clear" w:color="auto" w:fill="FFFFFF"/>
        </w:rPr>
        <w:t>。</w:t>
      </w:r>
    </w:p>
    <w:p>
      <w:pPr>
        <w:spacing w:line="560" w:lineRule="exact"/>
        <w:ind w:firstLineChars="200" w:firstLine="640"/>
        <w:rPr>
          <w:rFonts w:eastAsia="方正仿宋_GBK"/>
          <w:sz w:val="32"/>
          <w:szCs w:val="32"/>
        </w:rPr>
      </w:pPr>
      <w:r>
        <w:rPr>
          <w:rFonts w:eastAsia="方正仿宋_GBK" w:hint="eastAsia"/>
          <w:sz w:val="32"/>
          <w:szCs w:val="32"/>
        </w:rPr>
        <w:t>面试于</w:t>
      </w:r>
      <w:r>
        <w:rPr>
          <w:rFonts w:eastAsia="方正仿宋_GBK"/>
          <w:sz w:val="32"/>
          <w:szCs w:val="32"/>
        </w:rPr>
        <w:t>2020</w:t>
      </w:r>
      <w:r>
        <w:rPr>
          <w:rFonts w:eastAsia="方正仿宋_GBK" w:hint="eastAsia"/>
          <w:sz w:val="32"/>
          <w:szCs w:val="32"/>
        </w:rPr>
        <w:t>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日进行。</w:t>
      </w:r>
    </w:p>
    <w:p>
      <w:pPr>
        <w:spacing w:line="560" w:lineRule="exact"/>
        <w:ind w:firstLineChars="200" w:firstLine="640"/>
        <w:rPr>
          <w:rFonts w:eastAsia="方正仿宋_GBK"/>
          <w:sz w:val="32"/>
          <w:szCs w:val="32"/>
        </w:rPr>
      </w:pPr>
      <w:r>
        <w:rPr>
          <w:rFonts w:eastAsia="方正仿宋_GBK" w:hint="eastAsia"/>
          <w:sz w:val="32"/>
          <w:szCs w:val="32"/>
        </w:rPr>
        <w:t>面试于当日上午</w:t>
      </w:r>
      <w:r>
        <w:rPr>
          <w:rFonts w:eastAsia="方正仿宋_GBK"/>
          <w:sz w:val="32"/>
          <w:szCs w:val="32"/>
        </w:rPr>
        <w:t>9:00</w:t>
      </w:r>
      <w:r>
        <w:rPr>
          <w:rFonts w:eastAsia="方正仿宋_GBK" w:hint="eastAsia"/>
          <w:sz w:val="32"/>
          <w:szCs w:val="32"/>
        </w:rPr>
        <w:t>开始，参加当天面试的考生务必全部于上午</w:t>
      </w:r>
      <w:r>
        <w:rPr>
          <w:rFonts w:eastAsia="方正仿宋_GBK"/>
          <w:sz w:val="32"/>
          <w:szCs w:val="32"/>
        </w:rPr>
        <w:t>8:20</w:t>
      </w:r>
      <w:r>
        <w:rPr>
          <w:rFonts w:eastAsia="方正仿宋_GBK" w:hint="eastAsia"/>
          <w:sz w:val="32"/>
          <w:szCs w:val="32"/>
        </w:rPr>
        <w:t>前到面试地点报到完毕。</w:t>
      </w:r>
    </w:p>
    <w:p>
      <w:pPr>
        <w:spacing w:line="560" w:lineRule="exact"/>
        <w:ind w:firstLineChars="200" w:firstLine="640"/>
        <w:rPr>
          <w:rFonts w:eastAsia="方正仿宋_GBK"/>
          <w:sz w:val="32"/>
          <w:szCs w:val="32"/>
        </w:rPr>
      </w:pPr>
      <w:r>
        <w:rPr>
          <w:rFonts w:eastAsia="方正仿宋_GBK" w:hint="eastAsia"/>
          <w:sz w:val="32"/>
          <w:szCs w:val="32"/>
        </w:rPr>
        <w:t>截至面试当天上午</w:t>
      </w:r>
      <w:r>
        <w:rPr>
          <w:rFonts w:eastAsia="方正仿宋_GBK"/>
          <w:sz w:val="32"/>
          <w:szCs w:val="32"/>
        </w:rPr>
        <w:t>8</w:t>
      </w:r>
      <w:r>
        <w:rPr>
          <w:rFonts w:eastAsia="方正仿宋_GBK" w:hint="eastAsia"/>
          <w:sz w:val="32"/>
          <w:szCs w:val="32"/>
        </w:rPr>
        <w:t>：</w:t>
      </w:r>
      <w:r>
        <w:rPr>
          <w:rFonts w:eastAsia="方正仿宋_GBK"/>
          <w:sz w:val="32"/>
          <w:szCs w:val="32"/>
        </w:rPr>
        <w:t>30</w:t>
      </w:r>
      <w:r>
        <w:rPr>
          <w:rFonts w:eastAsia="方正仿宋_GBK" w:hint="eastAsia"/>
          <w:sz w:val="32"/>
          <w:szCs w:val="32"/>
        </w:rPr>
        <w:t>没有进入候考室的考生，取消考试资格。</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hint="eastAsia"/>
          <w:sz w:val="32"/>
          <w:szCs w:val="32"/>
          <w:shd w:val="clear" w:color="auto" w:fill="FFFFFF"/>
        </w:rPr>
        <w:t>（二）面试报到地点</w:t>
      </w:r>
      <w:r>
        <w:rPr>
          <w:rFonts w:eastAsia="方正楷体_GBK"/>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石岛山庄德智楼一楼楼前，地址：济南市市中区舜耕路</w:t>
      </w:r>
      <w:r>
        <w:rPr>
          <w:rFonts w:eastAsia="方正仿宋_GBK"/>
          <w:sz w:val="32"/>
          <w:szCs w:val="32"/>
          <w:shd w:val="clear" w:color="auto" w:fill="FFFFFF"/>
        </w:rPr>
        <w:t>42</w:t>
      </w:r>
      <w:r>
        <w:rPr>
          <w:rFonts w:eastAsia="方正仿宋_GBK" w:hint="eastAsia"/>
          <w:sz w:val="32"/>
          <w:szCs w:val="32"/>
          <w:shd w:val="clear" w:color="auto" w:fill="FFFFFF"/>
        </w:rPr>
        <w:t>号。</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r>
        <w:rPr>
          <w:rFonts w:eastAsia="方正楷体_GBK"/>
          <w:sz w:val="32"/>
          <w:szCs w:val="32"/>
          <w:shd w:val="clear" w:color="auto" w:fill="FFFFFF"/>
        </w:rPr>
        <w:t>。</w:t>
      </w:r>
    </w:p>
    <w:p>
      <w:pPr>
        <w:spacing w:line="560" w:lineRule="exact"/>
        <w:ind w:firstLineChars="200" w:firstLine="640"/>
        <w:rPr>
          <w:rFonts w:eastAsia="方正仿宋_GBK"/>
          <w:sz w:val="32"/>
          <w:szCs w:val="32"/>
        </w:rPr>
      </w:pPr>
      <w:r>
        <w:rPr>
          <w:rFonts w:eastAsia="方正仿宋_GBK" w:hint="eastAsia"/>
          <w:sz w:val="32"/>
          <w:szCs w:val="32"/>
        </w:rPr>
        <w:t>综合成绩计算</w:t>
      </w:r>
      <w:r>
        <w:rPr>
          <w:rFonts w:eastAsia="方正仿宋_GBK"/>
          <w:sz w:val="32"/>
          <w:szCs w:val="32"/>
        </w:rPr>
        <w:t>：</w:t>
      </w:r>
      <w:r>
        <w:rPr>
          <w:rFonts w:eastAsia="方正仿宋_GBK" w:hint="eastAsia"/>
          <w:sz w:val="32"/>
          <w:szCs w:val="32"/>
        </w:rPr>
        <w:t>综合成绩</w:t>
      </w:r>
      <w:r>
        <w:rPr>
          <w:rFonts w:eastAsia="方正仿宋_GBK"/>
          <w:sz w:val="32"/>
          <w:szCs w:val="32"/>
        </w:rPr>
        <w:t>=</w:t>
      </w:r>
      <w:r>
        <w:rPr>
          <w:rFonts w:eastAsia="方正仿宋_GBK" w:hint="eastAsia"/>
          <w:sz w:val="32"/>
          <w:szCs w:val="32"/>
        </w:rPr>
        <w:t>（笔试总成绩÷</w:t>
      </w:r>
      <w:r>
        <w:rPr>
          <w:rFonts w:eastAsia="方正仿宋_GBK"/>
          <w:sz w:val="32"/>
          <w:szCs w:val="32"/>
        </w:rPr>
        <w:t>2</w:t>
      </w:r>
      <w:r>
        <w:rPr>
          <w:rFonts w:eastAsia="方正仿宋_GBK" w:hint="eastAsia"/>
          <w:sz w:val="32"/>
          <w:szCs w:val="32"/>
        </w:rPr>
        <w:t>）×</w:t>
      </w:r>
      <w:r>
        <w:rPr>
          <w:rFonts w:eastAsia="方正仿宋_GBK"/>
          <w:sz w:val="32"/>
          <w:szCs w:val="32"/>
        </w:rPr>
        <w:t xml:space="preserve">50% + </w:t>
      </w:r>
      <w:r>
        <w:rPr>
          <w:rFonts w:eastAsia="方正仿宋_GBK" w:hint="eastAsia"/>
          <w:sz w:val="32"/>
          <w:szCs w:val="32"/>
        </w:rPr>
        <w:t>面试成绩×</w:t>
      </w:r>
      <w:r>
        <w:rPr>
          <w:rFonts w:eastAsia="方正仿宋_GBK"/>
          <w:sz w:val="32"/>
          <w:szCs w:val="32"/>
        </w:rPr>
        <w:t>50%</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r>
        <w:rPr>
          <w:rFonts w:eastAsia="方正楷体_GBK"/>
          <w:sz w:val="32"/>
          <w:szCs w:val="32"/>
          <w:shd w:val="clear" w:color="auto" w:fill="FFFFFF"/>
        </w:rPr>
        <w:t>。</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w:t>
      </w:r>
      <w:r>
        <w:rPr>
          <w:rFonts w:eastAsia="方正仿宋_GBK"/>
          <w:sz w:val="32"/>
          <w:szCs w:val="32"/>
          <w:shd w:val="clear" w:color="auto" w:fill="FFFFFF"/>
        </w:rPr>
        <w:t>3:1</w:t>
      </w:r>
      <w:r>
        <w:rPr>
          <w:rFonts w:eastAsia="方正仿宋_GBK" w:hint="eastAsia"/>
          <w:sz w:val="32"/>
          <w:szCs w:val="32"/>
          <w:shd w:val="clear" w:color="auto" w:fill="FFFFFF"/>
        </w:rPr>
        <w:t>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分（含</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hint="eastAsia"/>
          <w:sz w:val="32"/>
          <w:szCs w:val="32"/>
          <w:shd w:val="clear" w:color="auto" w:fill="FFFFFF"/>
        </w:rPr>
        <w:t>（三）体检</w:t>
      </w:r>
      <w:r>
        <w:rPr>
          <w:rFonts w:eastAsia="方正楷体_GBK"/>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21</w:t>
      </w:r>
      <w:r>
        <w:rPr>
          <w:rFonts w:eastAsia="方正仿宋_GBK" w:hint="eastAsia"/>
          <w:sz w:val="32"/>
          <w:szCs w:val="32"/>
          <w:shd w:val="clear" w:color="auto" w:fill="FFFFFF"/>
        </w:rPr>
        <w:t>日进行，进入体检环节的考生请于</w:t>
      </w:r>
      <w:r>
        <w:rPr>
          <w:rFonts w:eastAsia="方正仿宋_GBK"/>
          <w:sz w:val="32"/>
          <w:szCs w:val="32"/>
          <w:shd w:val="clear" w:color="auto" w:fill="FFFFFF"/>
        </w:rPr>
        <w:t>7:00</w:t>
      </w:r>
      <w:r>
        <w:rPr>
          <w:rFonts w:eastAsia="方正仿宋_GBK" w:hint="eastAsia"/>
          <w:sz w:val="32"/>
          <w:szCs w:val="32"/>
          <w:shd w:val="clear" w:color="auto" w:fill="FFFFFF"/>
        </w:rPr>
        <w:t>点在面试报到处集合，届时统一前往。请考生合理安排行程、注意安全，空腹并携带</w:t>
      </w:r>
      <w:r>
        <w:rPr>
          <w:rFonts w:eastAsia="方正仿宋_GBK"/>
          <w:sz w:val="32"/>
          <w:szCs w:val="32"/>
          <w:shd w:val="clear" w:color="auto" w:fill="FFFFFF"/>
        </w:rPr>
        <w:t>2</w:t>
      </w:r>
      <w:r>
        <w:rPr>
          <w:rFonts w:eastAsia="方正仿宋_GBK" w:hint="eastAsia"/>
          <w:sz w:val="32"/>
          <w:szCs w:val="32"/>
          <w:shd w:val="clear" w:color="auto" w:fill="FFFFFF"/>
        </w:rPr>
        <w:t>张近期一寸免冠照片。</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体检费用由济南海关承担。</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hint="eastAsia"/>
          <w:sz w:val="32"/>
          <w:szCs w:val="32"/>
          <w:shd w:val="clear" w:color="auto" w:fill="FFFFFF"/>
        </w:rPr>
        <w:t>（四）考察</w:t>
      </w:r>
      <w:r>
        <w:rPr>
          <w:rFonts w:eastAsia="方正楷体_GBK"/>
          <w:sz w:val="32"/>
          <w:szCs w:val="32"/>
          <w:shd w:val="clear" w:color="auto" w:fill="FFFFFF"/>
        </w:rPr>
        <w:t>。</w:t>
      </w:r>
    </w:p>
    <w:p>
      <w:pPr>
        <w:spacing w:line="560" w:lineRule="exact"/>
        <w:ind w:firstLineChars="200" w:firstLine="64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Chars="200"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量体温，并提供健康码和资格复审前</w:t>
      </w:r>
      <w:r>
        <w:rPr>
          <w:rFonts w:eastAsia="方正仿宋_GBK"/>
          <w:sz w:val="32"/>
          <w:szCs w:val="32"/>
          <w:shd w:val="clear" w:color="auto" w:fill="FFFFFF"/>
        </w:rPr>
        <w:t>7</w:t>
      </w:r>
      <w:r>
        <w:rPr>
          <w:rFonts w:eastAsia="方正仿宋_GBK" w:hint="eastAsia"/>
          <w:sz w:val="32"/>
          <w:szCs w:val="32"/>
          <w:shd w:val="clear" w:color="auto" w:fill="FFFFFF"/>
        </w:rPr>
        <w:t>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（一）纪律要求。</w:t>
      </w:r>
      <w:r>
        <w:rPr>
          <w:rFonts w:eastAsia="方正仿宋_GBK" w:hint="eastAsia"/>
          <w:sz w:val="32"/>
          <w:szCs w:val="32"/>
          <w:shd w:val="clear" w:color="auto" w:fill="FFFFFF"/>
        </w:rPr>
        <w:t>考生在候考区内集中等候面试，候考期间须将通讯工具关闭，并上缴统一保管。</w:t>
      </w:r>
    </w:p>
    <w:p>
      <w:pPr>
        <w:spacing w:line="560" w:lineRule="exact"/>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（二）证件要求。</w:t>
      </w:r>
      <w:r>
        <w:rPr>
          <w:rFonts w:eastAsia="方正仿宋_GBK" w:hint="eastAsia"/>
          <w:sz w:val="32"/>
          <w:szCs w:val="32"/>
          <w:shd w:val="clear" w:color="auto" w:fill="FFFFFF"/>
        </w:rPr>
        <w:t>考生参加面试时应携带本人身份证、准考证、学生证（应届毕业生）、毕业证及学位证（择业期内的已毕业考生）的原件正本。</w:t>
      </w:r>
    </w:p>
    <w:p>
      <w:pPr>
        <w:spacing w:line="560" w:lineRule="exact"/>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（三）考生在济南面试期间食宿自理。</w:t>
      </w:r>
      <w:r>
        <w:rPr>
          <w:rFonts w:eastAsia="方正仿宋_GBK" w:hint="eastAsia"/>
          <w:sz w:val="32"/>
          <w:szCs w:val="32"/>
          <w:shd w:val="clear" w:color="auto" w:fill="FFFFFF"/>
        </w:rPr>
        <w:t>根据工作要求，面试期间考生不得在石岛山庄住宿和用餐，请考生自行做好食宿安排。</w:t>
      </w:r>
    </w:p>
    <w:p>
      <w:pPr>
        <w:spacing w:line="560" w:lineRule="exact"/>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（四）考生应对个人提供资料的真实性负责。</w:t>
      </w:r>
      <w:r>
        <w:rPr>
          <w:rFonts w:eastAsia="方正仿宋_GBK" w:hint="eastAsia"/>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ascii="方正楷体_GBK" w:eastAsia="方正楷体_GBK" w:hint="eastAsia"/>
          <w:sz w:val="32"/>
          <w:szCs w:val="32"/>
          <w:shd w:val="clear" w:color="auto" w:fill="FFFFFF"/>
        </w:rPr>
        <w:t>（五）及时关注信息。</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请考生密切关注海关总署和济南海关官方网站。</w:t>
      </w:r>
    </w:p>
    <w:p>
      <w:pPr>
        <w:spacing w:line="560" w:lineRule="exact"/>
        <w:ind w:firstLineChars="200" w:firstLine="640"/>
        <w:rPr>
          <w:rFonts w:eastAsia="方正仿宋_GBK"/>
          <w:spacing w:val="-4"/>
          <w:sz w:val="32"/>
          <w:szCs w:val="32"/>
          <w:shd w:val="clear" w:color="auto" w:fill="FFFFFF"/>
        </w:rPr>
      </w:pPr>
      <w:r>
        <w:rPr>
          <w:rFonts w:ascii="方正楷体_GBK" w:eastAsia="方正楷体_GBK" w:hint="eastAsia"/>
          <w:sz w:val="32"/>
          <w:szCs w:val="32"/>
          <w:shd w:val="clear" w:color="auto" w:fill="FFFFFF"/>
        </w:rPr>
        <w:t>（六）做好个人防护。</w:t>
      </w:r>
      <w:r>
        <w:rPr>
          <w:rFonts w:eastAsia="方正仿宋_GBK" w:hint="eastAsia"/>
          <w:spacing w:val="-4"/>
          <w:sz w:val="32"/>
          <w:szCs w:val="32"/>
          <w:shd w:val="clear" w:color="auto" w:fill="FFFFFF"/>
        </w:rPr>
        <w:t>请广大考生在备考和往返面试地点期间做好个人防护和相关准备。如有异常情况，请及时联系我们。</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0531-68696319</w:t>
      </w:r>
      <w:r>
        <w:rPr>
          <w:rFonts w:eastAsia="方正仿宋_GBK" w:hint="eastAsia"/>
          <w:sz w:val="32"/>
          <w:szCs w:val="32"/>
          <w:shd w:val="clear" w:color="auto" w:fill="FFFFFF"/>
        </w:rPr>
        <w:t>（电话）</w:t>
      </w:r>
    </w:p>
    <w:p>
      <w:pPr>
        <w:spacing w:line="594" w:lineRule="exact"/>
        <w:ind w:firstLineChars="700" w:firstLine="2240"/>
        <w:rPr>
          <w:rFonts w:eastAsia="方正仿宋_GBK"/>
          <w:sz w:val="32"/>
          <w:szCs w:val="32"/>
          <w:shd w:val="clear" w:color="auto" w:fill="FFFFFF"/>
        </w:rPr>
      </w:pPr>
      <w:r>
        <w:rPr>
          <w:rFonts w:eastAsia="方正仿宋_GBK"/>
          <w:sz w:val="32"/>
          <w:szCs w:val="32"/>
          <w:shd w:val="clear" w:color="auto" w:fill="FFFFFF"/>
        </w:rPr>
        <w:t>0531-68696300</w:t>
      </w:r>
      <w:r>
        <w:rPr>
          <w:rFonts w:eastAsia="方正仿宋_GBK" w:hint="eastAsia"/>
          <w:sz w:val="32"/>
          <w:szCs w:val="32"/>
          <w:shd w:val="clear" w:color="auto" w:fill="FFFFFF"/>
        </w:rPr>
        <w:t>（传真）</w:t>
      </w:r>
    </w:p>
    <w:p>
      <w:pPr>
        <w:spacing w:line="594" w:lineRule="exact"/>
        <w:ind w:firstLineChars="700" w:firstLine="2240"/>
        <w:rPr>
          <w:rFonts w:eastAsia="方正仿宋_GBK"/>
          <w:sz w:val="32"/>
          <w:szCs w:val="32"/>
          <w:shd w:val="clear" w:color="auto" w:fill="FFFFFF"/>
        </w:rPr>
      </w:pPr>
      <w:r>
        <w:rPr>
          <w:rFonts w:eastAsia="方正仿宋_GBK"/>
          <w:sz w:val="32"/>
          <w:szCs w:val="32"/>
          <w:shd w:val="clear" w:color="auto" w:fill="FFFFFF"/>
        </w:rPr>
        <w:t>jnrjc@customs.gov.cn</w:t>
      </w:r>
      <w:r>
        <w:rPr>
          <w:rFonts w:eastAsia="方正仿宋_GBK" w:hint="eastAsia"/>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hint="eastAsia"/>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w:t>
      </w:r>
      <w:r>
        <w:rPr>
          <w:rFonts w:eastAsia="方正仿宋_GBK"/>
          <w:sz w:val="32"/>
          <w:szCs w:val="32"/>
          <w:shd w:val="clear" w:color="auto" w:fill="FFFFFF"/>
        </w:rPr>
        <w:t>1. 面试名单</w:t>
      </w:r>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 xml:space="preserve">2. </w:t>
      </w:r>
      <w:r>
        <w:rPr>
          <w:rFonts w:eastAsia="方正仿宋_GBK" w:hint="eastAsia"/>
          <w:sz w:val="32"/>
          <w:szCs w:val="32"/>
          <w:shd w:val="clear" w:color="auto" w:fill="FFFFFF"/>
        </w:rPr>
        <w:t>面试确认内容（样式）</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3. </w:t>
      </w:r>
      <w:r>
        <w:rPr>
          <w:rFonts w:eastAsia="方正仿宋_GBK" w:hint="eastAsia"/>
          <w:sz w:val="32"/>
          <w:szCs w:val="32"/>
          <w:shd w:val="clear" w:color="auto" w:fill="FFFFFF"/>
        </w:rPr>
        <w:t>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4. </w:t>
      </w:r>
      <w:r>
        <w:rPr>
          <w:rFonts w:eastAsia="方正仿宋_GBK" w:hint="eastAsia"/>
          <w:sz w:val="32"/>
          <w:szCs w:val="32"/>
          <w:shd w:val="clear" w:color="auto" w:fill="FFFFFF"/>
        </w:rPr>
        <w:t>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5. </w:t>
      </w:r>
      <w:r>
        <w:rPr>
          <w:rFonts w:eastAsia="方正仿宋_GBK" w:hint="eastAsia"/>
          <w:sz w:val="32"/>
          <w:szCs w:val="32"/>
          <w:shd w:val="clear" w:color="auto" w:fill="FFFFFF"/>
        </w:rPr>
        <w:t>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ind w:firstLineChars="1700" w:firstLine="5440"/>
        <w:rPr>
          <w:rFonts w:eastAsia="仿宋_GB2312"/>
          <w:sz w:val="32"/>
          <w:szCs w:val="32"/>
          <w:shd w:val="clear" w:color="auto" w:fill="FFFFFF"/>
        </w:rPr>
      </w:pPr>
      <w:r>
        <w:rPr>
          <w:rFonts w:eastAsia="方正仿宋_GBK" w:hint="eastAsia"/>
          <w:sz w:val="32"/>
          <w:szCs w:val="32"/>
          <w:shd w:val="clear" w:color="auto" w:fill="FFFFFF"/>
        </w:rPr>
        <w:t>济南海关</w:t>
      </w:r>
    </w:p>
    <w:p>
      <w:pPr>
        <w:spacing w:line="560" w:lineRule="exact"/>
        <w:ind w:rightChars="400" w:right="840"/>
        <w:jc w:val="right"/>
        <w:rPr>
          <w:rFonts w:eastAsia="仿宋_GB2312"/>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2" w:name="_GoBack"/>
      <w:bookmarkEnd w:id="2"/>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w:t>
      </w:r>
      <w:r>
        <w:rPr>
          <w:rFonts w:eastAsia="方正黑体_GBK"/>
          <w:bCs/>
          <w:color w:val="000000"/>
          <w:spacing w:val="8"/>
          <w:sz w:val="32"/>
          <w:szCs w:val="32"/>
        </w:rPr>
        <w:t>1</w:t>
      </w:r>
    </w:p>
    <w:p>
      <w:pPr>
        <w:spacing w:line="594" w:lineRule="exact"/>
        <w:jc w:val="center"/>
        <w:rPr>
          <w:rFonts w:ascii="方正小标宋_GBK" w:eastAsia="方正小标宋_GBK" w:hint="eastAsia"/>
          <w:bCs/>
          <w:color w:val="000000"/>
          <w:spacing w:val="8"/>
          <w:sz w:val="44"/>
          <w:szCs w:val="44"/>
        </w:rPr>
      </w:pPr>
      <w:r>
        <w:rPr>
          <w:rFonts w:ascii="方正小标宋_GBK" w:eastAsia="方正小标宋_GBK" w:hint="eastAsia"/>
          <w:bCs/>
          <w:color w:val="000000"/>
          <w:spacing w:val="8"/>
          <w:sz w:val="44"/>
          <w:szCs w:val="44"/>
        </w:rPr>
        <w:t>面试名单</w:t>
      </w:r>
    </w:p>
    <w:tbl>
      <w:tblPr>
        <w:jc w:val="center"/>
        <w:tblW w:w="899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339"/>
        <w:gridCol w:w="1419"/>
        <w:gridCol w:w="1141"/>
        <w:gridCol w:w="2076"/>
        <w:gridCol w:w="1050"/>
        <w:gridCol w:w="969"/>
      </w:tblGrid>
      <w:tr>
        <w:trPr>
          <w:trHeight w:val="720"/>
        </w:trPr>
        <w:tc>
          <w:tcPr>
            <w:tcW w:w="2339" w:type="dxa"/>
            <w:tcBorders>
              <w:top w:val="single" w:sz="8" w:space="0" w:color="000000"/>
              <w:left w:val="single" w:sz="8" w:space="0" w:color="000000"/>
              <w:bottom w:val="nil"/>
              <w:right w:val="single" w:sz="8" w:space="0" w:color="000000"/>
            </w:tcBorders>
            <w:vAlign w:val="center"/>
          </w:tcPr>
          <w:p>
            <w:pPr>
              <w:widowControl/>
              <w:spacing w:line="400" w:lineRule="exact"/>
              <w:jc w:val="center"/>
              <w:rPr>
                <w:rFonts w:ascii="方正黑体_GBK" w:eastAsia="方正黑体_GBK" w:cs="宋体"/>
                <w:kern w:val="0"/>
                <w:sz w:val="28"/>
                <w:szCs w:val="28"/>
              </w:rPr>
            </w:pPr>
            <w:r>
              <w:rPr>
                <w:rFonts w:ascii="方正黑体_GBK" w:eastAsia="方正黑体_GBK" w:cs="宋体" w:hint="eastAsia"/>
                <w:kern w:val="0"/>
                <w:sz w:val="28"/>
                <w:szCs w:val="28"/>
              </w:rPr>
              <w:t>职位名称及代码</w:t>
            </w:r>
          </w:p>
        </w:tc>
        <w:tc>
          <w:tcPr>
            <w:tcW w:w="1419" w:type="dxa"/>
            <w:tcBorders>
              <w:top w:val="single" w:sz="8" w:space="0" w:color="000000"/>
              <w:left w:val="nil"/>
              <w:bottom w:val="nil"/>
              <w:right w:val="single" w:sz="8" w:space="0" w:color="000000"/>
            </w:tcBorders>
            <w:vAlign w:val="center"/>
          </w:tcPr>
          <w:p>
            <w:pPr>
              <w:widowControl/>
              <w:spacing w:line="400" w:lineRule="exact"/>
              <w:jc w:val="center"/>
              <w:rPr>
                <w:rFonts w:ascii="方正黑体_GBK" w:eastAsia="方正黑体_GBK" w:cs="宋体"/>
                <w:kern w:val="0"/>
                <w:sz w:val="28"/>
                <w:szCs w:val="28"/>
              </w:rPr>
            </w:pPr>
            <w:r>
              <w:rPr>
                <w:rFonts w:ascii="方正黑体_GBK" w:eastAsia="方正黑体_GBK" w:cs="宋体" w:hint="eastAsia"/>
                <w:kern w:val="0"/>
                <w:sz w:val="28"/>
                <w:szCs w:val="28"/>
              </w:rPr>
              <w:t>进入面试最低分数</w:t>
            </w:r>
          </w:p>
        </w:tc>
        <w:tc>
          <w:tcPr>
            <w:tcW w:w="1141" w:type="dxa"/>
            <w:tcBorders>
              <w:top w:val="single" w:sz="8" w:space="0" w:color="000000"/>
              <w:left w:val="nil"/>
              <w:bottom w:val="nil"/>
              <w:right w:val="single" w:sz="8" w:space="0" w:color="000000"/>
            </w:tcBorders>
            <w:vAlign w:val="center"/>
          </w:tcPr>
          <w:p>
            <w:pPr>
              <w:widowControl/>
              <w:spacing w:line="400" w:lineRule="exact"/>
              <w:jc w:val="center"/>
              <w:rPr>
                <w:rFonts w:ascii="方正黑体_GBK" w:eastAsia="方正黑体_GBK" w:cs="宋体"/>
                <w:kern w:val="0"/>
                <w:sz w:val="28"/>
                <w:szCs w:val="28"/>
              </w:rPr>
            </w:pPr>
            <w:r>
              <w:rPr>
                <w:rFonts w:ascii="方正黑体_GBK" w:eastAsia="方正黑体_GBK" w:cs="宋体" w:hint="eastAsia"/>
                <w:kern w:val="0"/>
                <w:sz w:val="28"/>
              </w:rPr>
              <w:t>姓</w:t>
            </w:r>
            <w:r>
              <w:rPr>
                <w:rFonts w:eastAsia="方正黑体_GBK"/>
                <w:kern w:val="0"/>
                <w:sz w:val="28"/>
              </w:rPr>
              <w:t xml:space="preserve">  </w:t>
            </w:r>
            <w:r>
              <w:rPr>
                <w:rFonts w:ascii="方正黑体_GBK" w:eastAsia="方正黑体_GBK" w:cs="宋体" w:hint="eastAsia"/>
                <w:kern w:val="0"/>
                <w:sz w:val="28"/>
              </w:rPr>
              <w:t>名</w:t>
            </w:r>
          </w:p>
        </w:tc>
        <w:tc>
          <w:tcPr>
            <w:tcW w:w="2076" w:type="dxa"/>
            <w:tcBorders>
              <w:top w:val="single" w:sz="8" w:space="0" w:color="000000"/>
              <w:left w:val="nil"/>
              <w:bottom w:val="nil"/>
              <w:right w:val="single" w:sz="8" w:space="0" w:color="000000"/>
            </w:tcBorders>
            <w:vAlign w:val="center"/>
          </w:tcPr>
          <w:p>
            <w:pPr>
              <w:widowControl/>
              <w:spacing w:line="400" w:lineRule="exact"/>
              <w:jc w:val="center"/>
              <w:rPr>
                <w:rFonts w:ascii="方正黑体_GBK" w:eastAsia="方正黑体_GBK" w:cs="宋体"/>
                <w:kern w:val="0"/>
                <w:sz w:val="28"/>
                <w:szCs w:val="28"/>
              </w:rPr>
            </w:pPr>
            <w:r>
              <w:rPr>
                <w:rFonts w:ascii="方正黑体_GBK" w:eastAsia="方正黑体_GBK" w:cs="宋体" w:hint="eastAsia"/>
                <w:kern w:val="0"/>
                <w:sz w:val="28"/>
                <w:szCs w:val="28"/>
              </w:rPr>
              <w:t>准考证号</w:t>
            </w:r>
          </w:p>
        </w:tc>
        <w:tc>
          <w:tcPr>
            <w:tcW w:w="1050" w:type="dxa"/>
            <w:tcBorders>
              <w:top w:val="single" w:sz="8" w:space="0" w:color="000000"/>
              <w:left w:val="nil"/>
              <w:bottom w:val="nil"/>
              <w:right w:val="single" w:sz="8" w:space="0" w:color="000000"/>
            </w:tcBorders>
            <w:vAlign w:val="center"/>
          </w:tcPr>
          <w:p>
            <w:pPr>
              <w:widowControl/>
              <w:spacing w:line="400" w:lineRule="exact"/>
              <w:jc w:val="center"/>
              <w:rPr>
                <w:rFonts w:ascii="方正黑体_GBK" w:eastAsia="方正黑体_GBK" w:cs="宋体"/>
                <w:kern w:val="0"/>
                <w:sz w:val="28"/>
                <w:szCs w:val="28"/>
              </w:rPr>
            </w:pPr>
            <w:r>
              <w:rPr>
                <w:rFonts w:ascii="方正黑体_GBK" w:eastAsia="方正黑体_GBK" w:cs="宋体" w:hint="eastAsia"/>
                <w:kern w:val="0"/>
                <w:sz w:val="28"/>
                <w:szCs w:val="28"/>
              </w:rPr>
              <w:t>面试</w:t>
            </w:r>
          </w:p>
          <w:p>
            <w:pPr>
              <w:widowControl/>
              <w:spacing w:line="400" w:lineRule="exact"/>
              <w:jc w:val="center"/>
              <w:rPr>
                <w:rFonts w:ascii="方正黑体_GBK" w:eastAsia="方正黑体_GBK" w:cs="宋体"/>
                <w:kern w:val="0"/>
                <w:sz w:val="28"/>
                <w:szCs w:val="28"/>
              </w:rPr>
            </w:pPr>
            <w:r>
              <w:rPr>
                <w:rFonts w:ascii="方正黑体_GBK" w:eastAsia="方正黑体_GBK" w:cs="宋体" w:hint="eastAsia"/>
                <w:kern w:val="0"/>
                <w:sz w:val="28"/>
                <w:szCs w:val="28"/>
              </w:rPr>
              <w:t>时间</w:t>
            </w:r>
          </w:p>
        </w:tc>
        <w:tc>
          <w:tcPr>
            <w:tcW w:w="969" w:type="dxa"/>
            <w:tcBorders>
              <w:top w:val="single" w:sz="8" w:space="0" w:color="000000"/>
              <w:left w:val="nil"/>
              <w:bottom w:val="nil"/>
              <w:right w:val="single" w:sz="8" w:space="0" w:color="000000"/>
            </w:tcBorders>
            <w:vAlign w:val="center"/>
          </w:tcPr>
          <w:p>
            <w:pPr>
              <w:widowControl/>
              <w:spacing w:line="400" w:lineRule="exact"/>
              <w:jc w:val="center"/>
              <w:rPr>
                <w:rFonts w:ascii="方正黑体_GBK" w:eastAsia="方正黑体_GBK" w:cs="宋体"/>
                <w:kern w:val="0"/>
                <w:sz w:val="28"/>
                <w:szCs w:val="28"/>
              </w:rPr>
            </w:pPr>
            <w:r>
              <w:rPr>
                <w:rFonts w:ascii="方正黑体_GBK" w:eastAsia="方正黑体_GBK" w:cs="宋体" w:hint="eastAsia"/>
                <w:kern w:val="0"/>
                <w:sz w:val="28"/>
              </w:rPr>
              <w:t>备</w:t>
            </w:r>
            <w:r>
              <w:rPr>
                <w:rFonts w:eastAsia="方正黑体_GBK"/>
                <w:kern w:val="0"/>
                <w:sz w:val="28"/>
              </w:rPr>
              <w:t xml:space="preserve"> </w:t>
            </w:r>
            <w:r>
              <w:rPr>
                <w:rFonts w:ascii="方正黑体_GBK" w:eastAsia="方正黑体_GBK" w:cs="宋体" w:hint="eastAsia"/>
                <w:kern w:val="0"/>
                <w:sz w:val="28"/>
              </w:rPr>
              <w:t>注</w:t>
            </w:r>
          </w:p>
        </w:tc>
      </w:tr>
      <w:tr>
        <w:trPr>
          <w:trHeight w:val="328"/>
        </w:trPr>
        <w:tc>
          <w:tcPr>
            <w:tcW w:w="233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济南海关财务会计四级主办及以下职位（</w:t>
            </w:r>
            <w:r>
              <w:rPr>
                <w:kern w:val="0"/>
                <w:sz w:val="24"/>
                <w:szCs w:val="24"/>
              </w:rPr>
              <w:t>300110001002</w:t>
            </w:r>
            <w:r>
              <w:rPr>
                <w:rFonts w:hint="eastAsia"/>
                <w:kern w:val="0"/>
                <w:sz w:val="24"/>
                <w:szCs w:val="24"/>
              </w:rPr>
              <w:t>）</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136.4</w:t>
            </w:r>
          </w:p>
        </w:tc>
        <w:tc>
          <w:tcPr>
            <w:tcW w:w="1141"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孟琦</w:t>
            </w:r>
          </w:p>
        </w:tc>
        <w:tc>
          <w:tcPr>
            <w:tcW w:w="2076"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129237012201226</w:t>
            </w:r>
          </w:p>
        </w:tc>
        <w:tc>
          <w:tcPr>
            <w:tcW w:w="1050" w:type="dxa"/>
            <w:vMerge w:val="restart"/>
            <w:tcBorders>
              <w:top w:val="single" w:sz="4" w:space="0" w:color="auto"/>
              <w:left w:val="single" w:sz="4" w:space="0" w:color="auto"/>
              <w:bottom w:val="nil"/>
              <w:right w:val="single" w:sz="4" w:space="0" w:color="auto"/>
            </w:tcBorders>
            <w:noWrap/>
            <w:vAlign w:val="center"/>
          </w:tcPr>
          <w:p>
            <w:pPr>
              <w:widowControl/>
              <w:jc w:val="center"/>
              <w:rPr>
                <w:kern w:val="0"/>
                <w:sz w:val="24"/>
                <w:szCs w:val="24"/>
              </w:rPr>
            </w:pPr>
            <w:r>
              <w:rPr>
                <w:kern w:val="0"/>
                <w:sz w:val="24"/>
                <w:szCs w:val="24"/>
              </w:rPr>
              <w:t>6</w:t>
            </w:r>
            <w:r>
              <w:rPr>
                <w:rFonts w:hint="eastAsia"/>
                <w:kern w:val="0"/>
                <w:sz w:val="24"/>
                <w:szCs w:val="24"/>
              </w:rPr>
              <w:t>月</w:t>
            </w:r>
            <w:r>
              <w:rPr>
                <w:kern w:val="0"/>
                <w:sz w:val="24"/>
                <w:szCs w:val="24"/>
              </w:rPr>
              <w:t>20</w:t>
            </w:r>
            <w:r>
              <w:rPr>
                <w:rFonts w:hint="eastAsia"/>
                <w:kern w:val="0"/>
                <w:sz w:val="24"/>
                <w:szCs w:val="24"/>
              </w:rPr>
              <w:t>日</w:t>
            </w:r>
          </w:p>
        </w:tc>
        <w:tc>
          <w:tcPr>
            <w:tcW w:w="969"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李海艺</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129237012401405</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张璐</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129237090602029</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33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济南海关检验监管四级主办及以下职位（</w:t>
            </w:r>
            <w:r>
              <w:rPr>
                <w:kern w:val="0"/>
                <w:sz w:val="24"/>
                <w:szCs w:val="24"/>
              </w:rPr>
              <w:t>300110001003</w:t>
            </w:r>
            <w:r>
              <w:rPr>
                <w:rFonts w:hint="eastAsia"/>
                <w:kern w:val="0"/>
                <w:sz w:val="24"/>
                <w:szCs w:val="24"/>
              </w:rPr>
              <w:t>）</w:t>
            </w:r>
          </w:p>
        </w:tc>
        <w:tc>
          <w:tcPr>
            <w:tcW w:w="141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128.8</w:t>
            </w: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张佐</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129213010303127</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孟令付</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129232030604005</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张凯</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129237030901724</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递补</w:t>
            </w:r>
          </w:p>
        </w:tc>
      </w:tr>
      <w:tr>
        <w:trPr>
          <w:trHeight w:val="328"/>
        </w:trPr>
        <w:tc>
          <w:tcPr>
            <w:tcW w:w="233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济南海关食品检验监管四级主办及以下职位（</w:t>
            </w:r>
            <w:r>
              <w:rPr>
                <w:kern w:val="0"/>
                <w:sz w:val="24"/>
                <w:szCs w:val="24"/>
              </w:rPr>
              <w:t>300110001004</w:t>
            </w:r>
            <w:r>
              <w:rPr>
                <w:rFonts w:hint="eastAsia"/>
                <w:kern w:val="0"/>
                <w:sz w:val="24"/>
                <w:szCs w:val="24"/>
              </w:rPr>
              <w:t>）</w:t>
            </w:r>
          </w:p>
        </w:tc>
        <w:tc>
          <w:tcPr>
            <w:tcW w:w="141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144.6</w:t>
            </w: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刁梦瑶</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129211090100916</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刘川慧</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129237013002106</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递补</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薛佳琪</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129237021002730</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33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济南海关技术四级主办及以下职位（</w:t>
            </w:r>
            <w:r>
              <w:rPr>
                <w:kern w:val="0"/>
                <w:sz w:val="24"/>
                <w:szCs w:val="24"/>
              </w:rPr>
              <w:t>300110002001</w:t>
            </w:r>
            <w:r>
              <w:rPr>
                <w:rFonts w:hint="eastAsia"/>
                <w:kern w:val="0"/>
                <w:sz w:val="24"/>
                <w:szCs w:val="24"/>
              </w:rPr>
              <w:t>）</w:t>
            </w:r>
          </w:p>
        </w:tc>
        <w:tc>
          <w:tcPr>
            <w:tcW w:w="141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142.9</w:t>
            </w: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王晓慧</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129237013200607</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递补</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张弘</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129237013201219</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王媛</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129237080607909</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33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济南海关卫生检疫四级主办及以下职位（</w:t>
            </w:r>
            <w:r>
              <w:rPr>
                <w:kern w:val="0"/>
                <w:sz w:val="24"/>
                <w:szCs w:val="24"/>
              </w:rPr>
              <w:t>300110002002</w:t>
            </w:r>
            <w:r>
              <w:rPr>
                <w:rFonts w:hint="eastAsia"/>
                <w:kern w:val="0"/>
                <w:sz w:val="24"/>
                <w:szCs w:val="24"/>
              </w:rPr>
              <w:t>）</w:t>
            </w:r>
          </w:p>
        </w:tc>
        <w:tc>
          <w:tcPr>
            <w:tcW w:w="141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138.0</w:t>
            </w: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顾和悦</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129212012100605</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刘璐</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129213011008717</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递补</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张冰蟾</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129232030502123</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王会芳</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129237012100308</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安迪</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129237012501130</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高伟</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129245012500529</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33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济南海关文秘四级主办职位（</w:t>
            </w:r>
            <w:r>
              <w:rPr>
                <w:kern w:val="0"/>
                <w:sz w:val="24"/>
                <w:szCs w:val="24"/>
              </w:rPr>
              <w:t>300110002004</w:t>
            </w:r>
            <w:r>
              <w:rPr>
                <w:rFonts w:hint="eastAsia"/>
                <w:kern w:val="0"/>
                <w:sz w:val="24"/>
                <w:szCs w:val="24"/>
              </w:rPr>
              <w:t>）</w:t>
            </w:r>
          </w:p>
        </w:tc>
        <w:tc>
          <w:tcPr>
            <w:tcW w:w="141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139.6</w:t>
            </w: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赵华强</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129222010803327</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薛美子</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129237011903111</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李婉</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129244011005901</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33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济南海关动植物检疫四级主办及以下职位（</w:t>
            </w:r>
            <w:r>
              <w:rPr>
                <w:kern w:val="0"/>
                <w:sz w:val="24"/>
                <w:szCs w:val="24"/>
              </w:rPr>
              <w:t>300110003001</w:t>
            </w:r>
            <w:r>
              <w:rPr>
                <w:rFonts w:hint="eastAsia"/>
                <w:kern w:val="0"/>
                <w:sz w:val="24"/>
                <w:szCs w:val="24"/>
              </w:rPr>
              <w:t>）</w:t>
            </w:r>
          </w:p>
        </w:tc>
        <w:tc>
          <w:tcPr>
            <w:tcW w:w="1419" w:type="dxa"/>
            <w:vMerge w:val="restart"/>
            <w:tcBorders>
              <w:top w:val="nil"/>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141.3</w:t>
            </w: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郑孟加</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129211150702225</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郭家豪</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129213010606618</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递补</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刘怡</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129213010704927</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韩珊</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129213011207730</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谯雨</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129237011602303</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张筱涵</w:t>
            </w:r>
          </w:p>
        </w:tc>
        <w:tc>
          <w:tcPr>
            <w:tcW w:w="2076"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129242012411024</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张霞</w:t>
            </w:r>
          </w:p>
        </w:tc>
        <w:tc>
          <w:tcPr>
            <w:tcW w:w="2076"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129261010608003</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递补</w:t>
            </w:r>
          </w:p>
        </w:tc>
      </w:tr>
      <w:tr>
        <w:trPr>
          <w:trHeight w:val="328"/>
        </w:trPr>
        <w:tc>
          <w:tcPr>
            <w:tcW w:w="233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济南海关检验监管四级主办及以下职位（</w:t>
            </w:r>
            <w:r>
              <w:rPr>
                <w:kern w:val="0"/>
                <w:sz w:val="24"/>
                <w:szCs w:val="24"/>
              </w:rPr>
              <w:t>300110004001</w:t>
            </w:r>
            <w:r>
              <w:rPr>
                <w:rFonts w:hint="eastAsia"/>
                <w:kern w:val="0"/>
                <w:sz w:val="24"/>
                <w:szCs w:val="24"/>
              </w:rPr>
              <w:t>）</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140.6</w:t>
            </w:r>
          </w:p>
        </w:tc>
        <w:tc>
          <w:tcPr>
            <w:tcW w:w="1141"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田明泽</w:t>
            </w:r>
          </w:p>
        </w:tc>
        <w:tc>
          <w:tcPr>
            <w:tcW w:w="2076"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129212013800405</w:t>
            </w:r>
          </w:p>
        </w:tc>
        <w:tc>
          <w:tcPr>
            <w:tcW w:w="1050" w:type="dxa"/>
            <w:vMerge/>
            <w:tcBorders>
              <w:top w:val="single" w:sz="4" w:space="0" w:color="auto"/>
              <w:left w:val="single" w:sz="4" w:space="0" w:color="auto"/>
              <w:bottom w:val="single" w:sz="4" w:space="0" w:color="auto"/>
              <w:right w:val="single" w:sz="4" w:space="0" w:color="auto"/>
            </w:tcBorders>
            <w:noWrap/>
            <w:vAlign w:val="center"/>
          </w:tcPr>
          <w:p/>
        </w:tc>
        <w:tc>
          <w:tcPr>
            <w:tcW w:w="969"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刘阔</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129223010602211</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宋静怡</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129237021207629</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高旺菊</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129237021300810</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于洪顺</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129237090601401</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张昀</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129243013708104</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33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济南海关卫生检疫四级主办及以下职位（</w:t>
            </w:r>
            <w:r>
              <w:rPr>
                <w:kern w:val="0"/>
                <w:sz w:val="24"/>
                <w:szCs w:val="24"/>
              </w:rPr>
              <w:t>300110005001</w:t>
            </w:r>
            <w:r>
              <w:rPr>
                <w:rFonts w:hint="eastAsia"/>
                <w:kern w:val="0"/>
                <w:sz w:val="24"/>
                <w:szCs w:val="24"/>
              </w:rPr>
              <w:t>）</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136.3</w:t>
            </w:r>
          </w:p>
        </w:tc>
        <w:tc>
          <w:tcPr>
            <w:tcW w:w="1141"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廖晗</w:t>
            </w:r>
          </w:p>
        </w:tc>
        <w:tc>
          <w:tcPr>
            <w:tcW w:w="2076"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kern w:val="0"/>
                <w:sz w:val="24"/>
                <w:szCs w:val="24"/>
              </w:rPr>
              <w:t>129211071602727</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赵丛</w:t>
            </w:r>
          </w:p>
        </w:tc>
        <w:tc>
          <w:tcPr>
            <w:tcW w:w="2076"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kern w:val="0"/>
                <w:sz w:val="24"/>
                <w:szCs w:val="24"/>
              </w:rPr>
              <w:t>129237012802507</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递补</w:t>
            </w:r>
          </w:p>
        </w:tc>
      </w:tr>
      <w:tr>
        <w:trPr>
          <w:trHeight w:val="328"/>
        </w:trPr>
        <w:tc>
          <w:tcPr>
            <w:tcW w:w="2520" w:type="dxa"/>
            <w:vMerge/>
            <w:tcBorders>
              <w:top w:val="single" w:sz="4" w:space="0" w:color="auto"/>
              <w:left w:val="single" w:sz="4" w:space="0" w:color="auto"/>
              <w:bottom w:val="single" w:sz="4" w:space="0" w:color="auto"/>
              <w:right w:val="single" w:sz="4" w:space="0" w:color="auto"/>
            </w:tcBorders>
            <w:vAlign w:val="center"/>
          </w:tcPr>
          <w:p/>
        </w:tc>
        <w:tc>
          <w:tcPr>
            <w:tcW w:w="1240" w:type="dxa"/>
            <w:vMerge/>
            <w:tcBorders>
              <w:top w:val="single" w:sz="4" w:space="0" w:color="auto"/>
              <w:left w:val="single" w:sz="4" w:space="0" w:color="auto"/>
              <w:bottom w:val="single" w:sz="4" w:space="0" w:color="auto"/>
              <w:right w:val="single" w:sz="4" w:space="0" w:color="auto"/>
            </w:tcBorders>
            <w:vAlign w:val="center"/>
          </w:tcPr>
          <w:p/>
        </w:tc>
        <w:tc>
          <w:tcPr>
            <w:tcW w:w="1141"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马晓聪</w:t>
            </w:r>
          </w:p>
        </w:tc>
        <w:tc>
          <w:tcPr>
            <w:tcW w:w="2076"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kern w:val="0"/>
                <w:sz w:val="24"/>
                <w:szCs w:val="24"/>
              </w:rPr>
              <w:t>129237030701814</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single" w:sz="4" w:space="0" w:color="auto"/>
              <w:left w:val="single" w:sz="4" w:space="0" w:color="auto"/>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33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rFonts w:hint="eastAsia"/>
                <w:kern w:val="0"/>
                <w:sz w:val="24"/>
                <w:szCs w:val="24"/>
              </w:rPr>
              <w:t>济南海关海关业务二级主办及以下职位（</w:t>
            </w:r>
            <w:r>
              <w:rPr>
                <w:kern w:val="0"/>
                <w:sz w:val="24"/>
                <w:szCs w:val="24"/>
              </w:rPr>
              <w:t>300110006001</w:t>
            </w:r>
            <w:r>
              <w:rPr>
                <w:rFonts w:hint="eastAsia"/>
                <w:kern w:val="0"/>
                <w:sz w:val="24"/>
                <w:szCs w:val="24"/>
              </w:rPr>
              <w:t>）</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szCs w:val="24"/>
              </w:rPr>
            </w:pPr>
            <w:r>
              <w:rPr>
                <w:kern w:val="0"/>
                <w:sz w:val="24"/>
                <w:szCs w:val="24"/>
              </w:rPr>
              <w:t>125.9</w:t>
            </w:r>
          </w:p>
        </w:tc>
        <w:tc>
          <w:tcPr>
            <w:tcW w:w="1141"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丁斌</w:t>
            </w:r>
          </w:p>
        </w:tc>
        <w:tc>
          <w:tcPr>
            <w:tcW w:w="2076"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129231010903021</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single" w:sz="4" w:space="0" w:color="auto"/>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陈玉成</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129231011001718</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王得同</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129231011701223</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赵泓瑞</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129231012300425</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r>
        <w:trPr>
          <w:trHeight w:val="328"/>
        </w:trPr>
        <w:tc>
          <w:tcPr>
            <w:tcW w:w="2520" w:type="dxa"/>
            <w:vMerge/>
            <w:tcBorders>
              <w:top w:val="nil"/>
              <w:left w:val="single" w:sz="4" w:space="0" w:color="auto"/>
              <w:bottom w:val="single" w:sz="4" w:space="0" w:color="auto"/>
              <w:right w:val="single" w:sz="4" w:space="0" w:color="auto"/>
            </w:tcBorders>
            <w:vAlign w:val="center"/>
          </w:tcPr>
          <w:p/>
        </w:tc>
        <w:tc>
          <w:tcPr>
            <w:tcW w:w="1240" w:type="dxa"/>
            <w:vMerge/>
            <w:tcBorders>
              <w:top w:val="nil"/>
              <w:left w:val="single" w:sz="4" w:space="0" w:color="auto"/>
              <w:bottom w:val="single" w:sz="4" w:space="0" w:color="auto"/>
              <w:right w:val="single" w:sz="4" w:space="0" w:color="auto"/>
            </w:tcBorders>
            <w:vAlign w:val="center"/>
          </w:tcPr>
          <w:p/>
        </w:tc>
        <w:tc>
          <w:tcPr>
            <w:tcW w:w="1141"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康家驹</w:t>
            </w:r>
          </w:p>
        </w:tc>
        <w:tc>
          <w:tcPr>
            <w:tcW w:w="2076" w:type="dxa"/>
            <w:tcBorders>
              <w:top w:val="nil"/>
              <w:left w:val="nil"/>
              <w:bottom w:val="single" w:sz="4" w:space="0" w:color="auto"/>
              <w:right w:val="single" w:sz="4" w:space="0" w:color="auto"/>
            </w:tcBorders>
            <w:noWrap/>
            <w:vAlign w:val="center"/>
          </w:tcPr>
          <w:p>
            <w:pPr>
              <w:widowControl/>
              <w:jc w:val="center"/>
              <w:rPr>
                <w:kern w:val="0"/>
                <w:sz w:val="24"/>
                <w:szCs w:val="24"/>
              </w:rPr>
            </w:pPr>
            <w:r>
              <w:rPr>
                <w:kern w:val="0"/>
                <w:sz w:val="24"/>
                <w:szCs w:val="24"/>
              </w:rPr>
              <w:t>129231012400723</w:t>
            </w:r>
          </w:p>
        </w:tc>
        <w:tc>
          <w:tcPr>
            <w:tcW w:w="1050" w:type="dxa"/>
            <w:vMerge/>
            <w:tcBorders>
              <w:top w:val="single" w:sz="4" w:space="0" w:color="auto"/>
              <w:left w:val="single" w:sz="4" w:space="0" w:color="auto"/>
              <w:bottom w:val="single" w:sz="4" w:space="0" w:color="auto"/>
              <w:right w:val="single" w:sz="4" w:space="0" w:color="auto"/>
            </w:tcBorders>
            <w:vAlign w:val="center"/>
          </w:tcPr>
          <w:p/>
        </w:tc>
        <w:tc>
          <w:tcPr>
            <w:tcW w:w="969" w:type="dxa"/>
            <w:tcBorders>
              <w:top w:val="nil"/>
              <w:left w:val="nil"/>
              <w:bottom w:val="single" w:sz="4" w:space="0" w:color="auto"/>
              <w:right w:val="single" w:sz="4" w:space="0" w:color="auto"/>
            </w:tcBorders>
            <w:noWrap/>
            <w:vAlign w:val="center"/>
          </w:tcPr>
          <w:p>
            <w:pPr>
              <w:widowControl/>
              <w:jc w:val="center"/>
              <w:rPr>
                <w:kern w:val="0"/>
                <w:sz w:val="24"/>
                <w:szCs w:val="24"/>
              </w:rPr>
            </w:pPr>
            <w:r>
              <w:rPr>
                <w:rFonts w:hint="eastAsia"/>
                <w:kern w:val="0"/>
                <w:sz w:val="24"/>
                <w:szCs w:val="24"/>
              </w:rPr>
              <w:t>　</w:t>
            </w:r>
          </w:p>
        </w:tc>
      </w:tr>
    </w:tbl>
    <w:p>
      <w:pPr>
        <w:shd w:val="solid" w:color="FFFFFF" w:fill="auto"/>
        <w:autoSpaceDN w:val="0"/>
        <w:spacing w:line="560" w:lineRule="exact"/>
        <w:ind w:left="1363" w:hanging="720"/>
        <w:rPr>
          <w:rFonts w:eastAsia="方正仿宋_GBK"/>
          <w:sz w:val="32"/>
          <w:szCs w:val="32"/>
          <w:shd w:val="clear" w:color="auto" w:fill="FFFFFF"/>
        </w:rPr>
      </w:pPr>
      <w:r>
        <w:rPr>
          <w:rFonts w:eastAsia="方正仿宋_GBK"/>
          <w:sz w:val="32"/>
          <w:szCs w:val="32"/>
          <w:shd w:val="clear" w:color="auto" w:fill="FFFFFF"/>
        </w:rPr>
        <w:t>注：以上无调剂人员，</w:t>
      </w:r>
      <w:r>
        <w:rPr>
          <w:rFonts w:eastAsia="方正仿宋_GBK" w:hint="eastAsia"/>
          <w:sz w:val="32"/>
          <w:szCs w:val="32"/>
          <w:shd w:val="clear" w:color="auto" w:fill="FFFFFF"/>
        </w:rPr>
        <w:t>同一职位考生按准考证号排列。</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XXX</w:t>
      </w:r>
      <w:r>
        <w:rPr>
          <w:rFonts w:eastAsia="方正小标宋_GBK" w:hint="eastAsia"/>
          <w:color w:val="000000"/>
          <w:spacing w:val="8"/>
          <w:sz w:val="44"/>
          <w:szCs w:val="44"/>
        </w:rPr>
        <w:t>确认参加</w:t>
      </w:r>
      <w:r>
        <w:rPr>
          <w:rFonts w:eastAsia="方正小标宋_GBK"/>
          <w:color w:val="000000"/>
          <w:spacing w:val="8"/>
          <w:sz w:val="44"/>
          <w:szCs w:val="44"/>
        </w:rPr>
        <w:t>济南</w:t>
      </w:r>
      <w:r>
        <w:rPr>
          <w:rFonts w:eastAsia="方正小标宋_GBK" w:hint="eastAsia"/>
          <w:color w:val="000000"/>
          <w:spacing w:val="8"/>
          <w:sz w:val="44"/>
          <w:szCs w:val="44"/>
        </w:rPr>
        <w:t>海关</w:t>
      </w:r>
      <w:r>
        <w:rPr>
          <w:rFonts w:eastAsia="方正小标宋_GBK"/>
          <w:color w:val="000000"/>
          <w:spacing w:val="8"/>
          <w:sz w:val="44"/>
          <w:szCs w:val="44"/>
        </w:rPr>
        <w:t>XX</w:t>
      </w:r>
      <w:r>
        <w:rPr>
          <w:rFonts w:eastAsia="方正小标宋_GBK" w:hint="eastAsia"/>
          <w:color w:val="000000"/>
          <w:spacing w:val="8"/>
          <w:sz w:val="44"/>
          <w:szCs w:val="44"/>
        </w:rPr>
        <w:t>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济南</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，公共科目笔试总成绩：</w:t>
      </w:r>
      <w:r>
        <w:rPr>
          <w:rFonts w:eastAsia="方正仿宋_GBK"/>
          <w:sz w:val="32"/>
          <w:szCs w:val="32"/>
          <w:shd w:val="clear" w:color="auto" w:fill="FFFFFF"/>
        </w:rPr>
        <w:t>XXXXX</w:t>
      </w:r>
      <w:r>
        <w:rPr>
          <w:rFonts w:eastAsia="方正仿宋_GBK" w:hint="eastAsia"/>
          <w:sz w:val="32"/>
          <w:szCs w:val="32"/>
          <w:shd w:val="clear" w:color="auto" w:fill="FFFFFF"/>
        </w:rPr>
        <w:t>，报考</w:t>
      </w:r>
      <w:r>
        <w:rPr>
          <w:rFonts w:eastAsia="方正仿宋_GBK"/>
          <w:sz w:val="32"/>
          <w:szCs w:val="32"/>
          <w:shd w:val="clear" w:color="auto" w:fill="FFFFFF"/>
        </w:rPr>
        <w:t>XX</w:t>
      </w:r>
      <w:r>
        <w:rPr>
          <w:rFonts w:eastAsia="方正仿宋_GBK" w:hint="eastAsia"/>
          <w:sz w:val="32"/>
          <w:szCs w:val="32"/>
          <w:shd w:val="clear" w:color="auto" w:fill="FFFFFF"/>
        </w:rPr>
        <w:t>职位（职位代码</w:t>
      </w:r>
      <w:r>
        <w:rPr>
          <w:rFonts w:eastAsia="方正仿宋_GBK"/>
          <w:sz w:val="32"/>
          <w:szCs w:val="32"/>
          <w:shd w:val="clear" w:color="auto" w:fill="FFFFFF"/>
        </w:rPr>
        <w:t>XXXXXXX</w:t>
      </w:r>
      <w:r>
        <w:rPr>
          <w:rFonts w:eastAsia="方正仿宋_GBK" w:hint="eastAsia"/>
          <w:sz w:val="32"/>
          <w:szCs w:val="32"/>
          <w:shd w:val="clear" w:color="auto" w:fill="FFFFFF"/>
        </w:rPr>
        <w:t>），已进入该职位面试名单。我能够按照规定的时间和要求参加面试。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kern w:val="0"/>
          <w:sz w:val="28"/>
          <w:szCs w:val="28"/>
        </w:rPr>
        <w:t xml:space="preserve">                </w:t>
      </w:r>
      <w:r>
        <w:rPr>
          <w:rFonts w:eastAsia="方正仿宋_GBK" w:cs="宋体"/>
          <w:kern w:val="0"/>
          <w:sz w:val="32"/>
          <w:szCs w:val="32"/>
        </w:rPr>
        <w:t xml:space="preserve">      </w:t>
      </w:r>
      <w:r>
        <w:rPr>
          <w:rFonts w:eastAsia="方正仿宋_GBK" w:hint="eastAsia"/>
          <w:sz w:val="32"/>
          <w:szCs w:val="32"/>
          <w:shd w:val="clear" w:color="auto" w:fill="FFFFFF"/>
        </w:rPr>
        <w:t>姓名（如果传真需手写签名）：</w:t>
      </w:r>
      <w:r>
        <w:rPr>
          <w:rFonts w:eastAsia="方正仿宋_GBK"/>
          <w:sz w:val="32"/>
          <w:szCs w:val="32"/>
          <w:shd w:val="clear" w:color="auto" w:fill="FFFFFF"/>
        </w:rPr>
        <w:t xml:space="preserve">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济南</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，报考</w:t>
      </w:r>
      <w:r>
        <w:rPr>
          <w:rFonts w:eastAsia="方正仿宋_GBK"/>
          <w:sz w:val="32"/>
          <w:szCs w:val="32"/>
          <w:shd w:val="clear" w:color="auto" w:fill="FFFFFF"/>
        </w:rPr>
        <w:t>XX</w:t>
      </w:r>
      <w:r>
        <w:rPr>
          <w:rFonts w:eastAsia="方正仿宋_GBK" w:hint="eastAsia"/>
          <w:sz w:val="32"/>
          <w:szCs w:val="32"/>
          <w:shd w:val="clear" w:color="auto" w:fill="FFFFFF"/>
        </w:rPr>
        <w:t>职位（职位代码</w:t>
      </w:r>
      <w:r>
        <w:rPr>
          <w:rFonts w:eastAsia="方正仿宋_GBK"/>
          <w:sz w:val="32"/>
          <w:szCs w:val="32"/>
          <w:shd w:val="clear" w:color="auto" w:fill="FFFFFF"/>
        </w:rPr>
        <w:t>XXXXXXXXX</w:t>
      </w:r>
      <w:r>
        <w:rPr>
          <w:rFonts w:eastAsia="方正仿宋_GBK" w:hint="eastAsia"/>
          <w:sz w:val="32"/>
          <w:szCs w:val="32"/>
          <w:shd w:val="clear" w:color="auto" w:fill="FFFFFF"/>
        </w:rPr>
        <w:t>），已进入该职位面试名单。现因个人原因，自愿放弃参加面试，特此声明。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w:t>
      </w:r>
      <w:r>
        <w:rPr>
          <w:rFonts w:eastAsia="方正仿宋_GBK"/>
          <w:sz w:val="32"/>
          <w:szCs w:val="32"/>
          <w:shd w:val="clear" w:color="auto" w:fill="FFFFFF"/>
        </w:rPr>
        <w:t>XXX-XXXXXXXX</w:t>
      </w:r>
    </w:p>
    <w:p>
      <w:pPr>
        <w:spacing w:line="594" w:lineRule="exact"/>
        <w:ind w:firstLineChars="200" w:firstLine="640"/>
        <w:rPr>
          <w:rFonts w:eastAsia="方正仿宋_GBK"/>
          <w:sz w:val="32"/>
          <w:szCs w:val="32"/>
          <w:shd w:val="clear" w:color="auto" w:fill="FFFFFF"/>
        </w:rPr>
      </w:pPr>
    </w:p>
    <w:p>
      <w:pPr>
        <w:spacing w:line="594" w:lineRule="exact"/>
        <w:ind w:firstLineChars="1200" w:firstLine="3840"/>
        <w:rPr>
          <w:rFonts w:eastAsia="方正仿宋_GBK"/>
          <w:sz w:val="32"/>
          <w:szCs w:val="32"/>
          <w:shd w:val="clear" w:color="auto" w:fill="FFFFFF"/>
        </w:rPr>
      </w:pPr>
      <w:r>
        <w:rPr>
          <w:rFonts w:eastAsia="方正仿宋_GBK" w:hint="eastAsia"/>
          <w:sz w:val="32"/>
          <w:szCs w:val="32"/>
          <w:shd w:val="clear" w:color="auto" w:fill="FFFFFF"/>
        </w:rPr>
        <w:t>签名（本人手写</w:t>
      </w:r>
      <w:r>
        <w:rPr>
          <w:rFonts w:eastAsia="方正仿宋_GBK"/>
          <w:sz w:val="32"/>
          <w:szCs w:val="32"/>
          <w:shd w:val="clear" w:color="auto" w:fill="FFFFFF"/>
        </w:rPr>
        <w:t>并按手印</w:t>
      </w:r>
      <w:r>
        <w:rPr>
          <w:rFonts w:eastAsia="方正仿宋_GBK" w:hint="eastAsia"/>
          <w:sz w:val="32"/>
          <w:szCs w:val="32"/>
          <w:shd w:val="clear" w:color="auto" w:fill="FFFFFF"/>
        </w:rPr>
        <w:t>）：</w:t>
      </w:r>
      <w:r>
        <w:rPr>
          <w:rFonts w:eastAsia="方正仿宋_GBK"/>
          <w:sz w:val="32"/>
          <w:szCs w:val="32"/>
          <w:shd w:val="clear" w:color="auto" w:fill="FFFFFF"/>
        </w:rPr>
        <w:t xml:space="preserve">      </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身份证正反面复印件粘贴处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r>
        <w:t>:</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vAlign w:val="center"/>
          </w:tcPr>
          <w:p>
            <w:pPr>
              <w:jc w:val="center"/>
            </w:pPr>
            <w:r>
              <w:rPr>
                <w:rFonts w:hint="eastAsia"/>
              </w:rPr>
              <w:t>姓名</w:t>
            </w:r>
          </w:p>
        </w:tc>
        <w:tc>
          <w:tcPr>
            <w:tcW w:w="1440" w:type="dxa"/>
            <w:vAlign w:val="center"/>
          </w:tcPr>
          <w:p>
            <w:pPr>
              <w:jc w:val="center"/>
            </w:pPr>
          </w:p>
        </w:tc>
        <w:tc>
          <w:tcPr>
            <w:tcW w:w="720" w:type="dxa"/>
            <w:vAlign w:val="center"/>
          </w:tcPr>
          <w:p>
            <w:pPr>
              <w:jc w:val="center"/>
            </w:pPr>
            <w:r>
              <w:rPr>
                <w:rFonts w:hint="eastAsia"/>
              </w:rPr>
              <w:t>性别</w:t>
            </w:r>
          </w:p>
        </w:tc>
        <w:tc>
          <w:tcPr>
            <w:tcW w:w="720" w:type="dxa"/>
            <w:vAlign w:val="center"/>
          </w:tcPr>
          <w:p/>
        </w:tc>
        <w:tc>
          <w:tcPr>
            <w:tcW w:w="720" w:type="dxa"/>
            <w:vAlign w:val="center"/>
          </w:tcPr>
          <w:p>
            <w:pPr>
              <w:jc w:val="center"/>
            </w:pPr>
            <w:r>
              <w:rPr>
                <w:rFonts w:hint="eastAsia"/>
              </w:rPr>
              <w:t>民族</w:t>
            </w:r>
          </w:p>
        </w:tc>
        <w:tc>
          <w:tcPr>
            <w:tcW w:w="900" w:type="dxa"/>
            <w:gridSpan w:val="2"/>
            <w:vAlign w:val="center"/>
          </w:tcPr>
          <w:p/>
        </w:tc>
        <w:tc>
          <w:tcPr>
            <w:tcW w:w="1260" w:type="dxa"/>
            <w:vAlign w:val="center"/>
          </w:tcPr>
          <w:p>
            <w:pPr>
              <w:jc w:val="center"/>
            </w:pPr>
            <w:r>
              <w:rPr>
                <w:rFonts w:hint="eastAsia"/>
              </w:rPr>
              <w:t>出生年月</w:t>
            </w:r>
          </w:p>
        </w:tc>
        <w:tc>
          <w:tcPr>
            <w:tcW w:w="1080" w:type="dxa"/>
          </w:tcPr>
          <w:p/>
        </w:tc>
        <w:tc>
          <w:tcPr>
            <w:tcW w:w="1620" w:type="dxa"/>
            <w:vMerge w:val="restart"/>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vAlign w:val="center"/>
          </w:tcPr>
          <w:p>
            <w:pPr>
              <w:jc w:val="center"/>
            </w:pPr>
            <w:r>
              <w:rPr>
                <w:rFonts w:hint="eastAsia"/>
              </w:rPr>
              <w:t>籍贯</w:t>
            </w:r>
          </w:p>
        </w:tc>
        <w:tc>
          <w:tcPr>
            <w:tcW w:w="1440" w:type="dxa"/>
            <w:vAlign w:val="center"/>
          </w:tcPr>
          <w:p>
            <w:pPr>
              <w:jc w:val="center"/>
            </w:pPr>
          </w:p>
        </w:tc>
        <w:tc>
          <w:tcPr>
            <w:tcW w:w="720" w:type="dxa"/>
            <w:vAlign w:val="center"/>
          </w:tcPr>
          <w:p>
            <w:pPr>
              <w:jc w:val="center"/>
            </w:pPr>
            <w:r>
              <w:rPr>
                <w:rFonts w:hint="eastAsia"/>
              </w:rPr>
              <w:t>生源</w:t>
            </w:r>
          </w:p>
        </w:tc>
        <w:tc>
          <w:tcPr>
            <w:tcW w:w="720" w:type="dxa"/>
            <w:vAlign w:val="center"/>
          </w:tcPr>
          <w:p>
            <w:pPr>
              <w:jc w:val="center"/>
            </w:pPr>
          </w:p>
        </w:tc>
        <w:tc>
          <w:tcPr>
            <w:tcW w:w="720" w:type="dxa"/>
            <w:vAlign w:val="center"/>
          </w:tcPr>
          <w:p>
            <w:pPr>
              <w:jc w:val="center"/>
            </w:pPr>
            <w:r>
              <w:rPr>
                <w:rFonts w:hint="eastAsia"/>
              </w:rPr>
              <w:t>婚否</w:t>
            </w:r>
          </w:p>
        </w:tc>
        <w:tc>
          <w:tcPr>
            <w:tcW w:w="900" w:type="dxa"/>
            <w:gridSpan w:val="2"/>
            <w:vAlign w:val="center"/>
          </w:tcPr>
          <w:p>
            <w:pPr>
              <w:jc w:val="center"/>
            </w:pPr>
          </w:p>
        </w:tc>
        <w:tc>
          <w:tcPr>
            <w:tcW w:w="1260" w:type="dxa"/>
            <w:vAlign w:val="center"/>
          </w:tcPr>
          <w:p>
            <w:pPr>
              <w:jc w:val="center"/>
            </w:pPr>
            <w:r>
              <w:rPr>
                <w:rFonts w:hint="eastAsia"/>
              </w:rPr>
              <w:t>政治面貌</w:t>
            </w:r>
          </w:p>
        </w:tc>
        <w:tc>
          <w:tcPr>
            <w:tcW w:w="1080" w:type="dxa"/>
          </w:tcPr>
          <w:p/>
        </w:tc>
        <w:tc>
          <w:tcPr>
            <w:tcW w:w="1620" w:type="dxa"/>
            <w:vMerge/>
          </w:tcPr>
          <w:p/>
        </w:tc>
      </w:tr>
      <w:tr>
        <w:trPr>
          <w:cantSplit/>
          <w:trHeight w:val="450"/>
        </w:trPr>
        <w:tc>
          <w:tcPr>
            <w:tcW w:w="2160" w:type="dxa"/>
            <w:gridSpan w:val="2"/>
            <w:vAlign w:val="center"/>
          </w:tcPr>
          <w:p>
            <w:pPr>
              <w:jc w:val="center"/>
            </w:pPr>
            <w:r>
              <w:rPr>
                <w:rFonts w:hint="eastAsia"/>
              </w:rPr>
              <w:t>所学专业及学位</w:t>
            </w:r>
          </w:p>
        </w:tc>
        <w:tc>
          <w:tcPr>
            <w:tcW w:w="5400" w:type="dxa"/>
            <w:gridSpan w:val="7"/>
          </w:tcPr>
          <w:p>
            <w:pPr>
              <w:jc w:val="center"/>
            </w:pPr>
          </w:p>
        </w:tc>
        <w:tc>
          <w:tcPr>
            <w:tcW w:w="1620" w:type="dxa"/>
            <w:vMerge/>
          </w:tcPr>
          <w:p/>
        </w:tc>
      </w:tr>
      <w:tr>
        <w:trPr>
          <w:cantSplit/>
          <w:trHeight w:val="443"/>
        </w:trPr>
        <w:tc>
          <w:tcPr>
            <w:tcW w:w="2160" w:type="dxa"/>
            <w:gridSpan w:val="2"/>
            <w:vAlign w:val="center"/>
          </w:tcPr>
          <w:p>
            <w:pPr>
              <w:jc w:val="center"/>
            </w:pPr>
            <w:r>
              <w:rPr>
                <w:rFonts w:hint="eastAsia"/>
              </w:rPr>
              <w:t>爱好和特长</w:t>
            </w:r>
          </w:p>
        </w:tc>
        <w:tc>
          <w:tcPr>
            <w:tcW w:w="5400" w:type="dxa"/>
            <w:gridSpan w:val="7"/>
          </w:tcPr>
          <w:p>
            <w:pPr>
              <w:jc w:val="center"/>
            </w:pPr>
          </w:p>
        </w:tc>
        <w:tc>
          <w:tcPr>
            <w:tcW w:w="1620" w:type="dxa"/>
            <w:vMerge/>
          </w:tcPr>
          <w:p/>
        </w:tc>
      </w:tr>
      <w:tr>
        <w:trPr>
          <w:cantSplit/>
          <w:trHeight w:val="463"/>
        </w:trPr>
        <w:tc>
          <w:tcPr>
            <w:tcW w:w="2160" w:type="dxa"/>
            <w:gridSpan w:val="2"/>
            <w:vAlign w:val="center"/>
          </w:tcPr>
          <w:p>
            <w:pPr>
              <w:jc w:val="center"/>
            </w:pPr>
            <w:r>
              <w:rPr>
                <w:rFonts w:hint="eastAsia"/>
              </w:rPr>
              <w:t>在校曾任何种职务</w:t>
            </w:r>
          </w:p>
        </w:tc>
        <w:tc>
          <w:tcPr>
            <w:tcW w:w="5400" w:type="dxa"/>
            <w:gridSpan w:val="7"/>
          </w:tcPr>
          <w:p>
            <w:pPr>
              <w:jc w:val="center"/>
            </w:pPr>
          </w:p>
        </w:tc>
        <w:tc>
          <w:tcPr>
            <w:tcW w:w="1620" w:type="dxa"/>
            <w:vMerge/>
          </w:tcPr>
          <w:p/>
        </w:tc>
      </w:tr>
      <w:tr>
        <w:trPr>
          <w:cantSplit/>
          <w:trHeight w:val="1219"/>
        </w:trPr>
        <w:tc>
          <w:tcPr>
            <w:tcW w:w="720" w:type="dxa"/>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Pr>
          <w:p>
            <w:pPr>
              <w:jc w:val="center"/>
            </w:pPr>
          </w:p>
        </w:tc>
      </w:tr>
      <w:tr>
        <w:trPr>
          <w:cantSplit/>
          <w:trHeight w:val="2188"/>
        </w:trPr>
        <w:tc>
          <w:tcPr>
            <w:tcW w:w="720" w:type="dxa"/>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Pr>
          <w:p>
            <w:pPr>
              <w:jc w:val="center"/>
            </w:pPr>
          </w:p>
        </w:tc>
        <w:tc>
          <w:tcPr>
            <w:tcW w:w="795" w:type="dxa"/>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Pr>
          <w:p/>
        </w:tc>
      </w:tr>
      <w:tr>
        <w:trPr>
          <w:cantSplit/>
          <w:trHeight w:val="4583"/>
        </w:trPr>
        <w:tc>
          <w:tcPr>
            <w:tcW w:w="9180" w:type="dxa"/>
            <w:gridSpan w:val="10"/>
          </w:tcPr>
          <w:p>
            <w:r>
              <w:rPr>
                <w:rFonts w:hint="eastAsia"/>
              </w:rPr>
              <w:t>院、系党组织对学生在校期间德、智、体诸方面的综合评价：</w:t>
            </w:r>
          </w:p>
          <w:p/>
          <w:p/>
          <w:p/>
          <w:p/>
          <w:p/>
          <w:p/>
          <w:p/>
          <w:p/>
          <w:p/>
          <w:p/>
          <w:p/>
          <w:p/>
          <w:p>
            <w:r>
              <w:t xml:space="preserve">                                                       </w:t>
            </w:r>
            <w:r>
              <w:rPr>
                <w:rFonts w:hint="eastAsia"/>
              </w:rPr>
              <w:t>院、系党总支签章</w:t>
            </w:r>
          </w:p>
          <w:p>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
              <w:t xml:space="preserve">                                              </w:t>
            </w:r>
          </w:p>
        </w:tc>
      </w:tr>
    </w:tbl>
    <w:p>
      <w:pPr>
        <w:rPr>
          <w:b/>
          <w:sz w:val="18"/>
        </w:rPr>
      </w:pPr>
    </w:p>
    <w:p>
      <w:pPr>
        <w:rPr>
          <w:b/>
          <w:sz w:val="18"/>
        </w:rPr>
      </w:pPr>
      <w:r>
        <w:rPr>
          <w:b/>
          <w:sz w:val="18"/>
        </w:rPr>
        <w:t>(</w:t>
      </w:r>
      <w:r>
        <w:rPr>
          <w:rFonts w:hint="eastAsia"/>
          <w:b/>
          <w:sz w:val="18"/>
        </w:rPr>
        <w:t>背面</w:t>
      </w:r>
      <w:r>
        <w:rPr>
          <w:b/>
          <w:sz w:val="18"/>
        </w:rPr>
        <w:t>)</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vAlign w:val="center"/>
          </w:tcPr>
          <w:p>
            <w:pPr>
              <w:jc w:val="center"/>
            </w:pPr>
            <w:r>
              <w:rPr>
                <w:rFonts w:hint="eastAsia"/>
              </w:rPr>
              <w:t>主要课程学习成绩</w:t>
            </w:r>
          </w:p>
        </w:tc>
      </w:tr>
      <w:tr>
        <w:trPr>
          <w:trHeight w:val="465"/>
        </w:trPr>
        <w:tc>
          <w:tcPr>
            <w:tcW w:w="3060" w:type="dxa"/>
            <w:gridSpan w:val="4"/>
            <w:vAlign w:val="center"/>
          </w:tcPr>
          <w:p>
            <w:pPr>
              <w:jc w:val="center"/>
            </w:pPr>
            <w:r>
              <w:rPr>
                <w:rFonts w:hint="eastAsia"/>
              </w:rPr>
              <w:t>第一学年学习成绩</w:t>
            </w:r>
          </w:p>
        </w:tc>
        <w:tc>
          <w:tcPr>
            <w:tcW w:w="3240" w:type="dxa"/>
            <w:gridSpan w:val="3"/>
            <w:vAlign w:val="center"/>
          </w:tcPr>
          <w:p>
            <w:pPr>
              <w:jc w:val="center"/>
            </w:pPr>
            <w:r>
              <w:rPr>
                <w:rFonts w:hint="eastAsia"/>
              </w:rPr>
              <w:t>第二学年学习成绩</w:t>
            </w:r>
          </w:p>
        </w:tc>
        <w:tc>
          <w:tcPr>
            <w:tcW w:w="3240" w:type="dxa"/>
            <w:gridSpan w:val="3"/>
            <w:vAlign w:val="center"/>
          </w:tcPr>
          <w:p>
            <w:pPr>
              <w:jc w:val="center"/>
            </w:pPr>
            <w:r>
              <w:rPr>
                <w:rFonts w:hint="eastAsia"/>
              </w:rPr>
              <w:t>第三学年学习成绩</w:t>
            </w:r>
          </w:p>
        </w:tc>
      </w:tr>
      <w:tr>
        <w:trPr>
          <w:trHeight w:val="435"/>
        </w:trPr>
        <w:tc>
          <w:tcPr>
            <w:tcW w:w="1260" w:type="dxa"/>
            <w:gridSpan w:val="2"/>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rPr>
                <w:sz w:val="24"/>
              </w:rPr>
            </w:pPr>
            <w:r>
              <w:rPr>
                <w:rFonts w:hint="eastAsia"/>
              </w:rPr>
              <w:t>下学期</w:t>
            </w: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9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7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1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43"/>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62"/>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9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5"/>
        </w:trPr>
        <w:tc>
          <w:tcPr>
            <w:tcW w:w="9540" w:type="dxa"/>
            <w:gridSpan w:val="10"/>
            <w:vAlign w:val="center"/>
          </w:tcPr>
          <w:p>
            <w:pPr>
              <w:jc w:val="center"/>
            </w:pPr>
            <w:r>
              <w:t xml:space="preserve">                                                          </w:t>
            </w:r>
            <w:r>
              <w:rPr>
                <w:rFonts w:hint="eastAsia"/>
              </w:rPr>
              <w:t>教务处盖章</w:t>
            </w:r>
          </w:p>
        </w:tc>
      </w:tr>
      <w:tr>
        <w:trPr>
          <w:trHeight w:val="1872"/>
        </w:trPr>
        <w:tc>
          <w:tcPr>
            <w:tcW w:w="1230" w:type="dxa"/>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Pr>
          <w:p>
            <w:pPr>
              <w:rPr>
                <w:sz w:val="24"/>
              </w:rPr>
            </w:pPr>
          </w:p>
          <w:p>
            <w:pPr>
              <w:rPr>
                <w:sz w:val="24"/>
              </w:rPr>
            </w:pPr>
          </w:p>
          <w:p>
            <w:pPr>
              <w:rPr>
                <w:sz w:val="24"/>
              </w:rPr>
            </w:pPr>
          </w:p>
          <w:p>
            <w:pPr>
              <w:rPr>
                <w:sz w:val="24"/>
              </w:rPr>
            </w:pPr>
          </w:p>
          <w:p>
            <w:pPr>
              <w:rPr>
                <w:sz w:val="24"/>
              </w:rPr>
            </w:pPr>
          </w:p>
          <w:p>
            <w:pPr>
              <w:rPr>
                <w:sz w:val="24"/>
              </w:rPr>
            </w:pPr>
          </w:p>
          <w:p>
            <w:r>
              <w:rPr>
                <w:sz w:val="24"/>
              </w:rPr>
              <w:t xml:space="preserve">                                                    </w:t>
            </w:r>
            <w:r>
              <w:rPr>
                <w:rFonts w:hint="eastAsia"/>
              </w:rPr>
              <w:t>院校毕分办签章</w:t>
            </w:r>
          </w:p>
          <w:p>
            <w:pPr>
              <w:rPr>
                <w:sz w:val="24"/>
              </w:rPr>
            </w:pPr>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tc>
      </w:tr>
      <w:tr>
        <w:trPr>
          <w:trHeight w:val="581"/>
        </w:trPr>
        <w:tc>
          <w:tcPr>
            <w:tcW w:w="1230" w:type="dxa"/>
            <w:vAlign w:val="center"/>
          </w:tcPr>
          <w:p>
            <w:pPr>
              <w:jc w:val="center"/>
            </w:pPr>
            <w:r>
              <w:rPr>
                <w:rFonts w:hint="eastAsia"/>
              </w:rPr>
              <w:t>备</w:t>
            </w:r>
          </w:p>
          <w:p>
            <w:pPr>
              <w:jc w:val="center"/>
              <w:rPr>
                <w:sz w:val="24"/>
              </w:rPr>
            </w:pPr>
            <w:r>
              <w:rPr>
                <w:rFonts w:hint="eastAsia"/>
              </w:rPr>
              <w:t>注</w:t>
            </w:r>
          </w:p>
        </w:tc>
        <w:tc>
          <w:tcPr>
            <w:tcW w:w="8310" w:type="dxa"/>
            <w:gridSpan w:val="9"/>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w:t>
      </w:r>
      <w:r>
        <w:t xml:space="preserve">                                            </w:t>
      </w:r>
      <w:r>
        <w:rPr>
          <w:rFonts w:hint="eastAsia"/>
        </w:rPr>
        <w:t>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pPr>
            <w:r>
              <w:rPr>
                <w:rFonts w:hint="eastAsia"/>
              </w:rPr>
              <w:t>姓名</w:t>
            </w:r>
          </w:p>
        </w:tc>
        <w:tc>
          <w:tcPr>
            <w:tcW w:w="1629" w:type="dxa"/>
            <w:vAlign w:val="center"/>
          </w:tcPr>
          <w:p>
            <w:pPr>
              <w:jc w:val="center"/>
            </w:pPr>
          </w:p>
        </w:tc>
        <w:tc>
          <w:tcPr>
            <w:tcW w:w="709" w:type="dxa"/>
            <w:vAlign w:val="center"/>
          </w:tcPr>
          <w:p>
            <w:pPr>
              <w:jc w:val="center"/>
            </w:pPr>
            <w:r>
              <w:rPr>
                <w:rFonts w:hint="eastAsia"/>
              </w:rPr>
              <w:t>性别</w:t>
            </w:r>
          </w:p>
        </w:tc>
        <w:tc>
          <w:tcPr>
            <w:tcW w:w="708" w:type="dxa"/>
            <w:vAlign w:val="center"/>
          </w:tcPr>
          <w:p/>
        </w:tc>
        <w:tc>
          <w:tcPr>
            <w:tcW w:w="851" w:type="dxa"/>
            <w:vAlign w:val="center"/>
          </w:tcPr>
          <w:p>
            <w:pPr>
              <w:jc w:val="center"/>
            </w:pPr>
            <w:r>
              <w:rPr>
                <w:rFonts w:hint="eastAsia"/>
              </w:rPr>
              <w:t>民族</w:t>
            </w:r>
          </w:p>
        </w:tc>
        <w:tc>
          <w:tcPr>
            <w:tcW w:w="709" w:type="dxa"/>
            <w:vAlign w:val="center"/>
          </w:tcPr>
          <w:p/>
        </w:tc>
        <w:tc>
          <w:tcPr>
            <w:tcW w:w="1275" w:type="dxa"/>
            <w:vAlign w:val="center"/>
          </w:tcPr>
          <w:p>
            <w:pPr>
              <w:jc w:val="center"/>
            </w:pPr>
            <w:r>
              <w:rPr>
                <w:rFonts w:hint="eastAsia"/>
              </w:rPr>
              <w:t>出生年月</w:t>
            </w:r>
          </w:p>
        </w:tc>
        <w:tc>
          <w:tcPr>
            <w:tcW w:w="959" w:type="dxa"/>
          </w:tcPr>
          <w:p/>
        </w:tc>
        <w:tc>
          <w:tcPr>
            <w:tcW w:w="1623" w:type="dxa"/>
            <w:vMerge w:val="restart"/>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vAlign w:val="center"/>
          </w:tcPr>
          <w:p>
            <w:pPr>
              <w:jc w:val="center"/>
            </w:pPr>
            <w:r>
              <w:rPr>
                <w:rFonts w:hint="eastAsia"/>
              </w:rPr>
              <w:t>籍贯</w:t>
            </w:r>
          </w:p>
        </w:tc>
        <w:tc>
          <w:tcPr>
            <w:tcW w:w="1629" w:type="dxa"/>
            <w:vAlign w:val="center"/>
          </w:tcPr>
          <w:p>
            <w:pPr>
              <w:jc w:val="center"/>
            </w:pPr>
          </w:p>
        </w:tc>
        <w:tc>
          <w:tcPr>
            <w:tcW w:w="709" w:type="dxa"/>
            <w:vAlign w:val="center"/>
          </w:tcPr>
          <w:p>
            <w:pPr>
              <w:jc w:val="center"/>
            </w:pPr>
            <w:r>
              <w:rPr>
                <w:rFonts w:hint="eastAsia"/>
              </w:rPr>
              <w:t>婚否</w:t>
            </w:r>
          </w:p>
        </w:tc>
        <w:tc>
          <w:tcPr>
            <w:tcW w:w="708" w:type="dxa"/>
            <w:vAlign w:val="center"/>
          </w:tcPr>
          <w:p>
            <w:pPr>
              <w:jc w:val="center"/>
            </w:pPr>
          </w:p>
        </w:tc>
        <w:tc>
          <w:tcPr>
            <w:tcW w:w="851" w:type="dxa"/>
            <w:vAlign w:val="center"/>
          </w:tcPr>
          <w:p>
            <w:pPr>
              <w:jc w:val="center"/>
            </w:pPr>
            <w:r>
              <w:rPr>
                <w:rFonts w:hint="eastAsia"/>
              </w:rPr>
              <w:t>学历</w:t>
            </w:r>
          </w:p>
        </w:tc>
        <w:tc>
          <w:tcPr>
            <w:tcW w:w="709" w:type="dxa"/>
            <w:vAlign w:val="center"/>
          </w:tcPr>
          <w:p>
            <w:pPr>
              <w:jc w:val="center"/>
            </w:pPr>
          </w:p>
        </w:tc>
        <w:tc>
          <w:tcPr>
            <w:tcW w:w="1275" w:type="dxa"/>
            <w:vAlign w:val="center"/>
          </w:tcPr>
          <w:p>
            <w:pPr>
              <w:jc w:val="center"/>
            </w:pPr>
            <w:r>
              <w:rPr>
                <w:rFonts w:hint="eastAsia"/>
              </w:rPr>
              <w:t>政治面貌</w:t>
            </w:r>
          </w:p>
        </w:tc>
        <w:tc>
          <w:tcPr>
            <w:tcW w:w="959" w:type="dxa"/>
          </w:tcPr>
          <w:p/>
        </w:tc>
        <w:tc>
          <w:tcPr>
            <w:tcW w:w="1623" w:type="dxa"/>
            <w:vMerge/>
          </w:tcPr>
          <w:p/>
        </w:tc>
      </w:tr>
      <w:tr>
        <w:trPr>
          <w:cantSplit/>
          <w:trHeight w:val="450"/>
        </w:trPr>
        <w:tc>
          <w:tcPr>
            <w:tcW w:w="2349" w:type="dxa"/>
            <w:gridSpan w:val="2"/>
            <w:vAlign w:val="center"/>
          </w:tcPr>
          <w:p>
            <w:pPr>
              <w:jc w:val="center"/>
            </w:pPr>
            <w:r>
              <w:rPr>
                <w:rFonts w:hint="eastAsia"/>
              </w:rPr>
              <w:t>毕业院校</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rPr>
                <w:rFonts w:hint="eastAsia"/>
              </w:rPr>
              <w:t>所学专业及学位</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rPr>
                <w:rFonts w:hint="eastAsia"/>
              </w:rPr>
              <w:t>在现单位担任职务</w:t>
            </w:r>
          </w:p>
        </w:tc>
        <w:tc>
          <w:tcPr>
            <w:tcW w:w="6834" w:type="dxa"/>
            <w:gridSpan w:val="7"/>
          </w:tcPr>
          <w:p/>
        </w:tc>
      </w:tr>
      <w:tr>
        <w:trPr>
          <w:cantSplit/>
          <w:trHeight w:val="450"/>
        </w:trPr>
        <w:tc>
          <w:tcPr>
            <w:tcW w:w="2349" w:type="dxa"/>
            <w:gridSpan w:val="2"/>
            <w:vAlign w:val="center"/>
          </w:tcPr>
          <w:p>
            <w:pPr>
              <w:jc w:val="center"/>
            </w:pPr>
            <w:r>
              <w:rPr>
                <w:rFonts w:hint="eastAsia"/>
              </w:rPr>
              <w:t>在现单位工作起止时间</w:t>
            </w:r>
          </w:p>
        </w:tc>
        <w:tc>
          <w:tcPr>
            <w:tcW w:w="6834" w:type="dxa"/>
            <w:gridSpan w:val="7"/>
          </w:tcPr>
          <w:p/>
        </w:tc>
      </w:tr>
      <w:tr>
        <w:trPr>
          <w:cantSplit/>
          <w:trHeight w:val="450"/>
        </w:trPr>
        <w:tc>
          <w:tcPr>
            <w:tcW w:w="2349" w:type="dxa"/>
            <w:gridSpan w:val="2"/>
            <w:vAlign w:val="center"/>
          </w:tcPr>
          <w:p>
            <w:pPr>
              <w:jc w:val="center"/>
            </w:pPr>
            <w:r>
              <w:rPr>
                <w:rFonts w:hint="eastAsia"/>
              </w:rPr>
              <w:t>档案存放地点</w:t>
            </w:r>
          </w:p>
        </w:tc>
        <w:tc>
          <w:tcPr>
            <w:tcW w:w="6834" w:type="dxa"/>
            <w:gridSpan w:val="7"/>
          </w:tcPr>
          <w:p/>
        </w:tc>
      </w:tr>
      <w:tr>
        <w:trPr>
          <w:cantSplit/>
          <w:trHeight w:val="450"/>
        </w:trPr>
        <w:tc>
          <w:tcPr>
            <w:tcW w:w="2349" w:type="dxa"/>
            <w:gridSpan w:val="2"/>
            <w:vAlign w:val="center"/>
          </w:tcPr>
          <w:p>
            <w:pPr>
              <w:jc w:val="center"/>
            </w:pPr>
            <w:r>
              <w:rPr>
                <w:rFonts w:hint="eastAsia"/>
              </w:rPr>
              <w:t>户籍地址</w:t>
            </w:r>
          </w:p>
        </w:tc>
        <w:tc>
          <w:tcPr>
            <w:tcW w:w="6834" w:type="dxa"/>
            <w:gridSpan w:val="7"/>
          </w:tcPr>
          <w:p/>
        </w:tc>
      </w:tr>
      <w:tr>
        <w:trPr>
          <w:cantSplit/>
          <w:trHeight w:val="3106"/>
        </w:trPr>
        <w:tc>
          <w:tcPr>
            <w:tcW w:w="720" w:type="dxa"/>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Pr>
          <w:p/>
          <w:p/>
          <w:p/>
          <w:p/>
        </w:tc>
      </w:tr>
      <w:tr>
        <w:trPr>
          <w:cantSplit/>
          <w:trHeight w:val="3106"/>
        </w:trPr>
        <w:tc>
          <w:tcPr>
            <w:tcW w:w="9183" w:type="dxa"/>
            <w:gridSpan w:val="9"/>
            <w:vAlign w:val="center"/>
          </w:tcPr>
          <w:p>
            <w:r>
              <w:rPr>
                <w:rFonts w:hint="eastAsia"/>
              </w:rPr>
              <w:t>所在单位党组织对考生在本单位工作期间思想、工作、学习、作风等方面的综合评价：</w:t>
            </w:r>
          </w:p>
          <w:p/>
          <w:p/>
          <w:p/>
          <w:p/>
          <w:p/>
          <w:p/>
          <w:p/>
          <w:p>
            <w:r>
              <w:t xml:space="preserve">                                                    </w:t>
            </w:r>
            <w:r>
              <w:rPr>
                <w:rFonts w:hint="eastAsia"/>
              </w:rPr>
              <w:t>所在单位党组织签章</w:t>
            </w:r>
          </w:p>
          <w:p>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
              <w:t xml:space="preserve">                                              </w:t>
            </w:r>
          </w:p>
        </w:tc>
      </w:tr>
    </w:tbl>
    <w:p>
      <w:pPr>
        <w:rPr>
          <w:sz w:val="24"/>
        </w:rPr>
      </w:pPr>
    </w:p>
    <w:p>
      <w:pPr>
        <w:ind w:left="-540"/>
        <w:rPr>
          <w:rFonts w:eastAsia="仿宋_GB2312"/>
          <w:sz w:val="32"/>
          <w:szCs w:val="32"/>
          <w:shd w:val="clear" w:color="auto" w:fill="FFFFFF"/>
        </w:rPr>
      </w:pPr>
      <w:r>
        <w:t xml:space="preserve">  </w:t>
      </w:r>
      <w:r>
        <w:rPr>
          <w:rFonts w:hint="eastAsia"/>
        </w:rPr>
        <w:t>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pPr>
      <w:widowControl w:val="0"/>
      <w:jc w:val="left"/>
    </w:pPr>
    <w:rPr>
      <w:rFonts w:ascii="Times New Roman" w:eastAsia="宋体" w:cs="Times New Roman" w:hAnsi="Times New Roman"/>
      <w:kern w:val="2"/>
      <w:sz w:val="21"/>
      <w:szCs w:val="21"/>
      <w:lang w:val="en-US" w:eastAsia="zh-CN" w:bidi="ar-SA"/>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rFonts w:cs="Times New Roman"/>
      <w:b/>
      <w:bCs/>
    </w:rPr>
  </w:style>
  <w:style w:type="character" w:styleId="22">
    <w:name w:val="Hyperlink"/>
    <w:basedOn w:val="10"/>
    <w:rPr>
      <w:rFonts w:cs="Times New Roman"/>
      <w:color w:val="0000FF"/>
      <w:u w:val="single"/>
    </w:rPr>
  </w:style>
  <w:style w:type="character" w:styleId="23">
    <w:name w:val="annotation reference"/>
    <w:basedOn w:val="10"/>
    <w:rPr>
      <w:rFonts w:cs="Times New Roman"/>
      <w:sz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rFonts w:cs="Times New Roman"/>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7 10 磅"/>
    <w:pPr>
      <w:widowControl w:val="0"/>
      <w:jc w:val="both"/>
    </w:pPr>
    <w:rPr>
      <w:rFonts w:ascii="Times New Roman" w:eastAsia="宋体" w:cs="Times New Roman" w:hAnsi="Times New Roman"/>
      <w:kern w:val="2"/>
      <w:sz w:val="21"/>
      <w:lang w:val="en-US" w:eastAsia="zh-CN" w:bidi="ar-SA"/>
    </w:rPr>
  </w:style>
  <w:style w:type="paragraph" w:styleId="38">
    <w:name w:val="toc 5"/>
    <w:basedOn w:val="0"/>
    <w:autoRedefine/>
    <w:next w:val="0"/>
    <w:pPr>
      <w:ind w:left="1680"/>
    </w:pPr>
  </w:style>
  <w:style w:type="paragraph" w:customStyle="1" w:styleId="39">
    <w:name w:val="样式 14 10 磅"/>
    <w:next w:val="38"/>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171</TotalTime>
  <Application>Yozo_Office</Application>
  <Pages>14</Pages>
  <Words>4109</Words>
  <Characters>5139</Characters>
  <Lines>671</Lines>
  <Paragraphs>301</Paragraphs>
  <CharactersWithSpaces>5868</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17</cp:revision>
  <cp:lastPrinted>2020-05-25T03:57:00Z</cp:lastPrinted>
  <dcterms:created xsi:type="dcterms:W3CDTF">2020-05-25T06:34:00Z</dcterms:created>
  <dcterms:modified xsi:type="dcterms:W3CDTF">2020-06-05T23:41:35Z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