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长春海关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94" w:lineRule="exact"/>
        <w:jc w:val="center"/>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根据公务员法和公务员录用有关规定，现就2020年长春海关录用公务员面试有关事宜通知如下：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 xml:space="preserve">一、面试名单 </w:t>
      </w:r>
    </w:p>
    <w:p>
      <w:pPr>
        <w:shd w:val="solid" w:color="FFFFFF" w:fill="auto"/>
        <w:autoSpaceDN w:val="0"/>
        <w:spacing w:line="594" w:lineRule="exact"/>
        <w:ind w:left="1363" w:hanging="720"/>
        <w:rPr>
          <w:rFonts w:eastAsia="方正仿宋_GBK"/>
          <w:sz w:val="32"/>
          <w:szCs w:val="32"/>
          <w:shd w:val="clear" w:color="auto" w:fill="FFFFFF"/>
        </w:rPr>
      </w:pPr>
      <w:r>
        <w:rPr>
          <w:rFonts w:eastAsia="方正仿宋_GBK"/>
          <w:sz w:val="32"/>
          <w:szCs w:val="32"/>
          <w:shd w:val="clear" w:color="auto" w:fill="FFFFFF"/>
        </w:rPr>
        <w:t>详见附件1。</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ind w:firstLine="630"/>
        <w:rPr>
          <w:rFonts w:eastAsia="方正仿宋_GBK"/>
          <w:sz w:val="32"/>
          <w:szCs w:val="32"/>
          <w:shd w:val="clear" w:color="auto" w:fill="FFFFFF"/>
        </w:rPr>
      </w:pPr>
      <w:r>
        <w:rPr>
          <w:rFonts w:eastAsia="方正仿宋_GBK" w:hint="eastAsia"/>
          <w:sz w:val="32"/>
          <w:szCs w:val="32"/>
          <w:shd w:val="clear" w:color="auto" w:fill="FFFFFF"/>
        </w:rPr>
        <w:t xml:space="preserve">（一）发送电子邮件至cchghr@163.com。　  </w:t>
      </w:r>
    </w:p>
    <w:p>
      <w:pPr>
        <w:spacing w:line="560" w:lineRule="exact"/>
        <w:ind w:firstLine="630"/>
        <w:rPr>
          <w:rFonts w:eastAsia="方正仿宋_GBK"/>
          <w:sz w:val="32"/>
          <w:szCs w:val="32"/>
          <w:shd w:val="clear" w:color="auto" w:fill="FFFFFF"/>
        </w:rPr>
      </w:pPr>
      <w:r>
        <w:rPr>
          <w:rFonts w:eastAsia="方正仿宋_GBK" w:hint="eastAsia"/>
          <w:sz w:val="32"/>
          <w:szCs w:val="32"/>
          <w:shd w:val="clear" w:color="auto" w:fill="FFFFFF"/>
        </w:rPr>
        <w:t>（二）电子邮件标题统一写成“XXX确认参加长春海关XX职位面试”，具体内容详见附件2。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日24时前发送扫描件至cchghr@163.com。</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地址：吉林省长春市自由大路4448号长春海关人事处公务员管理科406收、邮编：130000）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4）复印件。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黑体_GBK"/>
          <w:sz w:val="32"/>
          <w:szCs w:val="32"/>
          <w:u w:val="single"/>
        </w:rPr>
      </w:pPr>
      <w:r>
        <w:rPr>
          <w:rFonts w:eastAsia="方正仿宋_GBK" w:hint="eastAsia"/>
          <w:sz w:val="32"/>
          <w:szCs w:val="32"/>
          <w:shd w:val="clear" w:color="auto" w:fill="FFFFFF"/>
        </w:rPr>
        <w:t>7.其他材料</w:t>
      </w:r>
      <w:r>
        <w:rPr>
          <w:rFonts w:eastAsia="仿宋_GB2312" w:hint="eastAsia"/>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报考有生源地限制职位的考生，需提供高中毕业生登记表复印件；报考有户籍地限制职位的考生，需提供户口复印件（户主页及本人页）。</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2018、2019年届毕业生，报考限应届毕业生岗位的，需提供具有改派（或延缓派遣）资格的证明。</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如报送材料信息与面试报名时发生变化，需另附情况说明。</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所有考生需提供二寸近期免冠正面证件照1张（须与办理报名确认手续时提供的照片一致），并在照片背面用圆珠笔注明姓名、报考职位。</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18</w:t>
      </w:r>
      <w:r>
        <w:rPr>
          <w:rFonts w:eastAsia="方正仿宋_GBK"/>
          <w:sz w:val="32"/>
          <w:szCs w:val="32"/>
          <w:shd w:val="clear" w:color="auto" w:fill="FFFFFF"/>
        </w:rPr>
        <w:t>日</w:t>
      </w:r>
      <w:r>
        <w:rPr>
          <w:rFonts w:eastAsia="方正仿宋_GBK" w:hint="eastAsia"/>
          <w:sz w:val="32"/>
          <w:szCs w:val="32"/>
          <w:shd w:val="clear" w:color="auto" w:fill="FFFFFF"/>
        </w:rPr>
        <w:t>上午8:30-11:30</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sz w:val="32"/>
          <w:szCs w:val="32"/>
          <w:shd w:val="clear" w:color="auto" w:fill="FFFFFF"/>
        </w:rPr>
        <w:t>长春海关4层412会议室（吉林省长春市自由大路4448号）</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color w:val="000000"/>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日进行。每位考生具体面试时间详见</w:t>
      </w:r>
      <w:r>
        <w:rPr>
          <w:rFonts w:eastAsia="方正仿宋_GBK" w:hint="eastAsia"/>
          <w:sz w:val="32"/>
          <w:szCs w:val="32"/>
          <w:shd w:val="clear" w:color="auto" w:fill="FFFFFF"/>
        </w:rPr>
        <w:t>附件1</w:t>
      </w:r>
      <w:r>
        <w:rPr>
          <w:rFonts w:eastAsia="方正仿宋_GBK" w:hint="eastAsia"/>
          <w:sz w:val="32"/>
          <w:szCs w:val="32"/>
        </w:rPr>
        <w:t>。</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面试于当日上午9:00开始，参加当天面试的考生务必全部于上午8:05前到面试地点报到完毕。截至面试当天上午8：30没有进入候考室的考生，取消考试资格。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40" w:lineRule="exact"/>
        <w:ind w:firstLine="600"/>
        <w:rPr>
          <w:rFonts w:eastAsia="方正仿宋_GBK"/>
          <w:sz w:val="32"/>
          <w:szCs w:val="32"/>
        </w:rPr>
      </w:pPr>
      <w:r>
        <w:rPr>
          <w:rFonts w:eastAsia="方正仿宋_GBK" w:hint="eastAsia"/>
          <w:sz w:val="32"/>
          <w:szCs w:val="32"/>
          <w:shd w:val="clear" w:color="auto" w:fill="FFFFFF"/>
        </w:rPr>
        <w:t>长春海关1层大厅，从北门进入。地址：长春市自由大路4448号。可乘轻轨4号线在海口路站下，由B出口出站后往西走</w:t>
      </w:r>
      <w:r>
        <w:rPr>
          <w:rFonts w:eastAsia="方正仿宋_GBK"/>
          <w:sz w:val="32"/>
          <w:szCs w:val="32"/>
          <w:shd w:val="clear" w:color="auto" w:fill="FFFFFF"/>
        </w:rPr>
        <w:t>50</w:t>
      </w:r>
      <w:r>
        <w:rPr>
          <w:rFonts w:eastAsia="方正仿宋_GBK" w:hint="eastAsia"/>
          <w:sz w:val="32"/>
          <w:szCs w:val="32"/>
          <w:shd w:val="clear" w:color="auto" w:fill="FFFFFF"/>
        </w:rPr>
        <w:t>米即到。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6月22日进行，请于当天上午</w:t>
      </w:r>
      <w:r>
        <w:rPr>
          <w:rFonts w:eastAsia="方正仿宋_GBK"/>
          <w:sz w:val="32"/>
          <w:szCs w:val="32"/>
          <w:shd w:val="clear" w:color="auto" w:fill="FFFFFF"/>
        </w:rPr>
        <w:t>7:00</w:t>
      </w:r>
      <w:r>
        <w:rPr>
          <w:rFonts w:eastAsia="方正仿宋_GBK" w:hint="eastAsia"/>
          <w:sz w:val="32"/>
          <w:szCs w:val="32"/>
          <w:shd w:val="clear" w:color="auto" w:fill="FFFFFF"/>
        </w:rPr>
        <w:t>在长春海关1层大厅集合，届时统一前往，请考生合理安排好行程，注意安全，体检费用由考生个人承担。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pStyle w:val="38"/>
        <w:spacing w:line="560" w:lineRule="exact"/>
        <w:ind w:firstLine="641"/>
        <w:rPr>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量体温，并提供“健康码”或“吉祥码”（考生可提前通过手机端进行支付宝“健康码”、微信“吉祥码”申领）以及资格复审前7日内新冠病毒核酸检</w:t>
      </w:r>
      <w:r>
        <w:rPr>
          <w:rFonts w:ascii="方正仿宋_GBK" w:eastAsia="方正仿宋_GBK" w:hint="eastAsia"/>
          <w:sz w:val="32"/>
          <w:szCs w:val="32"/>
        </w:rPr>
        <w:t>测阴性证明等信息</w:t>
      </w:r>
      <w:r>
        <w:rPr>
          <w:rFonts w:eastAsia="方正仿宋_GBK" w:hint="eastAsia"/>
          <w:sz w:val="32"/>
          <w:szCs w:val="32"/>
          <w:shd w:val="clear" w:color="auto" w:fill="FFFFFF"/>
        </w:rPr>
        <w:t>。</w:t>
      </w:r>
      <w:r>
        <w:rPr>
          <w:rFonts w:ascii="方正仿宋_GBK" w:eastAsia="方正仿宋_GBK" w:hint="eastAsia"/>
          <w:sz w:val="32"/>
          <w:szCs w:val="32"/>
        </w:rPr>
        <w:t>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请考生密切关注海关总署和长春海关官方网站。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联系方式：0431-84601487</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0431-84601420</w:t>
      </w:r>
    </w:p>
    <w:p>
      <w:pPr>
        <w:spacing w:line="560" w:lineRule="exact"/>
        <w:ind w:firstLineChars="700" w:firstLine="2240"/>
        <w:rPr>
          <w:rFonts w:eastAsia="方正仿宋_GBK"/>
          <w:sz w:val="32"/>
          <w:szCs w:val="32"/>
          <w:shd w:val="clear" w:color="auto" w:fill="FFFFFF"/>
        </w:rPr>
      </w:pPr>
      <w:r>
        <w:rPr>
          <w:rFonts w:eastAsia="方正仿宋_GBK" w:hint="eastAsia"/>
          <w:sz w:val="32"/>
          <w:szCs w:val="32"/>
          <w:shd w:val="clear" w:color="auto" w:fill="FFFFFF"/>
        </w:rPr>
        <w:t>cchghr@163.com</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面试名单</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2. 面试确认内容（样式）</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3. 放弃面试资格声明（样式）</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4. 中央机关及其直属机构考试录用公务员报名</w:t>
      </w:r>
    </w:p>
    <w:p>
      <w:pPr>
        <w:spacing w:line="560" w:lineRule="exact"/>
        <w:ind w:firstLineChars="650" w:firstLine="2080"/>
        <w:rPr>
          <w:rFonts w:eastAsia="方正仿宋_GBK"/>
          <w:sz w:val="32"/>
          <w:szCs w:val="32"/>
          <w:shd w:val="clear" w:color="auto" w:fill="FFFFFF"/>
        </w:rPr>
      </w:pPr>
      <w:r>
        <w:rPr>
          <w:rFonts w:eastAsia="方正仿宋_GBK" w:hint="eastAsia"/>
          <w:sz w:val="32"/>
          <w:szCs w:val="32"/>
          <w:shd w:val="clear" w:color="auto" w:fill="FFFFFF"/>
        </w:rPr>
        <w:t>推荐表（适用于普通高等院校应届毕业生）</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5. 中央机关及其直属机构考试录用公务员报名</w:t>
      </w:r>
    </w:p>
    <w:p>
      <w:pPr>
        <w:spacing w:line="560" w:lineRule="exact"/>
        <w:ind w:firstLineChars="650" w:firstLine="2080"/>
        <w:rPr>
          <w:rFonts w:eastAsia="方正仿宋_GBK"/>
          <w:sz w:val="32"/>
          <w:szCs w:val="32"/>
          <w:shd w:val="clear" w:color="auto" w:fill="FFFFFF"/>
        </w:rPr>
      </w:pPr>
      <w:r>
        <w:rPr>
          <w:rFonts w:eastAsia="方正仿宋_GBK" w:hint="eastAsia"/>
          <w:sz w:val="32"/>
          <w:szCs w:val="32"/>
          <w:shd w:val="clear" w:color="auto" w:fill="FFFFFF"/>
        </w:rPr>
        <w:t>推荐表（适用于社会在职人员）</w:t>
      </w:r>
    </w:p>
    <w:p>
      <w:pPr>
        <w:spacing w:line="560" w:lineRule="exact"/>
        <w:rPr>
          <w:rFonts w:eastAsia="方正仿宋_GBK" w:hint="eastAsia"/>
          <w:sz w:val="32"/>
          <w:szCs w:val="32"/>
          <w:shd w:val="clear" w:color="auto" w:fill="FFFFFF"/>
        </w:rPr>
      </w:pPr>
    </w:p>
    <w:p>
      <w:pPr>
        <w:spacing w:line="560" w:lineRule="exact"/>
        <w:rPr>
          <w:rFonts w:eastAsia="方正仿宋_GBK"/>
          <w:sz w:val="32"/>
          <w:szCs w:val="32"/>
          <w:shd w:val="clear" w:color="auto" w:fill="FFFFFF"/>
        </w:rPr>
      </w:pPr>
    </w:p>
    <w:p>
      <w:pPr>
        <w:spacing w:line="560" w:lineRule="exact"/>
        <w:ind w:firstLineChars="1050" w:firstLine="3360"/>
        <w:rPr>
          <w:rFonts w:eastAsia="仿宋_GB2312"/>
          <w:sz w:val="32"/>
          <w:szCs w:val="32"/>
          <w:shd w:val="clear" w:color="auto" w:fill="FFFFFF"/>
        </w:rPr>
      </w:pPr>
      <w:r>
        <w:rPr>
          <w:rFonts w:eastAsia="方正仿宋_GBK" w:hint="eastAsia"/>
          <w:sz w:val="32"/>
          <w:szCs w:val="32"/>
          <w:shd w:val="clear" w:color="auto" w:fill="FFFFFF"/>
        </w:rPr>
        <w:t xml:space="preserve">            长春海关</w:t>
      </w:r>
    </w:p>
    <w:p>
      <w:pPr>
        <w:spacing w:line="594" w:lineRule="exact"/>
        <w:rPr>
          <w:rFonts w:eastAsia="方正黑体_GBK" w:hint="eastAsia"/>
          <w:bCs/>
          <w:color w:val="000000"/>
          <w:spacing w:val="8"/>
          <w:sz w:val="32"/>
          <w:szCs w:val="32"/>
        </w:rPr>
      </w:pP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jc w:val="center"/>
        <w:rPr>
          <w:rFonts w:ascii="方正小标宋_GBK" w:eastAsia="方正小标宋_GBK"/>
          <w:bCs/>
          <w:color w:val="000000"/>
          <w:spacing w:val="8"/>
          <w:sz w:val="44"/>
          <w:szCs w:val="44"/>
        </w:rPr>
      </w:pPr>
      <w:r>
        <w:rPr>
          <w:rFonts w:ascii="方正小标宋_GBK" w:eastAsia="方正小标宋_GBK" w:hint="eastAsia"/>
          <w:bCs/>
          <w:color w:val="000000"/>
          <w:spacing w:val="8"/>
          <w:sz w:val="44"/>
          <w:szCs w:val="44"/>
        </w:rPr>
        <w:t>面试名单</w:t>
      </w:r>
    </w:p>
    <w:p>
      <w:pPr>
        <w:spacing w:line="594" w:lineRule="exact"/>
        <w:jc w:val="center"/>
        <w:rPr>
          <w:rFonts w:ascii="方正小标宋_GBK" w:eastAsia="方正小标宋_GBK"/>
          <w:bCs/>
          <w:color w:val="000000"/>
          <w:spacing w:val="8"/>
          <w:sz w:val="44"/>
          <w:szCs w:val="44"/>
        </w:rPr>
      </w:pP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559"/>
        <w:gridCol w:w="2049"/>
        <w:gridCol w:w="786"/>
        <w:gridCol w:w="875"/>
      </w:tblGrid>
      <w:tr>
        <w:trPr>
          <w:trHeight w:val="1984"/>
        </w:trPr>
        <w:tc>
          <w:tcPr>
            <w:tcW w:w="249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55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5"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952"/>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hint="eastAsia"/>
                <w:color w:val="000000"/>
                <w:sz w:val="24"/>
                <w:szCs w:val="24"/>
              </w:rPr>
              <w:t>长春龙嘉机场海关综合办公二级主办及以下</w:t>
            </w:r>
            <w:r>
              <w:rPr>
                <w:rFonts w:eastAsia="仿宋_GB2312"/>
                <w:color w:val="000000"/>
                <w:sz w:val="24"/>
                <w:szCs w:val="24"/>
              </w:rPr>
              <w:t>职</w:t>
            </w:r>
            <w:r>
              <w:rPr>
                <w:rFonts w:eastAsia="仿宋_GB2312" w:hint="eastAsia"/>
                <w:color w:val="000000"/>
                <w:sz w:val="24"/>
                <w:szCs w:val="24"/>
              </w:rPr>
              <w:t>位</w:t>
            </w:r>
            <w:r>
              <w:rPr>
                <w:rFonts w:eastAsia="仿宋_GB2312"/>
                <w:color w:val="000000"/>
                <w:sz w:val="24"/>
                <w:szCs w:val="24"/>
              </w:rPr>
              <w:t>（300110001001）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w:t>
            </w:r>
            <w:r>
              <w:rPr>
                <w:rFonts w:eastAsia="仿宋_GB2312" w:hint="eastAsia"/>
                <w:sz w:val="24"/>
                <w:szCs w:val="24"/>
              </w:rPr>
              <w:t>0.8</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张光远</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129222011300407</w:t>
            </w:r>
          </w:p>
        </w:tc>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594" w:lineRule="exact"/>
              <w:jc w:val="center"/>
              <w:rPr>
                <w:sz w:val="24"/>
                <w:szCs w:val="24"/>
              </w:rPr>
            </w:pPr>
          </w:p>
        </w:tc>
      </w:tr>
      <w:tr>
        <w:trPr>
          <w:trHeight w:hRule="exact" w:val="853"/>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莒希尧</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129222012101217</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4" w:space="0" w:color="auto"/>
              <w:left w:val="single" w:sz="6" w:space="0" w:color="000000"/>
              <w:bottom w:val="single" w:sz="4" w:space="0" w:color="auto"/>
              <w:right w:val="single" w:sz="4" w:space="0" w:color="000000"/>
            </w:tcBorders>
            <w:vAlign w:val="center"/>
          </w:tcPr>
          <w:p>
            <w:pPr>
              <w:jc w:val="center"/>
            </w:pPr>
          </w:p>
        </w:tc>
      </w:tr>
      <w:tr>
        <w:trPr>
          <w:trHeight w:hRule="exact" w:val="850"/>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段昕彤</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129222012401114</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4" w:space="0" w:color="auto"/>
              <w:left w:val="single" w:sz="6" w:space="0" w:color="000000"/>
              <w:bottom w:val="single" w:sz="6" w:space="0" w:color="000000"/>
              <w:right w:val="single" w:sz="4" w:space="0" w:color="000000"/>
            </w:tcBorders>
            <w:vAlign w:val="center"/>
          </w:tcPr>
          <w:p>
            <w:pPr>
              <w:jc w:val="center"/>
            </w:pPr>
          </w:p>
        </w:tc>
      </w:tr>
      <w:tr>
        <w:trPr>
          <w:trHeight w:hRule="exact" w:val="707"/>
        </w:trPr>
        <w:tc>
          <w:tcPr>
            <w:tcW w:w="249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hint="eastAsia"/>
                <w:color w:val="000000"/>
                <w:sz w:val="24"/>
                <w:szCs w:val="24"/>
              </w:rPr>
              <w:t>长春兴隆海关货物监管二级主办及以下职位</w:t>
            </w:r>
            <w:r>
              <w:rPr>
                <w:rFonts w:eastAsia="仿宋_GB2312"/>
                <w:color w:val="000000"/>
                <w:sz w:val="24"/>
                <w:szCs w:val="24"/>
              </w:rPr>
              <w:t>（300110002001）</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w:t>
            </w:r>
            <w:r>
              <w:rPr>
                <w:rFonts w:eastAsia="仿宋_GB2312" w:hint="eastAsia"/>
                <w:sz w:val="24"/>
                <w:szCs w:val="24"/>
              </w:rPr>
              <w:t>43</w:t>
            </w:r>
            <w:r>
              <w:rPr>
                <w:rFonts w:eastAsia="仿宋_GB2312"/>
                <w:sz w:val="24"/>
                <w:szCs w:val="24"/>
              </w:rPr>
              <w:t>.</w:t>
            </w:r>
            <w:r>
              <w:rPr>
                <w:rFonts w:eastAsia="仿宋_GB2312" w:hint="eastAsia"/>
                <w:sz w:val="24"/>
                <w:szCs w:val="24"/>
              </w:rPr>
              <w:t>3</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任显旭</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129222012000520</w:t>
            </w:r>
          </w:p>
        </w:tc>
        <w:tc>
          <w:tcPr>
            <w:tcW w:w="786"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33"/>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高子涵</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129222012402102</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45"/>
        </w:trPr>
        <w:tc>
          <w:tcPr>
            <w:tcW w:w="2493"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邓松奇</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129222012902323</w:t>
            </w:r>
          </w:p>
        </w:tc>
        <w:tc>
          <w:tcPr>
            <w:tcW w:w="786" w:type="dxa"/>
            <w:vMerge/>
            <w:tcBorders>
              <w:top w:val="single" w:sz="6" w:space="0" w:color="000000"/>
              <w:left w:val="single" w:sz="6" w:space="0" w:color="000000"/>
              <w:bottom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1011"/>
        </w:trPr>
        <w:tc>
          <w:tcPr>
            <w:tcW w:w="249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hint="eastAsia"/>
                <w:color w:val="000000"/>
                <w:sz w:val="24"/>
                <w:szCs w:val="24"/>
              </w:rPr>
              <w:t>长春兴隆海关综合办公二级主办及以下</w:t>
            </w:r>
            <w:r>
              <w:rPr>
                <w:rFonts w:eastAsia="仿宋_GB2312"/>
                <w:color w:val="000000"/>
                <w:sz w:val="24"/>
                <w:szCs w:val="24"/>
              </w:rPr>
              <w:t>职位（300110002002）</w:t>
            </w:r>
          </w:p>
        </w:tc>
        <w:tc>
          <w:tcPr>
            <w:tcW w:w="993"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w:t>
            </w:r>
            <w:r>
              <w:rPr>
                <w:rFonts w:eastAsia="仿宋_GB2312" w:hint="eastAsia"/>
                <w:sz w:val="24"/>
                <w:szCs w:val="24"/>
              </w:rPr>
              <w:t>29</w:t>
            </w:r>
            <w:r>
              <w:rPr>
                <w:rFonts w:eastAsia="仿宋_GB2312"/>
                <w:sz w:val="24"/>
                <w:szCs w:val="24"/>
              </w:rPr>
              <w:t>.</w:t>
            </w:r>
            <w:r>
              <w:rPr>
                <w:rFonts w:eastAsia="仿宋_GB2312" w:hint="eastAsia"/>
                <w:sz w:val="24"/>
                <w:szCs w:val="24"/>
              </w:rPr>
              <w:t>8</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陈  虹</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129221152601226</w:t>
            </w:r>
          </w:p>
        </w:tc>
        <w:tc>
          <w:tcPr>
            <w:tcW w:w="786"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1009"/>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于佳欢</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129222012801210</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p>
            <w:pPr>
              <w:widowControl/>
              <w:autoSpaceDN w:val="0"/>
              <w:spacing w:line="594" w:lineRule="exact"/>
              <w:jc w:val="center"/>
              <w:rPr>
                <w:sz w:val="24"/>
                <w:szCs w:val="24"/>
              </w:rPr>
            </w:pPr>
          </w:p>
          <w:p>
            <w:pPr>
              <w:widowControl/>
              <w:autoSpaceDN w:val="0"/>
              <w:spacing w:line="594" w:lineRule="exact"/>
              <w:jc w:val="center"/>
              <w:rPr>
                <w:sz w:val="24"/>
                <w:szCs w:val="24"/>
              </w:rPr>
            </w:pPr>
          </w:p>
        </w:tc>
      </w:tr>
      <w:tr>
        <w:trPr>
          <w:trHeight w:hRule="exact" w:val="827"/>
        </w:trPr>
        <w:tc>
          <w:tcPr>
            <w:tcW w:w="2493" w:type="dxa"/>
            <w:vMerge w:val="restart"/>
            <w:tcBorders>
              <w:top w:val="single" w:sz="4" w:space="0" w:color="auto"/>
              <w:left w:val="single" w:sz="4"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hint="eastAsia"/>
                <w:color w:val="000000"/>
                <w:sz w:val="24"/>
                <w:szCs w:val="24"/>
              </w:rPr>
              <w:t>四平海关（筹）技术维护一级行政执法员职位</w:t>
            </w:r>
            <w:r>
              <w:rPr>
                <w:rFonts w:eastAsia="仿宋_GB2312"/>
                <w:color w:val="000000"/>
                <w:sz w:val="24"/>
                <w:szCs w:val="24"/>
              </w:rPr>
              <w:t>（300110003001）</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128.3</w:t>
            </w:r>
          </w:p>
        </w:tc>
        <w:tc>
          <w:tcPr>
            <w:tcW w:w="1559"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么昌林</w:t>
            </w:r>
          </w:p>
        </w:tc>
        <w:tc>
          <w:tcPr>
            <w:tcW w:w="2049"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129222012201702</w:t>
            </w:r>
          </w:p>
        </w:tc>
        <w:tc>
          <w:tcPr>
            <w:tcW w:w="786"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594" w:lineRule="exact"/>
              <w:jc w:val="center"/>
              <w:rPr>
                <w:sz w:val="24"/>
                <w:szCs w:val="24"/>
              </w:rPr>
            </w:pPr>
          </w:p>
        </w:tc>
      </w:tr>
      <w:tr>
        <w:trPr>
          <w:trHeight w:hRule="exact" w:val="806"/>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4" w:space="0" w:color="auto"/>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杜胜男</w:t>
            </w:r>
          </w:p>
        </w:tc>
        <w:tc>
          <w:tcPr>
            <w:tcW w:w="2049" w:type="dxa"/>
            <w:tcBorders>
              <w:top w:val="single" w:sz="4" w:space="0" w:color="auto"/>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129222012902118</w:t>
            </w:r>
          </w:p>
        </w:tc>
        <w:tc>
          <w:tcPr>
            <w:tcW w:w="786" w:type="dxa"/>
            <w:vMerge/>
            <w:tcBorders>
              <w:left w:val="single" w:sz="6" w:space="0" w:color="000000"/>
              <w:right w:val="single" w:sz="6" w:space="0" w:color="000000"/>
            </w:tcBorders>
            <w:vAlign w:val="center"/>
          </w:tcPr>
          <w:p/>
        </w:tc>
        <w:tc>
          <w:tcPr>
            <w:tcW w:w="875"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594" w:lineRule="exact"/>
              <w:jc w:val="center"/>
              <w:rPr>
                <w:sz w:val="24"/>
                <w:szCs w:val="24"/>
              </w:rPr>
            </w:pPr>
          </w:p>
        </w:tc>
      </w:tr>
      <w:tr>
        <w:trPr>
          <w:trHeight w:hRule="exact" w:val="849"/>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安泓任</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129237021203825</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24"/>
        </w:trPr>
        <w:tc>
          <w:tcPr>
            <w:tcW w:w="2493" w:type="dxa"/>
            <w:vMerge w:val="restart"/>
            <w:tcBorders>
              <w:top w:val="single" w:sz="4" w:space="0" w:color="auto"/>
              <w:left w:val="single" w:sz="4" w:space="0" w:color="000000"/>
              <w:right w:val="single" w:sz="6" w:space="0" w:color="000000"/>
            </w:tcBorders>
            <w:vAlign w:val="center"/>
          </w:tcPr>
          <w:p>
            <w:pPr>
              <w:spacing w:line="480" w:lineRule="auto"/>
              <w:jc w:val="center"/>
              <w:rPr>
                <w:rFonts w:eastAsia="仿宋_GB2312"/>
                <w:color w:val="000000"/>
                <w:sz w:val="24"/>
                <w:szCs w:val="24"/>
              </w:rPr>
            </w:pPr>
            <w:r>
              <w:rPr>
                <w:rFonts w:eastAsia="仿宋_GB2312" w:hint="eastAsia"/>
                <w:color w:val="000000"/>
                <w:sz w:val="24"/>
                <w:szCs w:val="24"/>
              </w:rPr>
              <w:t>辽源海关行政审批一级行政执法员职位</w:t>
            </w:r>
            <w:r>
              <w:rPr>
                <w:rFonts w:eastAsia="仿宋_GB2312"/>
                <w:color w:val="000000"/>
                <w:sz w:val="24"/>
                <w:szCs w:val="24"/>
              </w:rPr>
              <w:t>（300110004001）</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127.7</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王品懿</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129222011101909</w:t>
            </w:r>
          </w:p>
        </w:tc>
        <w:tc>
          <w:tcPr>
            <w:tcW w:w="786" w:type="dxa"/>
            <w:vMerge w:val="restart"/>
            <w:tcBorders>
              <w:top w:val="single" w:sz="4" w:space="0" w:color="auto"/>
              <w:left w:val="single" w:sz="6" w:space="0" w:color="000000"/>
              <w:right w:val="single" w:sz="6" w:space="0" w:color="000000"/>
            </w:tcBorders>
            <w:vAlign w:val="center"/>
          </w:tcPr>
          <w:p>
            <w:pPr>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20"/>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于  涵</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129222012301116</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02"/>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王晓婷</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129222012603606</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仿宋_GBK" w:eastAsia="方正仿宋_GBK"/>
                <w:sz w:val="24"/>
                <w:szCs w:val="24"/>
              </w:rPr>
            </w:pPr>
            <w:r>
              <w:rPr>
                <w:rFonts w:ascii="方正仿宋_GBK" w:eastAsia="方正仿宋_GBK" w:hint="eastAsia"/>
                <w:sz w:val="24"/>
                <w:szCs w:val="24"/>
              </w:rPr>
              <w:t>递补</w:t>
            </w:r>
          </w:p>
        </w:tc>
      </w:tr>
      <w:tr>
        <w:trPr>
          <w:trHeight w:hRule="exact" w:val="711"/>
        </w:trPr>
        <w:tc>
          <w:tcPr>
            <w:tcW w:w="2493" w:type="dxa"/>
            <w:vMerge w:val="restart"/>
            <w:tcBorders>
              <w:top w:val="single" w:sz="4" w:space="0" w:color="auto"/>
              <w:left w:val="single" w:sz="4" w:space="0" w:color="000000"/>
              <w:right w:val="single" w:sz="6" w:space="0" w:color="000000"/>
            </w:tcBorders>
            <w:vAlign w:val="center"/>
          </w:tcPr>
          <w:p>
            <w:pPr>
              <w:spacing w:line="480" w:lineRule="auto"/>
              <w:jc w:val="center"/>
              <w:rPr>
                <w:rFonts w:eastAsia="仿宋_GB2312"/>
                <w:color w:val="000000"/>
                <w:sz w:val="24"/>
                <w:szCs w:val="24"/>
              </w:rPr>
            </w:pPr>
            <w:r>
              <w:rPr>
                <w:rFonts w:eastAsia="仿宋_GB2312" w:hint="eastAsia"/>
                <w:color w:val="000000"/>
                <w:sz w:val="24"/>
                <w:szCs w:val="24"/>
              </w:rPr>
              <w:t>辽源海关单证审核二级主办及以下职位</w:t>
            </w:r>
            <w:r>
              <w:rPr>
                <w:rFonts w:eastAsia="仿宋_GB2312"/>
                <w:color w:val="000000"/>
                <w:sz w:val="24"/>
                <w:szCs w:val="24"/>
              </w:rPr>
              <w:t>（300110004002）</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140.5</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张仁婷</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129222011401517</w:t>
            </w:r>
          </w:p>
        </w:tc>
        <w:tc>
          <w:tcPr>
            <w:tcW w:w="786" w:type="dxa"/>
            <w:vMerge w:val="restart"/>
            <w:tcBorders>
              <w:top w:val="single" w:sz="4" w:space="0" w:color="auto"/>
              <w:left w:val="single" w:sz="6" w:space="0" w:color="000000"/>
              <w:right w:val="single" w:sz="6" w:space="0" w:color="000000"/>
            </w:tcBorders>
            <w:vAlign w:val="center"/>
          </w:tcPr>
          <w:p>
            <w:pPr>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07"/>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齐  迹</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129222012400410</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r>
              <w:rPr>
                <w:rFonts w:ascii="方正仿宋_GBK" w:eastAsia="方正仿宋_GBK" w:hint="eastAsia"/>
                <w:sz w:val="24"/>
                <w:szCs w:val="24"/>
              </w:rPr>
              <w:t>递补</w:t>
            </w:r>
          </w:p>
        </w:tc>
      </w:tr>
      <w:tr>
        <w:trPr>
          <w:trHeight w:hRule="exact" w:val="703"/>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许  晶</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129222012701605</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00"/>
        </w:trPr>
        <w:tc>
          <w:tcPr>
            <w:tcW w:w="2493" w:type="dxa"/>
            <w:vMerge w:val="restart"/>
            <w:tcBorders>
              <w:top w:val="single" w:sz="4" w:space="0" w:color="auto"/>
              <w:left w:val="single" w:sz="4" w:space="0" w:color="000000"/>
              <w:right w:val="single" w:sz="6" w:space="0" w:color="000000"/>
            </w:tcBorders>
            <w:vAlign w:val="center"/>
          </w:tcPr>
          <w:p>
            <w:pPr>
              <w:spacing w:line="480" w:lineRule="auto"/>
              <w:jc w:val="center"/>
              <w:rPr>
                <w:sz w:val="24"/>
                <w:szCs w:val="24"/>
              </w:rPr>
            </w:pPr>
            <w:r>
              <w:rPr>
                <w:rFonts w:eastAsia="仿宋_GB2312" w:hint="eastAsia"/>
                <w:color w:val="000000"/>
                <w:sz w:val="24"/>
                <w:szCs w:val="24"/>
              </w:rPr>
              <w:t>松原海关食品安全监管一级行政执法员职位</w:t>
            </w:r>
            <w:r>
              <w:rPr>
                <w:rFonts w:eastAsia="仿宋_GB2312"/>
                <w:color w:val="000000"/>
                <w:sz w:val="24"/>
                <w:szCs w:val="24"/>
              </w:rPr>
              <w:t>（300110005001）</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144.0</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吕政燚</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129222011702808</w:t>
            </w:r>
          </w:p>
        </w:tc>
        <w:tc>
          <w:tcPr>
            <w:tcW w:w="786" w:type="dxa"/>
            <w:vMerge w:val="restart"/>
            <w:tcBorders>
              <w:top w:val="single" w:sz="4" w:space="0" w:color="auto"/>
              <w:left w:val="single" w:sz="6" w:space="0" w:color="000000"/>
              <w:right w:val="single" w:sz="6" w:space="0" w:color="000000"/>
            </w:tcBorders>
            <w:vAlign w:val="center"/>
          </w:tcPr>
          <w:p>
            <w:pPr>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1"/>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王克莹</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129222011903625</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851"/>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李嘉晨</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129222012300626</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91"/>
        </w:trPr>
        <w:tc>
          <w:tcPr>
            <w:tcW w:w="2493" w:type="dxa"/>
            <w:vMerge w:val="restart"/>
            <w:tcBorders>
              <w:top w:val="single" w:sz="4" w:space="0" w:color="auto"/>
              <w:left w:val="single" w:sz="4" w:space="0" w:color="000000"/>
              <w:right w:val="single" w:sz="6" w:space="0" w:color="000000"/>
            </w:tcBorders>
            <w:vAlign w:val="center"/>
          </w:tcPr>
          <w:p>
            <w:pPr>
              <w:spacing w:line="480" w:lineRule="auto"/>
              <w:jc w:val="center"/>
              <w:rPr>
                <w:sz w:val="24"/>
                <w:szCs w:val="24"/>
              </w:rPr>
            </w:pPr>
            <w:r>
              <w:rPr>
                <w:rFonts w:eastAsia="仿宋_GB2312" w:hint="eastAsia"/>
                <w:color w:val="000000"/>
                <w:sz w:val="24"/>
                <w:szCs w:val="24"/>
              </w:rPr>
              <w:t>白城海关财务管理一级行政执法员职位</w:t>
            </w:r>
            <w:r>
              <w:rPr>
                <w:rFonts w:eastAsia="仿宋_GB2312"/>
                <w:color w:val="000000"/>
                <w:sz w:val="24"/>
                <w:szCs w:val="24"/>
              </w:rPr>
              <w:t>（300110006001）</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125.7</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黄宇鑫</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129222010602501</w:t>
            </w:r>
          </w:p>
        </w:tc>
        <w:tc>
          <w:tcPr>
            <w:tcW w:w="786"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15"/>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杨语群</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129222011701829</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97"/>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胡  淼</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129222012802030</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07"/>
        </w:trPr>
        <w:tc>
          <w:tcPr>
            <w:tcW w:w="2493" w:type="dxa"/>
            <w:vMerge w:val="restart"/>
            <w:tcBorders>
              <w:top w:val="single" w:sz="4" w:space="0" w:color="auto"/>
              <w:left w:val="single" w:sz="4" w:space="0" w:color="000000"/>
              <w:right w:val="single" w:sz="6" w:space="0" w:color="000000"/>
            </w:tcBorders>
            <w:vAlign w:val="center"/>
          </w:tcPr>
          <w:p>
            <w:pPr>
              <w:spacing w:line="480" w:lineRule="auto"/>
              <w:jc w:val="center"/>
              <w:rPr>
                <w:sz w:val="24"/>
                <w:szCs w:val="24"/>
              </w:rPr>
            </w:pPr>
            <w:r>
              <w:rPr>
                <w:rFonts w:eastAsia="仿宋_GB2312" w:hint="eastAsia"/>
                <w:color w:val="000000"/>
                <w:sz w:val="24"/>
                <w:szCs w:val="24"/>
              </w:rPr>
              <w:t>隶属海关海关业务二级主办及以下职位</w:t>
            </w:r>
            <w:r>
              <w:rPr>
                <w:rFonts w:eastAsia="仿宋_GB2312"/>
                <w:color w:val="000000"/>
                <w:sz w:val="24"/>
                <w:szCs w:val="24"/>
              </w:rPr>
              <w:t>（300110007001）</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122.5</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张瑞璇</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129231010901922</w:t>
            </w:r>
          </w:p>
        </w:tc>
        <w:tc>
          <w:tcPr>
            <w:tcW w:w="786"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17"/>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于卓琳</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129231011701104</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99"/>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姜海洋</w:t>
            </w:r>
          </w:p>
        </w:tc>
        <w:tc>
          <w:tcPr>
            <w:tcW w:w="2049"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129231012501026</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709"/>
        </w:trPr>
        <w:tc>
          <w:tcPr>
            <w:tcW w:w="2493" w:type="dxa"/>
            <w:vMerge w:val="restart"/>
            <w:tcBorders>
              <w:top w:val="single" w:sz="4" w:space="0" w:color="auto"/>
              <w:left w:val="single" w:sz="4" w:space="0" w:color="000000"/>
              <w:right w:val="single" w:sz="6" w:space="0" w:color="000000"/>
            </w:tcBorders>
            <w:vAlign w:val="center"/>
          </w:tcPr>
          <w:p>
            <w:pPr>
              <w:spacing w:line="480" w:lineRule="auto"/>
              <w:jc w:val="center"/>
              <w:rPr>
                <w:sz w:val="24"/>
                <w:szCs w:val="24"/>
              </w:rPr>
            </w:pPr>
            <w:r>
              <w:rPr>
                <w:rFonts w:eastAsia="仿宋_GB2312" w:hint="eastAsia"/>
                <w:color w:val="000000"/>
                <w:sz w:val="24"/>
                <w:szCs w:val="24"/>
              </w:rPr>
              <w:t>长春龙嘉机场海关旅检一级行政执法员职位</w:t>
            </w:r>
            <w:r>
              <w:rPr>
                <w:rFonts w:eastAsia="仿宋_GB2312"/>
                <w:color w:val="000000"/>
                <w:sz w:val="24"/>
                <w:szCs w:val="24"/>
              </w:rPr>
              <w:t>（300129001001）</w:t>
            </w:r>
          </w:p>
        </w:tc>
        <w:tc>
          <w:tcPr>
            <w:tcW w:w="993"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hint="eastAsia"/>
                <w:sz w:val="24"/>
                <w:szCs w:val="24"/>
              </w:rPr>
              <w:t>132.4</w:t>
            </w: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陈天晓</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129222012000821</w:t>
            </w:r>
          </w:p>
        </w:tc>
        <w:tc>
          <w:tcPr>
            <w:tcW w:w="786" w:type="dxa"/>
            <w:vMerge w:val="restart"/>
            <w:tcBorders>
              <w:top w:val="single" w:sz="4" w:space="0" w:color="auto"/>
              <w:left w:val="single" w:sz="6" w:space="0" w:color="000000"/>
              <w:right w:val="single" w:sz="6" w:space="0" w:color="000000"/>
            </w:tcBorders>
            <w:vAlign w:val="center"/>
          </w:tcPr>
          <w:p>
            <w:pPr>
              <w:jc w:val="center"/>
              <w:rPr>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92"/>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55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董子韵</w:t>
            </w:r>
          </w:p>
        </w:tc>
        <w:tc>
          <w:tcPr>
            <w:tcW w:w="2049"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129222012500630</w:t>
            </w:r>
          </w:p>
        </w:tc>
        <w:tc>
          <w:tcPr>
            <w:tcW w:w="786" w:type="dxa"/>
            <w:vMerge/>
            <w:tcBorders>
              <w:left w:val="single" w:sz="6" w:space="0" w:color="000000"/>
              <w:right w:val="single" w:sz="6" w:space="0" w:color="000000"/>
            </w:tcBorders>
            <w:vAlign w:val="center"/>
          </w:tcPr>
          <w:p/>
        </w:tc>
        <w:tc>
          <w:tcPr>
            <w:tcW w:w="875"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r>
              <w:rPr>
                <w:rFonts w:ascii="方正仿宋_GBK" w:eastAsia="方正仿宋_GBK" w:hint="eastAsia"/>
                <w:sz w:val="24"/>
                <w:szCs w:val="24"/>
              </w:rPr>
              <w:t>递补</w:t>
            </w:r>
          </w:p>
        </w:tc>
      </w:tr>
      <w:tr>
        <w:trPr>
          <w:trHeight w:hRule="exact" w:val="715"/>
        </w:trPr>
        <w:tc>
          <w:tcPr>
            <w:tcW w:w="2493" w:type="dxa"/>
            <w:vMerge/>
            <w:tcBorders>
              <w:left w:val="single" w:sz="4" w:space="0" w:color="000000"/>
              <w:bottom w:val="single" w:sz="4" w:space="0" w:color="auto"/>
              <w:right w:val="single" w:sz="6" w:space="0" w:color="000000"/>
            </w:tcBorders>
            <w:vAlign w:val="center"/>
          </w:tcPr>
          <w:p/>
        </w:tc>
        <w:tc>
          <w:tcPr>
            <w:tcW w:w="993" w:type="dxa"/>
            <w:vMerge/>
            <w:tcBorders>
              <w:left w:val="single" w:sz="6" w:space="0" w:color="000000"/>
              <w:bottom w:val="single" w:sz="4" w:space="0" w:color="auto"/>
              <w:right w:val="single" w:sz="6" w:space="0" w:color="000000"/>
            </w:tcBorders>
            <w:vAlign w:val="center"/>
          </w:tcPr>
          <w:p/>
        </w:tc>
        <w:tc>
          <w:tcPr>
            <w:tcW w:w="1559"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王  严</w:t>
            </w:r>
          </w:p>
        </w:tc>
        <w:tc>
          <w:tcPr>
            <w:tcW w:w="2049"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129222012701620</w:t>
            </w:r>
          </w:p>
        </w:tc>
        <w:tc>
          <w:tcPr>
            <w:tcW w:w="786" w:type="dxa"/>
            <w:vMerge/>
            <w:tcBorders>
              <w:left w:val="single" w:sz="6" w:space="0" w:color="000000"/>
              <w:bottom w:val="single" w:sz="4" w:space="0" w:color="auto"/>
              <w:right w:val="single" w:sz="6" w:space="0" w:color="000000"/>
            </w:tcBorders>
            <w:vAlign w:val="center"/>
          </w:tcPr>
          <w:p/>
        </w:tc>
        <w:tc>
          <w:tcPr>
            <w:tcW w:w="875"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eastAsia="方正黑体_GBK"/>
          <w:sz w:val="32"/>
          <w:szCs w:val="32"/>
        </w:rPr>
      </w:pPr>
      <w:r>
        <w:rPr>
          <w:rFonts w:eastAsia="方正黑体_GBK"/>
          <w:sz w:val="32"/>
          <w:szCs w:val="32"/>
        </w:rPr>
        <w:t>注：</w:t>
      </w:r>
      <w:r>
        <w:rPr>
          <w:rFonts w:eastAsia="方正黑体_GBK" w:hint="eastAsia"/>
          <w:sz w:val="32"/>
          <w:szCs w:val="32"/>
        </w:rPr>
        <w:t>以上无</w:t>
      </w:r>
      <w:r>
        <w:rPr>
          <w:rFonts w:eastAsia="方正黑体_GBK"/>
          <w:sz w:val="32"/>
          <w:szCs w:val="32"/>
        </w:rPr>
        <w:t>调剂</w:t>
      </w:r>
      <w:r>
        <w:rPr>
          <w:rFonts w:eastAsia="方正黑体_GBK" w:hint="eastAsia"/>
          <w:sz w:val="32"/>
          <w:szCs w:val="32"/>
        </w:rPr>
        <w:t>人员；同一职位考生按准考证号排列。</w:t>
      </w: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XXX确认参加长春海关XX职位面试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长春海关：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姓名：</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长春海关：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Date"/>
    <w:basedOn w:val="0"/>
    <w:next w:val="0"/>
    <w:pPr>
      <w:ind w:leftChars="2500" w:left="2500"/>
    </w:p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425</TotalTime>
  <Application>Yozo_Office</Application>
  <Pages>13</Pages>
  <Words>3889</Words>
  <Characters>4701</Characters>
  <Lines>633</Lines>
  <Paragraphs>279</Paragraphs>
  <CharactersWithSpaces>5209</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146</cp:revision>
  <cp:lastPrinted>2020-05-27T04:38:00Z</cp:lastPrinted>
  <dcterms:created xsi:type="dcterms:W3CDTF">2020-05-25T06:04:00Z</dcterms:created>
  <dcterms:modified xsi:type="dcterms:W3CDTF">2020-06-05T23:34:58Z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