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0F" w:rsidRDefault="00CF000A">
      <w:pPr>
        <w:pStyle w:val="a5"/>
        <w:spacing w:before="0" w:beforeAutospacing="0" w:after="0" w:afterAutospacing="0" w:line="540" w:lineRule="atLeast"/>
        <w:ind w:firstLine="420"/>
        <w:rPr>
          <w:sz w:val="27"/>
          <w:szCs w:val="27"/>
        </w:rPr>
      </w:pPr>
      <w:r>
        <w:rPr>
          <w:rFonts w:ascii="黑体" w:eastAsia="黑体" w:cs="黑体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</w:rPr>
        <w:t>1</w:t>
      </w:r>
      <w:r>
        <w:rPr>
          <w:rFonts w:ascii="微软雅黑" w:eastAsia="微软雅黑" w:hAnsi="微软雅黑" w:cs="微软雅黑"/>
          <w:sz w:val="27"/>
          <w:szCs w:val="27"/>
        </w:rPr>
        <w:t xml:space="preserve"> </w:t>
      </w:r>
    </w:p>
    <w:p w:rsidR="00A01B0F" w:rsidRDefault="00CF000A">
      <w:pPr>
        <w:pStyle w:val="a5"/>
        <w:shd w:val="clear" w:color="auto" w:fill="FFFFFF"/>
        <w:spacing w:before="0" w:beforeAutospacing="0" w:after="0" w:afterAutospacing="0" w:line="540" w:lineRule="atLeast"/>
        <w:ind w:firstLine="420"/>
        <w:jc w:val="center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北京市</w:t>
      </w: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年度公务员录用面试考生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 </w:t>
      </w:r>
    </w:p>
    <w:p w:rsidR="00A01B0F" w:rsidRDefault="00CF000A">
      <w:pPr>
        <w:pStyle w:val="a5"/>
        <w:shd w:val="clear" w:color="auto" w:fill="FFFFFF"/>
        <w:spacing w:before="0" w:beforeAutospacing="0" w:after="0" w:afterAutospacing="0" w:line="540" w:lineRule="atLeast"/>
        <w:ind w:firstLine="420"/>
        <w:jc w:val="center"/>
        <w:rPr>
          <w:sz w:val="27"/>
          <w:szCs w:val="27"/>
        </w:rPr>
      </w:pP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新冠肺炎疫情防控告知书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 </w:t>
      </w:r>
      <w:bookmarkEnd w:id="0"/>
    </w:p>
    <w:p w:rsidR="00A01B0F" w:rsidRDefault="00CF000A">
      <w:pPr>
        <w:pStyle w:val="a5"/>
        <w:shd w:val="clear" w:color="auto" w:fill="FFFFFF"/>
        <w:spacing w:before="0" w:beforeAutospacing="0" w:after="0" w:afterAutospacing="0" w:line="540" w:lineRule="atLeast"/>
        <w:ind w:firstLine="640"/>
        <w:jc w:val="both"/>
        <w:rPr>
          <w:sz w:val="27"/>
          <w:szCs w:val="27"/>
        </w:rPr>
      </w:pP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一、参加面试考生应在面试当天报到时向工作人员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提供北京</w:t>
      </w:r>
      <w:proofErr w:type="gramStart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健康宝</w:t>
      </w:r>
      <w:proofErr w:type="gramEnd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和通信大数据行程卡状态信息，并配合工作人员做好体温测量。北京</w:t>
      </w:r>
      <w:proofErr w:type="gramStart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健康宝</w:t>
      </w:r>
      <w:proofErr w:type="gramEnd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为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绿码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，通信大数据行程卡为绿色，且经现场测量体温正常（＜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37.3</w:t>
      </w:r>
      <w:r>
        <w:rPr>
          <w:rFonts w:ascii="仿宋_GB2312" w:eastAsia="仿宋_GB2312" w:hAnsi="微软雅黑" w:cs="仿宋_GB2312" w:hint="eastAsia"/>
          <w:color w:val="000000"/>
          <w:sz w:val="36"/>
          <w:szCs w:val="36"/>
          <w:shd w:val="clear" w:color="auto" w:fill="FFFFFF"/>
        </w:rPr>
        <w:t>℃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）的考生方可进入面试场所。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 </w:t>
      </w:r>
    </w:p>
    <w:p w:rsidR="00A01B0F" w:rsidRDefault="00CF000A">
      <w:pPr>
        <w:pStyle w:val="a5"/>
        <w:shd w:val="clear" w:color="auto" w:fill="FFFFFF"/>
        <w:spacing w:before="0" w:beforeAutospacing="0" w:after="0" w:afterAutospacing="0" w:line="540" w:lineRule="atLeast"/>
        <w:ind w:firstLine="640"/>
        <w:jc w:val="both"/>
        <w:rPr>
          <w:sz w:val="27"/>
          <w:szCs w:val="27"/>
        </w:rPr>
      </w:pP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二、考生应保持良好的卫生习惯，从即日起至面试前，</w:t>
      </w:r>
      <w:proofErr w:type="gramStart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不</w:t>
      </w:r>
      <w:proofErr w:type="gramEnd"/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前往国内疫情中高风险地区，不出国（境），不参加聚集性活动。面试当天，考生应自备一次性医用口罩或无呼吸阀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N95</w:t>
      </w: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口罩，除身份确认、面试答题环节需摘除口罩以外，全程佩戴口罩，做好个人防护。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 </w:t>
      </w:r>
    </w:p>
    <w:p w:rsidR="00A01B0F" w:rsidRDefault="00CF000A">
      <w:pPr>
        <w:pStyle w:val="a5"/>
        <w:shd w:val="clear" w:color="auto" w:fill="FFFFFF"/>
        <w:spacing w:before="0" w:beforeAutospacing="0" w:after="0" w:afterAutospacing="0" w:line="540" w:lineRule="atLeast"/>
        <w:ind w:firstLine="720"/>
        <w:jc w:val="both"/>
        <w:rPr>
          <w:sz w:val="27"/>
          <w:szCs w:val="27"/>
        </w:rPr>
      </w:pPr>
      <w:r>
        <w:rPr>
          <w:rFonts w:ascii="仿宋_GB2312" w:eastAsia="仿宋_GB2312" w:hAnsi="微软雅黑" w:cs="仿宋_GB2312"/>
          <w:color w:val="000000"/>
          <w:sz w:val="36"/>
          <w:szCs w:val="36"/>
          <w:shd w:val="clear" w:color="auto" w:fill="FFFFFF"/>
        </w:rPr>
        <w:t>三、考生应自觉配合招录机关做好疫情防控工作，凡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 xml:space="preserve"> </w:t>
      </w:r>
    </w:p>
    <w:p w:rsidR="00A01B0F" w:rsidRDefault="00CF000A">
      <w:pPr>
        <w:pStyle w:val="a5"/>
        <w:spacing w:before="0" w:beforeAutospacing="0" w:after="0" w:afterAutospacing="0" w:line="540" w:lineRule="atLeast"/>
        <w:ind w:firstLine="720"/>
        <w:rPr>
          <w:sz w:val="27"/>
          <w:szCs w:val="27"/>
        </w:rPr>
      </w:pPr>
      <w:r>
        <w:rPr>
          <w:rFonts w:ascii="仿宋_GB2312" w:eastAsia="仿宋_GB2312" w:hAnsi="微软雅黑" w:cs="仿宋_GB2312"/>
          <w:sz w:val="36"/>
          <w:szCs w:val="36"/>
        </w:rPr>
        <w:lastRenderedPageBreak/>
        <w:t>四、面试疫情防控措施将根据疫情防</w:t>
      </w:r>
      <w:r>
        <w:rPr>
          <w:rFonts w:ascii="仿宋_GB2312" w:eastAsia="仿宋_GB2312" w:hAnsi="微软雅黑" w:cs="仿宋_GB2312"/>
          <w:sz w:val="36"/>
          <w:szCs w:val="36"/>
        </w:rPr>
        <w:t>控形势变化随时调整，如因疫情防控要求无法组织面试，将视情况另行安排。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A01B0F" w:rsidRPr="00CF000A" w:rsidRDefault="00A01B0F">
      <w:pPr>
        <w:rPr>
          <w:rFonts w:ascii="黑体" w:eastAsia="黑体" w:hAnsi="宋体" w:cs="黑体"/>
          <w:sz w:val="32"/>
          <w:szCs w:val="32"/>
        </w:rPr>
      </w:pPr>
    </w:p>
    <w:sectPr w:rsidR="00A01B0F" w:rsidRPr="00CF000A">
      <w:pgSz w:w="11906" w:h="16838"/>
      <w:pgMar w:top="1440" w:right="1800" w:bottom="215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0F"/>
    <w:rsid w:val="00A01B0F"/>
    <w:rsid w:val="00CF000A"/>
    <w:rsid w:val="0F4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rsid w:val="00CF000A"/>
    <w:rPr>
      <w:sz w:val="18"/>
      <w:szCs w:val="18"/>
    </w:rPr>
  </w:style>
  <w:style w:type="character" w:customStyle="1" w:styleId="Char1">
    <w:name w:val="批注框文本 Char"/>
    <w:basedOn w:val="a0"/>
    <w:link w:val="a7"/>
    <w:rsid w:val="00CF000A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rsid w:val="00CF000A"/>
    <w:rPr>
      <w:sz w:val="18"/>
      <w:szCs w:val="18"/>
    </w:rPr>
  </w:style>
  <w:style w:type="character" w:customStyle="1" w:styleId="Char1">
    <w:name w:val="批注框文本 Char"/>
    <w:basedOn w:val="a0"/>
    <w:link w:val="a7"/>
    <w:rsid w:val="00CF000A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yuanyuan zuo</dc:creator>
  <cp:lastModifiedBy>新闻-刘向智</cp:lastModifiedBy>
  <cp:revision>134</cp:revision>
  <cp:lastPrinted>2020-06-01T06:30:00Z</cp:lastPrinted>
  <dcterms:created xsi:type="dcterms:W3CDTF">2016-02-25T03:14:00Z</dcterms:created>
  <dcterms:modified xsi:type="dcterms:W3CDTF">2020-06-01T07:49:00Z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