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65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580"/>
        <w:gridCol w:w="1368"/>
        <w:gridCol w:w="683"/>
        <w:gridCol w:w="646"/>
        <w:gridCol w:w="2366"/>
        <w:gridCol w:w="2365"/>
        <w:gridCol w:w="633"/>
        <w:gridCol w:w="2363"/>
        <w:gridCol w:w="607"/>
        <w:gridCol w:w="157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02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附件1：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</w:rPr>
              <w:t> 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</w:rPr>
              <w:t> </w:t>
            </w:r>
          </w:p>
        </w:tc>
        <w:tc>
          <w:tcPr>
            <w:tcW w:w="236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</w:rPr>
              <w:t> 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</w:rPr>
              <w:t> </w:t>
            </w:r>
          </w:p>
        </w:tc>
        <w:tc>
          <w:tcPr>
            <w:tcW w:w="63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</w:rPr>
              <w:t> </w:t>
            </w:r>
          </w:p>
        </w:tc>
        <w:tc>
          <w:tcPr>
            <w:tcW w:w="23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</w:rPr>
              <w:t> </w:t>
            </w:r>
          </w:p>
        </w:tc>
        <w:tc>
          <w:tcPr>
            <w:tcW w:w="60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</w:rPr>
              <w:t> 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265" w:type="dxa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62431B"/>
                <w:spacing w:val="0"/>
                <w:sz w:val="44"/>
                <w:szCs w:val="44"/>
              </w:rPr>
              <w:t>道县2020年教育系统急需紧缺高学历高层次人才需求目录及要求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计划形式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合计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职位名称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岗位代码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招聘人数</w:t>
            </w:r>
          </w:p>
        </w:tc>
        <w:tc>
          <w:tcPr>
            <w:tcW w:w="772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招聘条件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面试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道县一中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高中语文教师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A0201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23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30岁及以下（以身份证为准，1990年1月1日及以后出生）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“双一流”（原“211、985”）学校全日制本科，全日制硕士研究生及以上学历毕业；副高级及以上职称；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语文</w:t>
            </w:r>
          </w:p>
        </w:tc>
        <w:tc>
          <w:tcPr>
            <w:tcW w:w="23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具备高中及以上教师资格证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试教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物理、历史、地理三个专业可放宽到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  <w:t>非“双一流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”全日制一本学校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高中数学教师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A0202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23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数学</w:t>
            </w:r>
          </w:p>
        </w:tc>
        <w:tc>
          <w:tcPr>
            <w:tcW w:w="2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高中英语教师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A0203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23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英语</w:t>
            </w:r>
          </w:p>
        </w:tc>
        <w:tc>
          <w:tcPr>
            <w:tcW w:w="2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高中日语教师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A0204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3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日语</w:t>
            </w:r>
          </w:p>
        </w:tc>
        <w:tc>
          <w:tcPr>
            <w:tcW w:w="2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高中政治教师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A0205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3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政治</w:t>
            </w:r>
          </w:p>
        </w:tc>
        <w:tc>
          <w:tcPr>
            <w:tcW w:w="2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高中历史教师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A0206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3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历史</w:t>
            </w:r>
          </w:p>
        </w:tc>
        <w:tc>
          <w:tcPr>
            <w:tcW w:w="2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高中地理教师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A0207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3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地理</w:t>
            </w:r>
          </w:p>
        </w:tc>
        <w:tc>
          <w:tcPr>
            <w:tcW w:w="2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高中物理教师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A0208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23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物理</w:t>
            </w:r>
          </w:p>
        </w:tc>
        <w:tc>
          <w:tcPr>
            <w:tcW w:w="2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高中化学教师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A0209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23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化学</w:t>
            </w:r>
          </w:p>
        </w:tc>
        <w:tc>
          <w:tcPr>
            <w:tcW w:w="2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高中生物教师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A0210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3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生物</w:t>
            </w:r>
          </w:p>
        </w:tc>
        <w:tc>
          <w:tcPr>
            <w:tcW w:w="2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高中体育教师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A0211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3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体育</w:t>
            </w:r>
          </w:p>
        </w:tc>
        <w:tc>
          <w:tcPr>
            <w:tcW w:w="2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高中美术教师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A0212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3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美术</w:t>
            </w:r>
          </w:p>
        </w:tc>
        <w:tc>
          <w:tcPr>
            <w:tcW w:w="2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2431B"/>
                <w:spacing w:val="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</w:rPr>
        <w:t>注：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学历专业、教师资格证专业和职称证书专业不一致时，可选其中任意一项证书专业报考相应岗位。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068945"/>
            <wp:effectExtent l="0" t="0" r="5080" b="825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06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926705"/>
            <wp:effectExtent l="0" t="0" r="5080" b="171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92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3: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840"/>
        <w:jc w:val="both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《教育部学历证书电子注册备案表》样本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581900"/>
            <wp:effectExtent l="0" t="0" r="0" b="0"/>
            <wp:docPr id="1" name="图片 1" descr="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样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4：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62431B"/>
          <w:spacing w:val="0"/>
          <w:sz w:val="28"/>
          <w:szCs w:val="28"/>
          <w:shd w:val="clear" w:fill="FFFFFF"/>
        </w:rPr>
        <w:t>诚信应聘承诺书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我已仔细阅读道县2020年公开聘用教师公告的相关政策和违纪违规处理规定，清楚并理解其内容。我郑重承诺：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一、自觉遵守有关规定及道县2020年公开招聘教师公告的各项要求；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四、按要求参与道县2020年公开招聘教师的每一个环节，不违纪违规。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五、本人若应聘成功，在道县教育系统至少任教5年，5年内不调动。若辞职，须提前3个月向县教育局提出申请，并承担违约责任，同时缴纳违约金1万元。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                                承诺人签名：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                                      年   月   日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44816"/>
    <w:rsid w:val="6473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2020-05-27T07:06:44Z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