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9"/>
          <w:rFonts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附件1</w:t>
      </w:r>
    </w:p>
    <w:p>
      <w:pPr>
        <w:jc w:val="center"/>
        <w:rPr>
          <w:rStyle w:val="9"/>
          <w:rFonts w:ascii="方正小标宋简体" w:hAnsi="宋体" w:eastAsia="方正小标宋简体"/>
          <w:kern w:val="0"/>
          <w:sz w:val="44"/>
          <w:szCs w:val="44"/>
        </w:rPr>
      </w:pPr>
      <w:r>
        <w:rPr>
          <w:rStyle w:val="9"/>
          <w:rFonts w:ascii="方正小标宋简体" w:hAnsi="宋体" w:eastAsia="方正小标宋简体"/>
          <w:kern w:val="0"/>
          <w:sz w:val="44"/>
          <w:szCs w:val="44"/>
        </w:rPr>
        <w:t>茂名博贺新港区建设指挥部办公室招聘职位表</w:t>
      </w:r>
    </w:p>
    <w:p>
      <w:pPr>
        <w:jc w:val="center"/>
        <w:rPr>
          <w:rStyle w:val="9"/>
          <w:rFonts w:ascii="方正小标宋简体" w:hAnsi="宋体" w:eastAsia="方正小标宋简体"/>
          <w:kern w:val="0"/>
          <w:sz w:val="44"/>
          <w:szCs w:val="44"/>
        </w:rPr>
      </w:pPr>
    </w:p>
    <w:tbl>
      <w:tblPr>
        <w:tblStyle w:val="5"/>
        <w:tblW w:w="1445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80"/>
        <w:gridCol w:w="4650"/>
        <w:gridCol w:w="1590"/>
        <w:gridCol w:w="1050"/>
        <w:gridCol w:w="2295"/>
        <w:gridCol w:w="1395"/>
        <w:gridCol w:w="1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岗位</w:t>
            </w:r>
          </w:p>
        </w:tc>
        <w:tc>
          <w:tcPr>
            <w:tcW w:w="4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22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招聘要求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土木</w:t>
            </w: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</w:rPr>
              <w:t>工程</w:t>
            </w: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465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_GB2312" w:hAnsi="宋体" w:eastAsia="仿宋_GB2312"/>
                <w:color w:val="000000"/>
                <w:sz w:val="28"/>
                <w:szCs w:val="28"/>
              </w:rPr>
              <w:t>土木工程（A0814）、土木类（B0811）</w:t>
            </w: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全日制本科</w:t>
            </w: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应届毕业生或</w:t>
            </w:r>
          </w:p>
          <w:p>
            <w:pPr>
              <w:spacing w:line="320" w:lineRule="exact"/>
              <w:ind w:firstLine="280" w:firstLineChars="1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往届毕业生</w:t>
            </w:r>
          </w:p>
        </w:tc>
        <w:tc>
          <w:tcPr>
            <w:tcW w:w="13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周岁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</w:rPr>
              <w:t>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</w:rPr>
              <w:t>水运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</w:rPr>
              <w:t>工程</w:t>
            </w: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465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港口、海岸及近海工程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（A0815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）、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港口航道与海岸工程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（B0812）</w:t>
            </w: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全日制本科</w:t>
            </w: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应届毕业生或</w:t>
            </w:r>
          </w:p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往届毕业生</w:t>
            </w:r>
          </w:p>
        </w:tc>
        <w:tc>
          <w:tcPr>
            <w:tcW w:w="13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周岁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_GB2312" w:hAnsi="宋体" w:eastAsia="仿宋_GB2312"/>
                <w:kern w:val="0"/>
                <w:sz w:val="28"/>
                <w:szCs w:val="28"/>
              </w:rPr>
              <w:t>7600元/月</w:t>
            </w:r>
          </w:p>
        </w:tc>
      </w:tr>
    </w:tbl>
    <w:p>
      <w:pPr>
        <w:rPr>
          <w:rFonts w:ascii="方正小标宋简体" w:hAnsi="宋体" w:eastAsia="方正小标宋简体"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AB"/>
    <w:rsid w:val="00036A35"/>
    <w:rsid w:val="002D52DD"/>
    <w:rsid w:val="003B5AA0"/>
    <w:rsid w:val="004577AB"/>
    <w:rsid w:val="004F1230"/>
    <w:rsid w:val="006731FF"/>
    <w:rsid w:val="006935A8"/>
    <w:rsid w:val="007E2EEF"/>
    <w:rsid w:val="00AD5681"/>
    <w:rsid w:val="00E850D0"/>
    <w:rsid w:val="024105AB"/>
    <w:rsid w:val="10D401E0"/>
    <w:rsid w:val="112C6254"/>
    <w:rsid w:val="1A23106E"/>
    <w:rsid w:val="4A7126B8"/>
    <w:rsid w:val="4D15274E"/>
    <w:rsid w:val="6BD1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1B031-D73F-4263-974A-98349D1F6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136</TotalTime>
  <ScaleCrop>false</ScaleCrop>
  <LinksUpToDate>false</LinksUpToDate>
  <CharactersWithSpaces>440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2020-01-13T08:54:00Z</dcterms:created>
  <dc:creator>华凤 白</dc:creator>
  <cp:lastModifiedBy>Administrator</cp:lastModifiedBy>
  <dcterms:modified xsi:type="dcterms:W3CDTF">2020-05-08T08:05:23Z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