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68" w:rsidRPr="00EF7368" w:rsidRDefault="00EF7368" w:rsidP="00EF7368">
      <w:pPr>
        <w:widowControl/>
        <w:spacing w:before="100" w:beforeAutospacing="1" w:after="100" w:afterAutospacing="1"/>
        <w:ind w:firstLineChars="0" w:firstLine="420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EF7368">
        <w:rPr>
          <w:rFonts w:ascii="宋体" w:eastAsia="宋体" w:hAnsi="宋体" w:cs="宋体"/>
          <w:b/>
          <w:kern w:val="0"/>
          <w:sz w:val="24"/>
          <w:szCs w:val="24"/>
        </w:rPr>
        <w:t>（一）硕士研究生及以上层次</w:t>
      </w:r>
    </w:p>
    <w:tbl>
      <w:tblPr>
        <w:tblStyle w:val="a"/>
        <w:tblW w:w="94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"/>
        <w:gridCol w:w="1448"/>
        <w:gridCol w:w="760"/>
        <w:gridCol w:w="5808"/>
      </w:tblGrid>
      <w:tr w:rsidR="00EF7368" w:rsidRPr="00EF7368" w:rsidTr="00EF7368">
        <w:trPr>
          <w:trHeight w:val="869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兽医类教师1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预防兽医学(090602)专业，研究生学历，硕士及以上学位；35周岁及以下（1984年5月1日以后出生）；具有1年及以上企业工作经历。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兽医类教师2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临床兽医学(090603)专业，研究生学历，硕士及以上学位；35周岁及以下（1984年5月1日以后出生）；具有1年及以上高校工作经历。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兽医类教师3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兽医(0952)专业，研究生学历，硕士及以上学位；35周岁及以下（1984年5月1日以后出生）；具有1年及以上高校工作经历。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水产教师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渔业(095108)或水产养殖(090801)专业，研究生学历，硕士及以上学位；35周岁及以下（1984年5月1日以后出生）；限应届毕业生报考。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园林类教师1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林业(0954)专业，研究生学历，硕士及以上学位；35周岁及以下（1984年5月1日以后出生）；取得高校教师资格证；具有1年及以上高校工作经历。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园林类教师2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风景园林(0953)专业，研究生学历，硕士及以上学位；35周岁及以下（1984年5月1日以后出生）；取得高校教师资格证；具有1年及以上高校工作经历。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374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园艺教师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蔬菜学(090202)专业，研究生学历，硕士及以上学位；35周岁及以下（1984年5月1日以后出生）；限应届毕业生报考。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食品教师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农产品加工及贮藏工程(083203)专业，研究生学历，硕士及以上学位；35周岁及以下（1984年5月1日以后出生）；取得高校教师资格证；具有1年及以上企业工作经历。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机械类教师1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车辆工程(085234)专业，研究生学历，硕士及以上学位；35周岁及以下（1984年5月1日以后出生）；取得高校教师资格证；具有1年及以上高校教师工作经历。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机械类教师2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农业机械化工程(082801)专业，研究生学历，硕士及以上学位；35周岁及以下（1984年5月1日以后出生）；取得高校教师资格证；具有1年及以上高校工作经历。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土建类教师1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土木工程(0814)专业，研究生学历，硕士及以上学位；35周岁及以下（1984年5月1日以后出生）；取得高校教师资格证；具有1年及以上高校工作经历。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土建类教师2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力学(0801)专业，研究生学历，硕士及以上学位；35周岁及以下（1984年5月1日以后出生）；取得高校教师资格证；具有1年及以上高校工作经历。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药学教师1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药学(1007)专业，研究生学历，硕士及以上学位；35周岁及以下（1984年5月1日以后出生）；具有1年及以上高校工作经历。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药学教师2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中药学(1008)专业，研究生学历，硕士及以上学位；35周岁及以下（1984年5月1日以后出生）；限应届毕业生报考。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计算机教师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计算机技术(085211)专业，研究生学历，硕士及以上学位；35周岁及以下（1984年5月1日以后出生）；取得高校教师资格证；具有1年及以上高校工作经历。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艺术类教师1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美术(135107)专业，研究生学历，硕士及以上学位；35周岁及以下（1984年5月1日以后出生）；取得高校教师资格证；具有1年及以上高校工作经历。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艺术类教师2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设计艺术学(050404)专业，研究生学历，硕士及以上学位；35周岁及以下（1984年5月1日以后出生）；取得高校教师资格证；具有1年及以上高校工作经历。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艺术类教师3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设计学(1305)专业，研究生学历，硕士及以上学位；35周岁及以下（1984年5月1日以后出生）；取得高校教师资格证；具有1年及以上高校工作经历。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艺术类教师4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艺术(1351)专业，研究生学历，硕士及以上学位；35周岁及以下（1984年5月1日以后出生）；取得高校教师资格证；具有1年及以上高校工作经历。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管理类教师1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教育经济与管理(120403)专业，研究生学历，硕士及以上学位；35周岁及以下（1984年5月1日以后出生）；取得高校教师资格证；具有1年及以上高校工作经历。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管理类教师2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企业管理(120202)专业，研究生学历，硕士及以上学位；35周岁及以下（1984年5月1日以后出生）；取得高校教师资格证；具有1年及以上高校工作经历。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374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管理类教师3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农村与区域发展(095110)专业，研究生学历，硕士及以上学位；35周岁及以下（1984年5月1日以后出生）；取得高校教师资格证；具有1年及以上高校工作经历。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管理类教师4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土地资源管理(120405)专业，研究生学历，硕士及以上学位；35周岁及以下（1984年5月1日以后出生）；具有1年及以上企业工作经历。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思政教师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马克思主义理论(0305)或政治学理论(030201)专业，研究生学历，硕士及以上学位；35周岁及以下（1984年5月1日以后出生）；限应届毕业生报考。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化学(0703)专业，研究生学历，硕士及以上学位；35周岁及以下（1984年5月1日以后出生）；具有1年及以上企业工作经历。</w:t>
            </w:r>
          </w:p>
        </w:tc>
      </w:tr>
      <w:tr w:rsidR="00EF7368" w:rsidRPr="00EF7368" w:rsidTr="00EF7368">
        <w:trPr>
          <w:trHeight w:val="628"/>
          <w:tblCellSpacing w:w="15" w:type="dxa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7368" w:rsidRPr="00EF7368" w:rsidRDefault="00EF7368" w:rsidP="00EF7368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7368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体育教育训练学(040303)专业，研究生学历，硕士及以上学位；35周岁及以下（1984年5月1日以后出生）；具有1年及以上高校工作经历。</w:t>
            </w:r>
          </w:p>
        </w:tc>
      </w:tr>
    </w:tbl>
    <w:p w:rsidR="007C7F1D" w:rsidRPr="00EF7368" w:rsidRDefault="007C7F1D" w:rsidP="00EF7368">
      <w:pPr>
        <w:ind w:firstLine="420"/>
      </w:pPr>
    </w:p>
    <w:sectPr w:rsidR="007C7F1D" w:rsidRPr="00EF736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3BE"/>
    <w:rsid w:val="00102812"/>
    <w:rsid w:val="001F643C"/>
    <w:rsid w:val="007A0D36"/>
    <w:rsid w:val="007C7F1D"/>
    <w:rsid w:val="008756A7"/>
    <w:rsid w:val="009C43BE"/>
    <w:rsid w:val="00E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81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2812"/>
    <w:rPr>
      <w:b/>
      <w:bCs/>
    </w:rPr>
  </w:style>
  <w:style w:type="character" w:styleId="a5">
    <w:name w:val="Emphasis"/>
    <w:basedOn w:val="a0"/>
    <w:uiPriority w:val="20"/>
    <w:qFormat/>
    <w:rsid w:val="008756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342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3357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432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2020-05-26T00:37:00Z</dcterms:created>
  <dcterms:modified xsi:type="dcterms:W3CDTF">2020-05-26T02:30:00Z</dcterms:modified>
</cp:coreProperties>
</file>