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80" w:lineRule="exact"/>
        <w:jc w:val="both"/>
        <w:rPr>
          <w:rFonts w:eastAsia="方正小标宋_GBK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成都市不动产登记中心</w:t>
      </w:r>
    </w:p>
    <w:p>
      <w:pPr>
        <w:widowControl/>
        <w:spacing w:line="48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2020年</w:t>
      </w:r>
      <w:r>
        <w:rPr>
          <w:rFonts w:eastAsia="方正小标宋_GBK"/>
          <w:kern w:val="0"/>
          <w:sz w:val="36"/>
          <w:szCs w:val="36"/>
        </w:rPr>
        <w:t>公开招聘</w:t>
      </w:r>
      <w:r>
        <w:rPr>
          <w:rFonts w:hint="eastAsia" w:eastAsia="方正小标宋_GBK"/>
          <w:kern w:val="0"/>
          <w:sz w:val="36"/>
          <w:szCs w:val="36"/>
        </w:rPr>
        <w:t>编外聘用人员</w:t>
      </w:r>
      <w:r>
        <w:rPr>
          <w:rFonts w:eastAsia="方正小标宋_GBK"/>
          <w:kern w:val="0"/>
          <w:sz w:val="36"/>
          <w:szCs w:val="36"/>
        </w:rPr>
        <w:t>岗位和条件要求表</w:t>
      </w:r>
    </w:p>
    <w:p>
      <w:pPr>
        <w:widowControl/>
        <w:spacing w:line="480" w:lineRule="exact"/>
        <w:jc w:val="center"/>
        <w:rPr>
          <w:rFonts w:eastAsia="方正小标宋_GBK"/>
          <w:kern w:val="0"/>
          <w:sz w:val="36"/>
          <w:szCs w:val="36"/>
        </w:rPr>
      </w:pPr>
    </w:p>
    <w:tbl>
      <w:tblPr>
        <w:tblStyle w:val="2"/>
        <w:tblW w:w="894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699"/>
        <w:gridCol w:w="705"/>
        <w:gridCol w:w="1050"/>
        <w:gridCol w:w="1530"/>
        <w:gridCol w:w="2420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招聘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学历学位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 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它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不动产登记 受理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1985年1月1日及以后出生。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综合能力测试，包括职业能力倾向测验、综合能力素质、不动产登记相关知识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1:3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E7EBE"/>
    <w:rsid w:val="0B7E7EBE"/>
    <w:rsid w:val="163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黑体" w:hAnsi="宋体" w:eastAsia="黑体" w:cs="黑体"/>
      <w:color w:val="000000"/>
      <w:sz w:val="16"/>
      <w:szCs w:val="16"/>
      <w:u w:val="none"/>
    </w:rPr>
  </w:style>
  <w:style w:type="character" w:customStyle="1" w:styleId="5">
    <w:name w:val="font61"/>
    <w:basedOn w:val="3"/>
    <w:qFormat/>
    <w:uiPriority w:val="0"/>
    <w:rPr>
      <w:rFonts w:ascii="方正仿宋简体" w:hAnsi="方正仿宋简体" w:eastAsia="方正仿宋简体" w:cs="方正仿宋简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2020-05-22T06:20:00Z</dcterms:created>
  <dc:creator>WPS_1544600043</dc:creator>
  <cp:lastModifiedBy>WPS_1544600043</cp:lastModifiedBy>
  <dcterms:modified xsi:type="dcterms:W3CDTF">2020-05-22T09:49:58Z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