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049" w:rsidRDefault="00B36049" w:rsidP="00B36049">
      <w:pPr>
        <w:widowControl w:val="0"/>
        <w:jc w:val="both"/>
        <w:rPr>
          <w:rFonts w:eastAsia="黑体"/>
          <w:kern w:val="2"/>
          <w:szCs w:val="32"/>
        </w:rPr>
      </w:pPr>
      <w:r>
        <w:rPr>
          <w:rFonts w:eastAsia="黑体" w:hint="eastAsia"/>
          <w:kern w:val="2"/>
          <w:szCs w:val="32"/>
        </w:rPr>
        <w:t>附件</w:t>
      </w:r>
      <w:r>
        <w:rPr>
          <w:rFonts w:eastAsia="黑体" w:hint="eastAsia"/>
          <w:kern w:val="2"/>
          <w:szCs w:val="32"/>
        </w:rPr>
        <w:t>1</w:t>
      </w:r>
    </w:p>
    <w:p w:rsidR="00B36049" w:rsidRPr="00E70BA9" w:rsidRDefault="00B36049" w:rsidP="00B36049">
      <w:pPr>
        <w:jc w:val="center"/>
        <w:rPr>
          <w:rFonts w:ascii="方正小标宋简体" w:eastAsia="方正小标宋简体"/>
          <w:sz w:val="36"/>
          <w:szCs w:val="36"/>
        </w:rPr>
      </w:pPr>
      <w:r w:rsidRPr="00E70BA9">
        <w:rPr>
          <w:rFonts w:ascii="方正小标宋简体" w:eastAsia="方正小标宋简体" w:hint="eastAsia"/>
          <w:sz w:val="36"/>
          <w:szCs w:val="36"/>
        </w:rPr>
        <w:t>2020年成都</w:t>
      </w:r>
      <w:r>
        <w:rPr>
          <w:rFonts w:ascii="方正小标宋简体" w:eastAsia="方正小标宋简体" w:hint="eastAsia"/>
          <w:sz w:val="36"/>
          <w:szCs w:val="36"/>
        </w:rPr>
        <w:t>大学附属</w:t>
      </w:r>
      <w:r>
        <w:rPr>
          <w:rFonts w:ascii="方正小标宋简体" w:eastAsia="方正小标宋简体"/>
          <w:sz w:val="36"/>
          <w:szCs w:val="36"/>
        </w:rPr>
        <w:t>医院</w:t>
      </w:r>
      <w:r w:rsidRPr="00E70BA9">
        <w:rPr>
          <w:rFonts w:ascii="方正小标宋简体" w:eastAsia="方正小标宋简体" w:hint="eastAsia"/>
          <w:sz w:val="36"/>
          <w:szCs w:val="36"/>
        </w:rPr>
        <w:t>公开招聘</w:t>
      </w:r>
      <w:r>
        <w:rPr>
          <w:rFonts w:ascii="方正小标宋简体" w:eastAsia="方正小标宋简体"/>
          <w:sz w:val="36"/>
          <w:szCs w:val="36"/>
        </w:rPr>
        <w:t>3</w:t>
      </w:r>
      <w:r w:rsidRPr="00E70BA9">
        <w:rPr>
          <w:rFonts w:ascii="方正小标宋简体" w:eastAsia="方正小标宋简体" w:hint="eastAsia"/>
          <w:sz w:val="36"/>
          <w:szCs w:val="36"/>
        </w:rPr>
        <w:t>名工作人员岗位表</w:t>
      </w:r>
    </w:p>
    <w:tbl>
      <w:tblPr>
        <w:tblW w:w="13740" w:type="dxa"/>
        <w:jc w:val="center"/>
        <w:tblLayout w:type="fixed"/>
        <w:tblCellMar>
          <w:left w:w="0" w:type="dxa"/>
          <w:right w:w="0" w:type="dxa"/>
        </w:tblCellMar>
        <w:tblLook w:val="04A0" w:firstRow="1" w:lastRow="0" w:firstColumn="1" w:lastColumn="0" w:noHBand="0" w:noVBand="1"/>
      </w:tblPr>
      <w:tblGrid>
        <w:gridCol w:w="569"/>
        <w:gridCol w:w="556"/>
        <w:gridCol w:w="657"/>
        <w:gridCol w:w="569"/>
        <w:gridCol w:w="797"/>
        <w:gridCol w:w="417"/>
        <w:gridCol w:w="884"/>
        <w:gridCol w:w="797"/>
        <w:gridCol w:w="682"/>
        <w:gridCol w:w="405"/>
        <w:gridCol w:w="1682"/>
        <w:gridCol w:w="1137"/>
        <w:gridCol w:w="480"/>
        <w:gridCol w:w="3312"/>
        <w:gridCol w:w="379"/>
        <w:gridCol w:w="417"/>
      </w:tblGrid>
      <w:tr w:rsidR="00B36049" w:rsidRPr="007352CD" w:rsidTr="00413EFC">
        <w:trPr>
          <w:trHeight w:val="481"/>
          <w:jc w:val="center"/>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adjustRightInd w:val="0"/>
              <w:spacing w:line="300" w:lineRule="exact"/>
              <w:jc w:val="center"/>
              <w:rPr>
                <w:rFonts w:eastAsia="宋体"/>
                <w:b/>
                <w:kern w:val="2"/>
                <w:sz w:val="21"/>
                <w:szCs w:val="21"/>
              </w:rPr>
            </w:pPr>
            <w:r w:rsidRPr="007352CD">
              <w:rPr>
                <w:rFonts w:eastAsia="宋体"/>
                <w:b/>
                <w:kern w:val="2"/>
                <w:sz w:val="21"/>
                <w:szCs w:val="21"/>
              </w:rPr>
              <w:t>主管部门（电话）</w:t>
            </w:r>
          </w:p>
        </w:tc>
        <w:tc>
          <w:tcPr>
            <w:tcW w:w="29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adjustRightInd w:val="0"/>
              <w:spacing w:line="300" w:lineRule="exact"/>
              <w:jc w:val="center"/>
              <w:rPr>
                <w:rFonts w:eastAsia="宋体"/>
                <w:b/>
                <w:kern w:val="2"/>
                <w:sz w:val="21"/>
                <w:szCs w:val="21"/>
              </w:rPr>
            </w:pPr>
            <w:r w:rsidRPr="007352CD">
              <w:rPr>
                <w:rFonts w:eastAsia="宋体"/>
                <w:b/>
                <w:kern w:val="2"/>
                <w:sz w:val="21"/>
                <w:szCs w:val="21"/>
              </w:rPr>
              <w:t>招</w:t>
            </w:r>
            <w:r w:rsidRPr="007352CD">
              <w:rPr>
                <w:rFonts w:eastAsia="宋体"/>
                <w:b/>
                <w:kern w:val="2"/>
                <w:sz w:val="21"/>
                <w:szCs w:val="21"/>
              </w:rPr>
              <w:t xml:space="preserve">    </w:t>
            </w:r>
            <w:r w:rsidRPr="007352CD">
              <w:rPr>
                <w:rFonts w:eastAsia="宋体"/>
                <w:b/>
                <w:kern w:val="2"/>
                <w:sz w:val="21"/>
                <w:szCs w:val="21"/>
              </w:rPr>
              <w:t>聘</w:t>
            </w:r>
            <w:r w:rsidRPr="007352CD">
              <w:rPr>
                <w:rFonts w:eastAsia="宋体"/>
                <w:b/>
                <w:kern w:val="2"/>
                <w:sz w:val="21"/>
                <w:szCs w:val="21"/>
              </w:rPr>
              <w:t xml:space="preserve">    </w:t>
            </w:r>
            <w:r w:rsidRPr="007352CD">
              <w:rPr>
                <w:rFonts w:eastAsia="宋体"/>
                <w:b/>
                <w:kern w:val="2"/>
                <w:sz w:val="21"/>
                <w:szCs w:val="21"/>
              </w:rPr>
              <w:t>单</w:t>
            </w:r>
            <w:r w:rsidRPr="007352CD">
              <w:rPr>
                <w:rFonts w:eastAsia="宋体"/>
                <w:b/>
                <w:kern w:val="2"/>
                <w:sz w:val="21"/>
                <w:szCs w:val="21"/>
              </w:rPr>
              <w:t xml:space="preserve">    </w:t>
            </w:r>
            <w:r w:rsidRPr="007352CD">
              <w:rPr>
                <w:rFonts w:eastAsia="宋体"/>
                <w:b/>
                <w:kern w:val="2"/>
                <w:sz w:val="21"/>
                <w:szCs w:val="21"/>
              </w:rPr>
              <w:t>位</w:t>
            </w:r>
          </w:p>
        </w:tc>
        <w:tc>
          <w:tcPr>
            <w:tcW w:w="276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adjustRightInd w:val="0"/>
              <w:spacing w:line="300" w:lineRule="exact"/>
              <w:jc w:val="center"/>
              <w:rPr>
                <w:rFonts w:eastAsia="宋体"/>
                <w:b/>
                <w:kern w:val="2"/>
                <w:sz w:val="21"/>
                <w:szCs w:val="21"/>
              </w:rPr>
            </w:pPr>
            <w:r w:rsidRPr="007352CD">
              <w:rPr>
                <w:rFonts w:eastAsia="宋体"/>
                <w:b/>
                <w:kern w:val="2"/>
                <w:sz w:val="21"/>
                <w:szCs w:val="21"/>
              </w:rPr>
              <w:t>招</w:t>
            </w:r>
            <w:r w:rsidRPr="007352CD">
              <w:rPr>
                <w:rFonts w:eastAsia="宋体"/>
                <w:b/>
                <w:kern w:val="2"/>
                <w:sz w:val="21"/>
                <w:szCs w:val="21"/>
              </w:rPr>
              <w:t xml:space="preserve">  </w:t>
            </w:r>
            <w:r w:rsidRPr="007352CD">
              <w:rPr>
                <w:rFonts w:eastAsia="宋体"/>
                <w:b/>
                <w:kern w:val="2"/>
                <w:sz w:val="21"/>
                <w:szCs w:val="21"/>
              </w:rPr>
              <w:t>聘</w:t>
            </w:r>
            <w:r w:rsidRPr="007352CD">
              <w:rPr>
                <w:rFonts w:eastAsia="宋体"/>
                <w:b/>
                <w:kern w:val="2"/>
                <w:sz w:val="21"/>
                <w:szCs w:val="21"/>
              </w:rPr>
              <w:t xml:space="preserve">  </w:t>
            </w:r>
            <w:r w:rsidRPr="007352CD">
              <w:rPr>
                <w:rFonts w:eastAsia="宋体"/>
                <w:b/>
                <w:kern w:val="2"/>
                <w:sz w:val="21"/>
                <w:szCs w:val="21"/>
              </w:rPr>
              <w:t>岗</w:t>
            </w:r>
            <w:r w:rsidRPr="007352CD">
              <w:rPr>
                <w:rFonts w:eastAsia="宋体"/>
                <w:b/>
                <w:kern w:val="2"/>
                <w:sz w:val="21"/>
                <w:szCs w:val="21"/>
              </w:rPr>
              <w:t xml:space="preserve">  </w:t>
            </w:r>
            <w:r w:rsidRPr="007352CD">
              <w:rPr>
                <w:rFonts w:eastAsia="宋体"/>
                <w:b/>
                <w:kern w:val="2"/>
                <w:sz w:val="21"/>
                <w:szCs w:val="21"/>
              </w:rPr>
              <w:t>位</w:t>
            </w:r>
          </w:p>
        </w:tc>
        <w:tc>
          <w:tcPr>
            <w:tcW w:w="66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adjustRightInd w:val="0"/>
              <w:spacing w:line="300" w:lineRule="exact"/>
              <w:jc w:val="center"/>
              <w:rPr>
                <w:rFonts w:eastAsia="宋体"/>
                <w:b/>
                <w:kern w:val="2"/>
                <w:sz w:val="21"/>
                <w:szCs w:val="21"/>
              </w:rPr>
            </w:pPr>
            <w:r w:rsidRPr="007352CD">
              <w:rPr>
                <w:rFonts w:eastAsia="宋体"/>
                <w:b/>
                <w:kern w:val="2"/>
                <w:sz w:val="21"/>
                <w:szCs w:val="21"/>
              </w:rPr>
              <w:t>应</w:t>
            </w:r>
            <w:r w:rsidRPr="007352CD">
              <w:rPr>
                <w:rFonts w:eastAsia="宋体"/>
                <w:b/>
                <w:kern w:val="2"/>
                <w:sz w:val="21"/>
                <w:szCs w:val="21"/>
              </w:rPr>
              <w:t xml:space="preserve">      </w:t>
            </w:r>
            <w:r w:rsidRPr="007352CD">
              <w:rPr>
                <w:rFonts w:eastAsia="宋体"/>
                <w:b/>
                <w:kern w:val="2"/>
                <w:sz w:val="21"/>
                <w:szCs w:val="21"/>
              </w:rPr>
              <w:t>聘</w:t>
            </w:r>
            <w:r w:rsidRPr="007352CD">
              <w:rPr>
                <w:rFonts w:eastAsia="宋体"/>
                <w:b/>
                <w:kern w:val="2"/>
                <w:sz w:val="21"/>
                <w:szCs w:val="21"/>
              </w:rPr>
              <w:t xml:space="preserve">      </w:t>
            </w:r>
            <w:r w:rsidRPr="007352CD">
              <w:rPr>
                <w:rFonts w:eastAsia="宋体"/>
                <w:b/>
                <w:kern w:val="2"/>
                <w:sz w:val="21"/>
                <w:szCs w:val="21"/>
              </w:rPr>
              <w:t>资</w:t>
            </w:r>
            <w:r w:rsidRPr="007352CD">
              <w:rPr>
                <w:rFonts w:eastAsia="宋体"/>
                <w:b/>
                <w:kern w:val="2"/>
                <w:sz w:val="21"/>
                <w:szCs w:val="21"/>
              </w:rPr>
              <w:t xml:space="preserve">      </w:t>
            </w:r>
            <w:r w:rsidRPr="007352CD">
              <w:rPr>
                <w:rFonts w:eastAsia="宋体"/>
                <w:b/>
                <w:kern w:val="2"/>
                <w:sz w:val="21"/>
                <w:szCs w:val="21"/>
              </w:rPr>
              <w:t>格</w:t>
            </w:r>
            <w:r w:rsidRPr="007352CD">
              <w:rPr>
                <w:rFonts w:eastAsia="宋体"/>
                <w:b/>
                <w:kern w:val="2"/>
                <w:sz w:val="21"/>
                <w:szCs w:val="21"/>
              </w:rPr>
              <w:t xml:space="preserve">      </w:t>
            </w:r>
            <w:r w:rsidRPr="007352CD">
              <w:rPr>
                <w:rFonts w:eastAsia="宋体"/>
                <w:b/>
                <w:kern w:val="2"/>
                <w:sz w:val="21"/>
                <w:szCs w:val="21"/>
              </w:rPr>
              <w:t>条</w:t>
            </w:r>
            <w:r w:rsidRPr="007352CD">
              <w:rPr>
                <w:rFonts w:eastAsia="宋体"/>
                <w:b/>
                <w:kern w:val="2"/>
                <w:sz w:val="21"/>
                <w:szCs w:val="21"/>
              </w:rPr>
              <w:t xml:space="preserve">      </w:t>
            </w:r>
            <w:r w:rsidRPr="007352CD">
              <w:rPr>
                <w:rFonts w:eastAsia="宋体"/>
                <w:b/>
                <w:kern w:val="2"/>
                <w:sz w:val="21"/>
                <w:szCs w:val="21"/>
              </w:rPr>
              <w:t>件</w:t>
            </w:r>
          </w:p>
        </w:tc>
        <w:tc>
          <w:tcPr>
            <w:tcW w:w="3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adjustRightInd w:val="0"/>
              <w:spacing w:line="300" w:lineRule="exact"/>
              <w:jc w:val="center"/>
              <w:rPr>
                <w:rFonts w:eastAsia="宋体"/>
                <w:b/>
                <w:kern w:val="2"/>
                <w:sz w:val="21"/>
                <w:szCs w:val="21"/>
              </w:rPr>
            </w:pPr>
            <w:r w:rsidRPr="007352CD">
              <w:rPr>
                <w:rFonts w:eastAsia="宋体"/>
                <w:b/>
                <w:kern w:val="2"/>
                <w:sz w:val="21"/>
                <w:szCs w:val="21"/>
              </w:rPr>
              <w:t>笔试科目类别</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adjustRightInd w:val="0"/>
              <w:spacing w:line="300" w:lineRule="exact"/>
              <w:jc w:val="center"/>
              <w:rPr>
                <w:rFonts w:eastAsia="宋体"/>
                <w:b/>
                <w:kern w:val="2"/>
                <w:sz w:val="21"/>
                <w:szCs w:val="21"/>
              </w:rPr>
            </w:pPr>
            <w:r w:rsidRPr="007352CD">
              <w:rPr>
                <w:rFonts w:eastAsia="宋体"/>
                <w:b/>
                <w:kern w:val="2"/>
                <w:sz w:val="21"/>
                <w:szCs w:val="21"/>
              </w:rPr>
              <w:t>面试比例</w:t>
            </w:r>
          </w:p>
        </w:tc>
      </w:tr>
      <w:tr w:rsidR="00B36049" w:rsidRPr="007352CD" w:rsidTr="00413EFC">
        <w:trPr>
          <w:trHeight w:val="904"/>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jc w:val="center"/>
              <w:rPr>
                <w:rFonts w:eastAsia="黑体"/>
                <w:b/>
                <w:color w:val="000000"/>
                <w:sz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textAlignment w:val="center"/>
              <w:rPr>
                <w:rFonts w:eastAsia="黑体"/>
                <w:b/>
                <w:color w:val="000000"/>
                <w:sz w:val="20"/>
              </w:rPr>
            </w:pPr>
            <w:r w:rsidRPr="007352CD">
              <w:rPr>
                <w:rFonts w:eastAsia="黑体"/>
                <w:b/>
                <w:color w:val="000000"/>
                <w:sz w:val="20"/>
              </w:rPr>
              <w:t>公益属性</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textAlignment w:val="center"/>
              <w:rPr>
                <w:rFonts w:eastAsia="黑体"/>
                <w:b/>
                <w:color w:val="000000"/>
                <w:sz w:val="20"/>
              </w:rPr>
            </w:pPr>
            <w:r w:rsidRPr="007352CD">
              <w:rPr>
                <w:rFonts w:eastAsia="黑体"/>
                <w:b/>
                <w:color w:val="000000"/>
                <w:sz w:val="20"/>
              </w:rPr>
              <w:t>名</w:t>
            </w:r>
            <w:r w:rsidRPr="007352CD">
              <w:rPr>
                <w:rFonts w:eastAsia="黑体"/>
                <w:b/>
                <w:color w:val="000000"/>
                <w:sz w:val="20"/>
              </w:rPr>
              <w:t xml:space="preserve">  </w:t>
            </w:r>
            <w:r w:rsidRPr="007352CD">
              <w:rPr>
                <w:rFonts w:eastAsia="黑体"/>
                <w:b/>
                <w:color w:val="000000"/>
                <w:sz w:val="20"/>
              </w:rPr>
              <w:t>称</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textAlignment w:val="center"/>
              <w:rPr>
                <w:rFonts w:eastAsia="黑体"/>
                <w:b/>
                <w:color w:val="000000"/>
                <w:sz w:val="20"/>
              </w:rPr>
            </w:pPr>
            <w:r w:rsidRPr="007352CD">
              <w:rPr>
                <w:rFonts w:eastAsia="黑体"/>
                <w:b/>
                <w:color w:val="000000"/>
                <w:sz w:val="20"/>
              </w:rPr>
              <w:t>联系电话</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textAlignment w:val="center"/>
              <w:rPr>
                <w:rFonts w:eastAsia="黑体"/>
                <w:b/>
                <w:color w:val="000000"/>
                <w:sz w:val="20"/>
              </w:rPr>
            </w:pPr>
            <w:r w:rsidRPr="007352CD">
              <w:rPr>
                <w:rFonts w:eastAsia="黑体"/>
                <w:b/>
                <w:color w:val="000000"/>
                <w:sz w:val="20"/>
              </w:rPr>
              <w:t>地</w:t>
            </w:r>
            <w:r w:rsidRPr="007352CD">
              <w:rPr>
                <w:rFonts w:eastAsia="黑体"/>
                <w:b/>
                <w:color w:val="000000"/>
                <w:sz w:val="20"/>
              </w:rPr>
              <w:t xml:space="preserve">  </w:t>
            </w:r>
            <w:r w:rsidRPr="007352CD">
              <w:rPr>
                <w:rFonts w:eastAsia="黑体"/>
                <w:b/>
                <w:color w:val="000000"/>
                <w:sz w:val="20"/>
              </w:rPr>
              <w:t>址</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textAlignment w:val="center"/>
              <w:rPr>
                <w:rFonts w:eastAsia="黑体"/>
                <w:b/>
                <w:color w:val="000000"/>
                <w:sz w:val="20"/>
              </w:rPr>
            </w:pPr>
            <w:r w:rsidRPr="007352CD">
              <w:rPr>
                <w:rFonts w:eastAsia="黑体"/>
                <w:b/>
                <w:color w:val="000000"/>
                <w:sz w:val="20"/>
              </w:rPr>
              <w:t>招聘总数</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textAlignment w:val="center"/>
              <w:rPr>
                <w:rFonts w:eastAsia="黑体"/>
                <w:b/>
                <w:color w:val="000000"/>
                <w:sz w:val="20"/>
              </w:rPr>
            </w:pPr>
            <w:r w:rsidRPr="007352CD">
              <w:rPr>
                <w:rFonts w:eastAsia="黑体"/>
                <w:b/>
                <w:color w:val="000000"/>
                <w:sz w:val="20"/>
              </w:rPr>
              <w:t>岗位代码</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textAlignment w:val="center"/>
              <w:rPr>
                <w:rFonts w:eastAsia="黑体"/>
                <w:b/>
                <w:color w:val="000000"/>
                <w:sz w:val="20"/>
              </w:rPr>
            </w:pPr>
            <w:r w:rsidRPr="007352CD">
              <w:rPr>
                <w:rFonts w:eastAsia="黑体"/>
                <w:b/>
                <w:color w:val="000000"/>
                <w:sz w:val="20"/>
              </w:rPr>
              <w:t>名</w:t>
            </w:r>
            <w:r w:rsidRPr="007352CD">
              <w:rPr>
                <w:rFonts w:eastAsia="黑体"/>
                <w:b/>
                <w:color w:val="000000"/>
                <w:sz w:val="20"/>
              </w:rPr>
              <w:t xml:space="preserve"> </w:t>
            </w:r>
            <w:r w:rsidRPr="007352CD">
              <w:rPr>
                <w:rFonts w:eastAsia="黑体"/>
                <w:b/>
                <w:color w:val="000000"/>
                <w:sz w:val="20"/>
              </w:rPr>
              <w:t>称</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textAlignment w:val="center"/>
              <w:rPr>
                <w:rFonts w:eastAsia="黑体"/>
                <w:b/>
                <w:color w:val="000000"/>
                <w:sz w:val="20"/>
              </w:rPr>
            </w:pPr>
            <w:r w:rsidRPr="007352CD">
              <w:rPr>
                <w:rFonts w:eastAsia="黑体"/>
                <w:b/>
                <w:color w:val="000000"/>
                <w:sz w:val="20"/>
              </w:rPr>
              <w:t>类</w:t>
            </w:r>
            <w:r w:rsidRPr="007352CD">
              <w:rPr>
                <w:rFonts w:eastAsia="黑体"/>
                <w:b/>
                <w:color w:val="000000"/>
                <w:sz w:val="20"/>
              </w:rPr>
              <w:t xml:space="preserve"> </w:t>
            </w:r>
            <w:r w:rsidRPr="007352CD">
              <w:rPr>
                <w:rFonts w:eastAsia="黑体"/>
                <w:b/>
                <w:color w:val="000000"/>
                <w:sz w:val="20"/>
              </w:rPr>
              <w:t>别</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textAlignment w:val="center"/>
              <w:rPr>
                <w:rFonts w:eastAsia="黑体"/>
                <w:b/>
                <w:color w:val="000000"/>
                <w:sz w:val="20"/>
              </w:rPr>
            </w:pPr>
            <w:r w:rsidRPr="007352CD">
              <w:rPr>
                <w:rFonts w:eastAsia="黑体"/>
                <w:b/>
                <w:color w:val="000000"/>
                <w:sz w:val="20"/>
              </w:rPr>
              <w:t>招聘人数</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textAlignment w:val="center"/>
              <w:rPr>
                <w:rFonts w:eastAsia="黑体"/>
                <w:b/>
                <w:color w:val="000000"/>
                <w:sz w:val="20"/>
              </w:rPr>
            </w:pPr>
            <w:r w:rsidRPr="007352CD">
              <w:rPr>
                <w:rFonts w:eastAsia="黑体"/>
                <w:b/>
                <w:color w:val="000000"/>
                <w:sz w:val="20"/>
              </w:rPr>
              <w:t>专</w:t>
            </w:r>
            <w:r w:rsidRPr="007352CD">
              <w:rPr>
                <w:rFonts w:eastAsia="黑体"/>
                <w:b/>
                <w:color w:val="000000"/>
                <w:sz w:val="20"/>
              </w:rPr>
              <w:t xml:space="preserve"> </w:t>
            </w:r>
            <w:r w:rsidRPr="007352CD">
              <w:rPr>
                <w:rFonts w:eastAsia="黑体"/>
                <w:b/>
                <w:color w:val="000000"/>
                <w:sz w:val="20"/>
              </w:rPr>
              <w:t>业</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textAlignment w:val="center"/>
              <w:rPr>
                <w:rFonts w:eastAsia="黑体"/>
                <w:b/>
                <w:color w:val="000000"/>
                <w:sz w:val="20"/>
              </w:rPr>
            </w:pPr>
            <w:r w:rsidRPr="007352CD">
              <w:rPr>
                <w:rFonts w:eastAsia="黑体"/>
                <w:b/>
                <w:color w:val="000000"/>
                <w:sz w:val="20"/>
              </w:rPr>
              <w:t>学历学位</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textAlignment w:val="center"/>
              <w:rPr>
                <w:rFonts w:eastAsia="黑体"/>
                <w:b/>
                <w:color w:val="000000"/>
                <w:sz w:val="20"/>
              </w:rPr>
            </w:pPr>
            <w:r w:rsidRPr="007352CD">
              <w:rPr>
                <w:rFonts w:eastAsia="黑体"/>
                <w:b/>
                <w:color w:val="000000"/>
                <w:sz w:val="20"/>
              </w:rPr>
              <w:t>职</w:t>
            </w:r>
            <w:r w:rsidRPr="007352CD">
              <w:rPr>
                <w:rFonts w:eastAsia="黑体"/>
                <w:b/>
                <w:color w:val="000000"/>
                <w:sz w:val="20"/>
              </w:rPr>
              <w:t xml:space="preserve">  </w:t>
            </w:r>
            <w:r w:rsidRPr="007352CD">
              <w:rPr>
                <w:rFonts w:eastAsia="黑体"/>
                <w:b/>
                <w:color w:val="000000"/>
                <w:sz w:val="20"/>
              </w:rPr>
              <w:t>称</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textAlignment w:val="center"/>
              <w:rPr>
                <w:rFonts w:eastAsia="黑体"/>
                <w:b/>
                <w:color w:val="000000"/>
                <w:sz w:val="20"/>
              </w:rPr>
            </w:pPr>
            <w:r w:rsidRPr="007352CD">
              <w:rPr>
                <w:rFonts w:eastAsia="黑体"/>
                <w:b/>
                <w:color w:val="000000"/>
                <w:sz w:val="20"/>
              </w:rPr>
              <w:t>其</w:t>
            </w:r>
            <w:r w:rsidRPr="007352CD">
              <w:rPr>
                <w:rFonts w:eastAsia="黑体"/>
                <w:b/>
                <w:color w:val="000000"/>
                <w:sz w:val="20"/>
              </w:rPr>
              <w:t xml:space="preserve">      </w:t>
            </w:r>
            <w:r w:rsidRPr="007352CD">
              <w:rPr>
                <w:rFonts w:eastAsia="黑体"/>
                <w:b/>
                <w:color w:val="000000"/>
                <w:sz w:val="20"/>
              </w:rPr>
              <w:t>它</w:t>
            </w:r>
          </w:p>
        </w:tc>
        <w:tc>
          <w:tcPr>
            <w:tcW w:w="3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jc w:val="center"/>
              <w:rPr>
                <w:rFonts w:eastAsia="黑体"/>
                <w:b/>
                <w:color w:val="000000"/>
                <w:sz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jc w:val="center"/>
              <w:rPr>
                <w:rFonts w:eastAsia="黑体"/>
                <w:b/>
                <w:color w:val="000000"/>
                <w:sz w:val="20"/>
              </w:rPr>
            </w:pPr>
          </w:p>
        </w:tc>
      </w:tr>
      <w:tr w:rsidR="00B36049" w:rsidRPr="007352CD" w:rsidTr="00413EFC">
        <w:trPr>
          <w:trHeight w:val="1289"/>
          <w:jc w:val="center"/>
        </w:trPr>
        <w:tc>
          <w:tcPr>
            <w:tcW w:w="56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40" w:lineRule="exact"/>
              <w:jc w:val="center"/>
              <w:rPr>
                <w:rFonts w:eastAsia="方正小标宋_GBK"/>
                <w:color w:val="000000" w:themeColor="text1"/>
                <w:sz w:val="18"/>
                <w:szCs w:val="18"/>
              </w:rPr>
            </w:pPr>
            <w:r w:rsidRPr="007352CD">
              <w:rPr>
                <w:rFonts w:eastAsia="方正小标宋_GBK"/>
                <w:color w:val="000000" w:themeColor="text1"/>
                <w:sz w:val="18"/>
                <w:szCs w:val="18"/>
              </w:rPr>
              <w:t>成都大学</w:t>
            </w:r>
          </w:p>
          <w:p w:rsidR="00B36049" w:rsidRPr="007352CD" w:rsidRDefault="00B36049" w:rsidP="00413EFC">
            <w:pPr>
              <w:spacing w:line="240" w:lineRule="exact"/>
              <w:jc w:val="center"/>
              <w:rPr>
                <w:rFonts w:eastAsia="方正小标宋_GBK"/>
                <w:color w:val="000000" w:themeColor="text1"/>
                <w:sz w:val="18"/>
                <w:szCs w:val="18"/>
              </w:rPr>
            </w:pPr>
            <w:r w:rsidRPr="007352CD">
              <w:rPr>
                <w:rFonts w:eastAsia="方正小标宋_GBK"/>
                <w:color w:val="000000" w:themeColor="text1"/>
                <w:sz w:val="18"/>
                <w:szCs w:val="18"/>
              </w:rPr>
              <w:t>（</w:t>
            </w:r>
            <w:r w:rsidRPr="007352CD">
              <w:rPr>
                <w:rFonts w:eastAsia="方正小标宋_GBK"/>
                <w:color w:val="000000" w:themeColor="text1"/>
                <w:sz w:val="18"/>
                <w:szCs w:val="18"/>
              </w:rPr>
              <w:t>84616225</w:t>
            </w:r>
            <w:r w:rsidRPr="007352CD">
              <w:rPr>
                <w:rFonts w:eastAsia="方正小标宋_GBK"/>
                <w:color w:val="000000" w:themeColor="text1"/>
                <w:sz w:val="18"/>
                <w:szCs w:val="18"/>
              </w:rPr>
              <w:t>）</w:t>
            </w:r>
          </w:p>
        </w:tc>
        <w:tc>
          <w:tcPr>
            <w:tcW w:w="55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40" w:lineRule="exact"/>
              <w:jc w:val="center"/>
              <w:rPr>
                <w:rFonts w:eastAsia="方正小标宋_GBK"/>
                <w:color w:val="000000" w:themeColor="text1"/>
                <w:sz w:val="18"/>
                <w:szCs w:val="18"/>
              </w:rPr>
            </w:pPr>
            <w:r w:rsidRPr="007352CD">
              <w:rPr>
                <w:rFonts w:eastAsia="方正小标宋_GBK"/>
                <w:color w:val="000000" w:themeColor="text1"/>
                <w:sz w:val="18"/>
                <w:szCs w:val="18"/>
              </w:rPr>
              <w:t>公益二类</w:t>
            </w:r>
          </w:p>
        </w:tc>
        <w:tc>
          <w:tcPr>
            <w:tcW w:w="65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40" w:lineRule="exact"/>
              <w:jc w:val="center"/>
              <w:rPr>
                <w:rFonts w:eastAsia="方正小标宋_GBK"/>
                <w:color w:val="000000" w:themeColor="text1"/>
                <w:sz w:val="18"/>
                <w:szCs w:val="18"/>
              </w:rPr>
            </w:pPr>
            <w:r w:rsidRPr="007352CD">
              <w:rPr>
                <w:rFonts w:eastAsia="方正小标宋_GBK"/>
                <w:color w:val="000000" w:themeColor="text1"/>
                <w:sz w:val="18"/>
                <w:szCs w:val="18"/>
              </w:rPr>
              <w:t>成都大学附属医院</w:t>
            </w:r>
          </w:p>
        </w:tc>
        <w:tc>
          <w:tcPr>
            <w:tcW w:w="56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40" w:lineRule="exact"/>
              <w:jc w:val="center"/>
              <w:rPr>
                <w:rFonts w:eastAsia="方正小标宋_GBK"/>
                <w:color w:val="000000" w:themeColor="text1"/>
                <w:sz w:val="18"/>
                <w:szCs w:val="18"/>
              </w:rPr>
            </w:pPr>
            <w:r w:rsidRPr="007352CD">
              <w:rPr>
                <w:rFonts w:eastAsia="方正小标宋_GBK"/>
                <w:color w:val="000000" w:themeColor="text1"/>
                <w:sz w:val="18"/>
                <w:szCs w:val="18"/>
              </w:rPr>
              <w:t>028-86430096</w:t>
            </w:r>
          </w:p>
        </w:tc>
        <w:tc>
          <w:tcPr>
            <w:tcW w:w="79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000000" w:themeColor="text1"/>
                <w:sz w:val="18"/>
                <w:szCs w:val="18"/>
              </w:rPr>
            </w:pPr>
            <w:r w:rsidRPr="007352CD">
              <w:rPr>
                <w:rFonts w:eastAsia="方正小标宋_GBK"/>
                <w:color w:val="000000" w:themeColor="text1"/>
                <w:sz w:val="18"/>
                <w:szCs w:val="18"/>
              </w:rPr>
              <w:t>成都市二环路北二段</w:t>
            </w:r>
            <w:r w:rsidRPr="007352CD">
              <w:rPr>
                <w:rFonts w:eastAsia="方正小标宋_GBK"/>
                <w:color w:val="000000" w:themeColor="text1"/>
                <w:sz w:val="18"/>
                <w:szCs w:val="18"/>
              </w:rPr>
              <w:t>82</w:t>
            </w:r>
            <w:r w:rsidRPr="007352CD">
              <w:rPr>
                <w:rFonts w:eastAsia="方正小标宋_GBK"/>
                <w:color w:val="000000" w:themeColor="text1"/>
                <w:sz w:val="18"/>
                <w:szCs w:val="18"/>
              </w:rPr>
              <w:t>号</w:t>
            </w:r>
          </w:p>
        </w:tc>
        <w:tc>
          <w:tcPr>
            <w:tcW w:w="41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000000" w:themeColor="text1"/>
                <w:sz w:val="18"/>
                <w:szCs w:val="18"/>
              </w:rPr>
            </w:pPr>
            <w:r>
              <w:rPr>
                <w:rFonts w:eastAsia="方正小标宋_GBK"/>
                <w:color w:val="000000" w:themeColor="text1"/>
                <w:sz w:val="18"/>
                <w:szCs w:val="18"/>
              </w:rPr>
              <w:t>3</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000000"/>
                <w:sz w:val="18"/>
                <w:szCs w:val="18"/>
                <w:highlight w:val="yellow"/>
              </w:rPr>
            </w:pPr>
            <w:r w:rsidRPr="007352CD">
              <w:rPr>
                <w:rFonts w:eastAsia="方正小标宋_GBK"/>
                <w:color w:val="000000"/>
                <w:sz w:val="18"/>
                <w:szCs w:val="18"/>
              </w:rPr>
              <w:t>01448</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000000"/>
                <w:sz w:val="18"/>
                <w:szCs w:val="18"/>
              </w:rPr>
            </w:pPr>
            <w:r w:rsidRPr="007352CD">
              <w:rPr>
                <w:rFonts w:eastAsia="方正小标宋_GBK"/>
                <w:color w:val="000000"/>
                <w:sz w:val="18"/>
                <w:szCs w:val="18"/>
              </w:rPr>
              <w:t>财务管理</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000000"/>
                <w:sz w:val="18"/>
                <w:szCs w:val="18"/>
              </w:rPr>
            </w:pPr>
            <w:r w:rsidRPr="007352CD">
              <w:rPr>
                <w:rFonts w:eastAsia="方正小标宋_GBK"/>
                <w:color w:val="000000"/>
                <w:sz w:val="18"/>
                <w:szCs w:val="18"/>
              </w:rPr>
              <w:t>专业技术</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000000"/>
                <w:sz w:val="18"/>
                <w:szCs w:val="18"/>
              </w:rPr>
            </w:pPr>
            <w:r w:rsidRPr="007352CD">
              <w:rPr>
                <w:rFonts w:eastAsia="方正小标宋_GBK"/>
                <w:color w:val="000000"/>
                <w:sz w:val="18"/>
                <w:szCs w:val="18"/>
              </w:rPr>
              <w:t>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80" w:lineRule="exact"/>
              <w:rPr>
                <w:rFonts w:eastAsia="方正小标宋_GBK"/>
                <w:color w:val="000000"/>
                <w:sz w:val="18"/>
                <w:szCs w:val="18"/>
              </w:rPr>
            </w:pPr>
            <w:r w:rsidRPr="007352CD">
              <w:rPr>
                <w:rFonts w:eastAsia="方正小标宋_GBK"/>
                <w:color w:val="000000"/>
                <w:sz w:val="18"/>
                <w:szCs w:val="18"/>
              </w:rPr>
              <w:t>本科：会计学</w:t>
            </w:r>
            <w:r w:rsidRPr="007352CD">
              <w:rPr>
                <w:rFonts w:eastAsia="方正小标宋_GBK"/>
                <w:color w:val="000000"/>
                <w:sz w:val="18"/>
                <w:szCs w:val="18"/>
              </w:rPr>
              <w:t>/</w:t>
            </w:r>
            <w:r w:rsidRPr="007352CD">
              <w:rPr>
                <w:rFonts w:eastAsia="方正小标宋_GBK"/>
                <w:color w:val="000000"/>
                <w:sz w:val="18"/>
                <w:szCs w:val="18"/>
              </w:rPr>
              <w:t>财务管理</w:t>
            </w:r>
          </w:p>
          <w:p w:rsidR="00B36049" w:rsidRPr="007352CD" w:rsidRDefault="00B36049" w:rsidP="00413EFC">
            <w:pPr>
              <w:spacing w:line="300" w:lineRule="exact"/>
              <w:rPr>
                <w:rFonts w:eastAsia="方正小标宋_GBK"/>
                <w:color w:val="000000"/>
                <w:sz w:val="18"/>
                <w:szCs w:val="18"/>
              </w:rPr>
            </w:pPr>
            <w:r w:rsidRPr="007352CD">
              <w:rPr>
                <w:rFonts w:eastAsia="方正小标宋_GBK"/>
                <w:color w:val="000000"/>
                <w:sz w:val="18"/>
                <w:szCs w:val="18"/>
              </w:rPr>
              <w:t>研究生：会计学</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rPr>
                <w:rFonts w:eastAsia="方正小标宋_GBK"/>
                <w:color w:val="000000"/>
                <w:sz w:val="18"/>
                <w:szCs w:val="18"/>
              </w:rPr>
            </w:pPr>
            <w:r w:rsidRPr="007352CD">
              <w:rPr>
                <w:rFonts w:eastAsia="方正小标宋_GBK"/>
                <w:color w:val="000000"/>
                <w:sz w:val="18"/>
                <w:szCs w:val="18"/>
              </w:rPr>
              <w:t>普通高等教育硕士研究生及以上，取得学历相应学位</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000000"/>
                <w:sz w:val="18"/>
                <w:szCs w:val="18"/>
              </w:rPr>
            </w:pPr>
            <w:r w:rsidRPr="007352CD">
              <w:rPr>
                <w:rFonts w:eastAsia="方正小标宋_GBK"/>
                <w:color w:val="000000"/>
                <w:sz w:val="18"/>
                <w:szCs w:val="18"/>
              </w:rPr>
              <w:t>/</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80" w:lineRule="exact"/>
              <w:rPr>
                <w:rFonts w:eastAsia="方正小标宋_GBK"/>
                <w:color w:val="000000"/>
                <w:sz w:val="18"/>
                <w:szCs w:val="18"/>
              </w:rPr>
            </w:pPr>
            <w:r w:rsidRPr="007352CD">
              <w:rPr>
                <w:rFonts w:eastAsia="方正小标宋_GBK"/>
                <w:color w:val="000000"/>
                <w:sz w:val="18"/>
                <w:szCs w:val="18"/>
              </w:rPr>
              <w:t>1.1985</w:t>
            </w:r>
            <w:r w:rsidRPr="007352CD">
              <w:rPr>
                <w:rFonts w:eastAsia="方正小标宋_GBK"/>
                <w:color w:val="000000"/>
                <w:sz w:val="18"/>
                <w:szCs w:val="18"/>
              </w:rPr>
              <w:t>年</w:t>
            </w:r>
            <w:r w:rsidRPr="007352CD">
              <w:rPr>
                <w:rFonts w:eastAsia="方正小标宋_GBK"/>
                <w:color w:val="000000"/>
                <w:sz w:val="18"/>
                <w:szCs w:val="18"/>
              </w:rPr>
              <w:t>1</w:t>
            </w:r>
            <w:r w:rsidRPr="007352CD">
              <w:rPr>
                <w:rFonts w:eastAsia="方正小标宋_GBK"/>
                <w:color w:val="000000"/>
                <w:sz w:val="18"/>
                <w:szCs w:val="18"/>
              </w:rPr>
              <w:t>月</w:t>
            </w:r>
            <w:r w:rsidRPr="007352CD">
              <w:rPr>
                <w:rFonts w:eastAsia="方正小标宋_GBK"/>
                <w:color w:val="000000"/>
                <w:sz w:val="18"/>
                <w:szCs w:val="18"/>
              </w:rPr>
              <w:t>1</w:t>
            </w:r>
            <w:r w:rsidRPr="007352CD">
              <w:rPr>
                <w:rFonts w:eastAsia="方正小标宋_GBK"/>
                <w:color w:val="000000"/>
                <w:sz w:val="18"/>
                <w:szCs w:val="18"/>
              </w:rPr>
              <w:t>日及以后出生；</w:t>
            </w:r>
          </w:p>
          <w:p w:rsidR="00B36049" w:rsidRPr="007352CD" w:rsidRDefault="00B36049" w:rsidP="00413EFC">
            <w:pPr>
              <w:spacing w:line="300" w:lineRule="exact"/>
              <w:rPr>
                <w:rFonts w:eastAsia="方正小标宋_GBK"/>
                <w:color w:val="000000"/>
                <w:sz w:val="18"/>
                <w:szCs w:val="18"/>
              </w:rPr>
            </w:pPr>
            <w:r w:rsidRPr="007352CD">
              <w:rPr>
                <w:rFonts w:eastAsia="方正小标宋_GBK"/>
                <w:color w:val="000000"/>
                <w:sz w:val="18"/>
                <w:szCs w:val="18"/>
              </w:rPr>
              <w:t>2.</w:t>
            </w:r>
            <w:r w:rsidRPr="007352CD">
              <w:rPr>
                <w:rFonts w:eastAsia="方正小标宋_GBK"/>
                <w:color w:val="000000"/>
                <w:sz w:val="18"/>
                <w:szCs w:val="18"/>
              </w:rPr>
              <w:t>取得初级及以上会计资格证书。</w:t>
            </w:r>
          </w:p>
        </w:tc>
        <w:tc>
          <w:tcPr>
            <w:tcW w:w="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000000"/>
                <w:sz w:val="18"/>
                <w:szCs w:val="18"/>
              </w:rPr>
            </w:pPr>
            <w:r>
              <w:rPr>
                <w:rFonts w:eastAsia="方正小标宋_GBK" w:hint="eastAsia"/>
                <w:color w:val="000000"/>
                <w:sz w:val="18"/>
                <w:szCs w:val="18"/>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000000"/>
                <w:sz w:val="18"/>
                <w:szCs w:val="18"/>
              </w:rPr>
            </w:pPr>
            <w:r>
              <w:rPr>
                <w:rFonts w:eastAsia="方正小标宋_GBK" w:hint="eastAsia"/>
                <w:color w:val="000000"/>
                <w:sz w:val="18"/>
                <w:szCs w:val="18"/>
              </w:rPr>
              <w:t>1:3</w:t>
            </w:r>
          </w:p>
        </w:tc>
      </w:tr>
      <w:tr w:rsidR="00B36049" w:rsidRPr="007352CD" w:rsidTr="00413EFC">
        <w:trPr>
          <w:trHeight w:val="1272"/>
          <w:jc w:val="center"/>
        </w:trPr>
        <w:tc>
          <w:tcPr>
            <w:tcW w:w="569" w:type="dxa"/>
            <w:vMerge/>
            <w:tcBorders>
              <w:left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jc w:val="center"/>
              <w:rPr>
                <w:rFonts w:eastAsia="方正小标宋_GBK"/>
                <w:color w:val="EEECE1"/>
                <w:sz w:val="18"/>
                <w:szCs w:val="18"/>
              </w:rPr>
            </w:pPr>
          </w:p>
        </w:tc>
        <w:tc>
          <w:tcPr>
            <w:tcW w:w="556" w:type="dxa"/>
            <w:vMerge/>
            <w:tcBorders>
              <w:left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jc w:val="center"/>
              <w:rPr>
                <w:rFonts w:eastAsia="方正小标宋_GBK"/>
                <w:color w:val="EEECE1"/>
                <w:sz w:val="18"/>
                <w:szCs w:val="18"/>
              </w:rPr>
            </w:pPr>
          </w:p>
        </w:tc>
        <w:tc>
          <w:tcPr>
            <w:tcW w:w="657" w:type="dxa"/>
            <w:vMerge/>
            <w:tcBorders>
              <w:left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jc w:val="center"/>
              <w:rPr>
                <w:rFonts w:eastAsia="方正小标宋_GBK"/>
                <w:color w:val="EEECE1"/>
                <w:sz w:val="18"/>
                <w:szCs w:val="18"/>
              </w:rPr>
            </w:pPr>
          </w:p>
        </w:tc>
        <w:tc>
          <w:tcPr>
            <w:tcW w:w="569" w:type="dxa"/>
            <w:vMerge/>
            <w:tcBorders>
              <w:left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jc w:val="center"/>
              <w:rPr>
                <w:rFonts w:eastAsia="方正小标宋_GBK"/>
                <w:color w:val="EEECE1"/>
                <w:sz w:val="18"/>
                <w:szCs w:val="18"/>
              </w:rPr>
            </w:pPr>
          </w:p>
        </w:tc>
        <w:tc>
          <w:tcPr>
            <w:tcW w:w="797" w:type="dxa"/>
            <w:vMerge/>
            <w:tcBorders>
              <w:left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EEECE1"/>
                <w:sz w:val="18"/>
                <w:szCs w:val="18"/>
              </w:rPr>
            </w:pPr>
          </w:p>
        </w:tc>
        <w:tc>
          <w:tcPr>
            <w:tcW w:w="417" w:type="dxa"/>
            <w:vMerge/>
            <w:tcBorders>
              <w:left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EEECE1"/>
                <w:sz w:val="18"/>
                <w:szCs w:val="18"/>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80" w:lineRule="exact"/>
              <w:jc w:val="center"/>
              <w:rPr>
                <w:rFonts w:eastAsia="方正小标宋_GBK"/>
                <w:color w:val="000000"/>
                <w:sz w:val="18"/>
                <w:szCs w:val="18"/>
              </w:rPr>
            </w:pPr>
            <w:r w:rsidRPr="007352CD">
              <w:rPr>
                <w:rFonts w:eastAsia="方正小标宋_GBK"/>
                <w:color w:val="000000"/>
                <w:sz w:val="18"/>
                <w:szCs w:val="18"/>
              </w:rPr>
              <w:t>01449</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80" w:lineRule="exact"/>
              <w:rPr>
                <w:rFonts w:eastAsia="方正小标宋_GBK"/>
                <w:color w:val="000000"/>
                <w:sz w:val="18"/>
                <w:szCs w:val="18"/>
              </w:rPr>
            </w:pPr>
            <w:r w:rsidRPr="007352CD">
              <w:rPr>
                <w:rFonts w:eastAsia="方正小标宋_GBK"/>
                <w:color w:val="000000"/>
                <w:sz w:val="18"/>
                <w:szCs w:val="18"/>
              </w:rPr>
              <w:t>行政管理</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80" w:lineRule="exact"/>
              <w:rPr>
                <w:rFonts w:eastAsia="方正小标宋_GBK"/>
                <w:color w:val="000000"/>
                <w:sz w:val="18"/>
                <w:szCs w:val="18"/>
              </w:rPr>
            </w:pPr>
            <w:r w:rsidRPr="007352CD">
              <w:rPr>
                <w:rFonts w:eastAsia="方正小标宋_GBK"/>
                <w:color w:val="000000"/>
                <w:sz w:val="18"/>
                <w:szCs w:val="18"/>
              </w:rPr>
              <w:t>管理</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80" w:lineRule="exact"/>
              <w:jc w:val="center"/>
              <w:rPr>
                <w:rFonts w:eastAsia="方正小标宋_GBK"/>
                <w:color w:val="000000"/>
                <w:sz w:val="18"/>
                <w:szCs w:val="18"/>
              </w:rPr>
            </w:pPr>
            <w:r w:rsidRPr="007352CD">
              <w:rPr>
                <w:rFonts w:eastAsia="方正小标宋_GBK"/>
                <w:color w:val="000000"/>
                <w:sz w:val="18"/>
                <w:szCs w:val="18"/>
              </w:rPr>
              <w:t>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80" w:lineRule="exact"/>
              <w:rPr>
                <w:rFonts w:eastAsia="方正小标宋_GBK"/>
                <w:color w:val="000000"/>
                <w:sz w:val="18"/>
                <w:szCs w:val="18"/>
              </w:rPr>
            </w:pPr>
            <w:r w:rsidRPr="007352CD">
              <w:rPr>
                <w:rFonts w:eastAsia="方正小标宋_GBK"/>
                <w:color w:val="000000"/>
                <w:sz w:val="18"/>
                <w:szCs w:val="18"/>
              </w:rPr>
              <w:t>专业不限</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80" w:lineRule="exact"/>
              <w:rPr>
                <w:rFonts w:eastAsia="方正小标宋_GBK"/>
                <w:color w:val="000000"/>
                <w:sz w:val="18"/>
                <w:szCs w:val="18"/>
              </w:rPr>
            </w:pPr>
            <w:r w:rsidRPr="007352CD">
              <w:rPr>
                <w:rFonts w:eastAsia="方正小标宋_GBK"/>
                <w:color w:val="000000"/>
                <w:sz w:val="18"/>
                <w:szCs w:val="18"/>
              </w:rPr>
              <w:t>普通高等教育本科及以上，取得学历相应学位</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80" w:lineRule="exact"/>
              <w:rPr>
                <w:rFonts w:eastAsia="方正小标宋_GBK"/>
                <w:color w:val="000000"/>
                <w:sz w:val="18"/>
                <w:szCs w:val="18"/>
              </w:rPr>
            </w:pPr>
            <w:r w:rsidRPr="007352CD">
              <w:rPr>
                <w:rFonts w:eastAsia="方正小标宋_GBK"/>
                <w:color w:val="000000"/>
                <w:sz w:val="18"/>
                <w:szCs w:val="18"/>
              </w:rPr>
              <w:t>/</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rPr>
                <w:rFonts w:eastAsia="方正小标宋_GBK"/>
                <w:color w:val="000000"/>
                <w:sz w:val="18"/>
                <w:szCs w:val="18"/>
              </w:rPr>
            </w:pPr>
            <w:r w:rsidRPr="007352CD">
              <w:rPr>
                <w:rFonts w:eastAsia="方正小标宋_GBK"/>
                <w:color w:val="000000"/>
                <w:sz w:val="18"/>
                <w:szCs w:val="18"/>
              </w:rPr>
              <w:t>1. 1980</w:t>
            </w:r>
            <w:r w:rsidRPr="007352CD">
              <w:rPr>
                <w:rFonts w:eastAsia="方正小标宋_GBK"/>
                <w:color w:val="000000"/>
                <w:sz w:val="18"/>
                <w:szCs w:val="18"/>
              </w:rPr>
              <w:t>年</w:t>
            </w:r>
            <w:r w:rsidRPr="007352CD">
              <w:rPr>
                <w:rFonts w:eastAsia="方正小标宋_GBK"/>
                <w:color w:val="000000"/>
                <w:sz w:val="18"/>
                <w:szCs w:val="18"/>
              </w:rPr>
              <w:t>1</w:t>
            </w:r>
            <w:r w:rsidRPr="007352CD">
              <w:rPr>
                <w:rFonts w:eastAsia="方正小标宋_GBK"/>
                <w:color w:val="000000"/>
                <w:sz w:val="18"/>
                <w:szCs w:val="18"/>
              </w:rPr>
              <w:t>月</w:t>
            </w:r>
            <w:r w:rsidRPr="007352CD">
              <w:rPr>
                <w:rFonts w:eastAsia="方正小标宋_GBK"/>
                <w:color w:val="000000"/>
                <w:sz w:val="18"/>
                <w:szCs w:val="18"/>
              </w:rPr>
              <w:t>1</w:t>
            </w:r>
            <w:r w:rsidRPr="007352CD">
              <w:rPr>
                <w:rFonts w:eastAsia="方正小标宋_GBK"/>
                <w:color w:val="000000"/>
                <w:sz w:val="18"/>
                <w:szCs w:val="18"/>
              </w:rPr>
              <w:t>日及以后出生；</w:t>
            </w:r>
          </w:p>
          <w:p w:rsidR="00B36049" w:rsidRPr="007352CD" w:rsidRDefault="00B36049" w:rsidP="00413EFC">
            <w:pPr>
              <w:spacing w:line="300" w:lineRule="exact"/>
              <w:rPr>
                <w:rFonts w:eastAsia="方正小标宋_GBK"/>
                <w:color w:val="000000"/>
                <w:sz w:val="18"/>
                <w:szCs w:val="18"/>
              </w:rPr>
            </w:pPr>
            <w:r w:rsidRPr="007352CD">
              <w:rPr>
                <w:rFonts w:eastAsia="方正小标宋_GBK"/>
                <w:color w:val="000000"/>
                <w:sz w:val="18"/>
                <w:szCs w:val="18"/>
              </w:rPr>
              <w:t>2.</w:t>
            </w:r>
            <w:r w:rsidRPr="007352CD">
              <w:rPr>
                <w:rFonts w:eastAsia="方正小标宋_GBK"/>
                <w:color w:val="000000"/>
                <w:sz w:val="18"/>
                <w:szCs w:val="18"/>
              </w:rPr>
              <w:t>报考该岗位的本科学历学位者须具有</w:t>
            </w:r>
            <w:r w:rsidRPr="007352CD">
              <w:rPr>
                <w:rFonts w:eastAsia="方正小标宋_GBK"/>
                <w:color w:val="000000"/>
                <w:sz w:val="18"/>
                <w:szCs w:val="18"/>
              </w:rPr>
              <w:t>2</w:t>
            </w:r>
            <w:r w:rsidRPr="007352CD">
              <w:rPr>
                <w:rFonts w:eastAsia="方正小标宋_GBK"/>
                <w:color w:val="000000"/>
                <w:sz w:val="18"/>
                <w:szCs w:val="18"/>
              </w:rPr>
              <w:t>年及以上基层工作经历（详情见公告）；</w:t>
            </w:r>
          </w:p>
          <w:p w:rsidR="00B36049" w:rsidRPr="007352CD" w:rsidRDefault="00B36049" w:rsidP="00413EFC">
            <w:pPr>
              <w:spacing w:line="280" w:lineRule="exact"/>
              <w:rPr>
                <w:rFonts w:eastAsia="方正小标宋_GBK"/>
                <w:color w:val="000000"/>
                <w:sz w:val="18"/>
                <w:szCs w:val="18"/>
              </w:rPr>
            </w:pPr>
            <w:r w:rsidRPr="007352CD">
              <w:rPr>
                <w:rFonts w:eastAsia="方正小标宋_GBK"/>
                <w:color w:val="000000"/>
                <w:sz w:val="18"/>
                <w:szCs w:val="18"/>
              </w:rPr>
              <w:t>3.</w:t>
            </w:r>
            <w:r w:rsidRPr="007352CD">
              <w:rPr>
                <w:rFonts w:eastAsia="方正小标宋_GBK"/>
                <w:color w:val="000000"/>
                <w:sz w:val="18"/>
                <w:szCs w:val="18"/>
              </w:rPr>
              <w:t>具有</w:t>
            </w:r>
            <w:r w:rsidRPr="007352CD">
              <w:rPr>
                <w:rFonts w:eastAsia="方正小标宋_GBK"/>
                <w:color w:val="000000"/>
                <w:sz w:val="18"/>
                <w:szCs w:val="18"/>
              </w:rPr>
              <w:t>2</w:t>
            </w:r>
            <w:r w:rsidRPr="007352CD">
              <w:rPr>
                <w:rFonts w:eastAsia="方正小标宋_GBK"/>
                <w:color w:val="000000"/>
                <w:sz w:val="18"/>
                <w:szCs w:val="18"/>
              </w:rPr>
              <w:t>年及以上三甲综合医院职能科室管理工作经历（需提交原单位出具的工作经历证明和社保缴交证明）。</w:t>
            </w:r>
          </w:p>
        </w:tc>
        <w:tc>
          <w:tcPr>
            <w:tcW w:w="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80" w:lineRule="exact"/>
              <w:jc w:val="center"/>
              <w:rPr>
                <w:rFonts w:eastAsia="方正小标宋_GBK"/>
                <w:color w:val="000000"/>
                <w:sz w:val="18"/>
                <w:szCs w:val="18"/>
              </w:rPr>
            </w:pPr>
            <w:r>
              <w:rPr>
                <w:rFonts w:eastAsia="方正小标宋_GBK" w:hint="eastAsia"/>
                <w:color w:val="000000"/>
                <w:sz w:val="18"/>
                <w:szCs w:val="18"/>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280" w:lineRule="exact"/>
              <w:jc w:val="center"/>
              <w:rPr>
                <w:rFonts w:eastAsia="方正小标宋_GBK"/>
                <w:color w:val="000000"/>
                <w:sz w:val="18"/>
                <w:szCs w:val="18"/>
              </w:rPr>
            </w:pPr>
            <w:r>
              <w:rPr>
                <w:rFonts w:eastAsia="方正小标宋_GBK" w:hint="eastAsia"/>
                <w:color w:val="000000"/>
                <w:sz w:val="18"/>
                <w:szCs w:val="18"/>
              </w:rPr>
              <w:t>1:3</w:t>
            </w:r>
          </w:p>
        </w:tc>
      </w:tr>
      <w:tr w:rsidR="00B36049" w:rsidRPr="007352CD" w:rsidTr="00413EFC">
        <w:trPr>
          <w:trHeight w:val="1272"/>
          <w:jc w:val="center"/>
        </w:trPr>
        <w:tc>
          <w:tcPr>
            <w:tcW w:w="56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jc w:val="center"/>
              <w:rPr>
                <w:rFonts w:eastAsia="方正小标宋_GBK"/>
                <w:color w:val="EEECE1"/>
                <w:sz w:val="18"/>
                <w:szCs w:val="18"/>
              </w:rPr>
            </w:pPr>
          </w:p>
        </w:tc>
        <w:tc>
          <w:tcPr>
            <w:tcW w:w="556"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jc w:val="center"/>
              <w:rPr>
                <w:rFonts w:eastAsia="方正小标宋_GBK"/>
                <w:color w:val="EEECE1"/>
                <w:sz w:val="18"/>
                <w:szCs w:val="18"/>
              </w:rPr>
            </w:pPr>
          </w:p>
        </w:tc>
        <w:tc>
          <w:tcPr>
            <w:tcW w:w="65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jc w:val="center"/>
              <w:rPr>
                <w:rFonts w:eastAsia="方正小标宋_GBK"/>
                <w:color w:val="EEECE1"/>
                <w:sz w:val="18"/>
                <w:szCs w:val="18"/>
              </w:rPr>
            </w:pPr>
          </w:p>
        </w:tc>
        <w:tc>
          <w:tcPr>
            <w:tcW w:w="56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jc w:val="center"/>
              <w:rPr>
                <w:rFonts w:eastAsia="方正小标宋_GBK"/>
                <w:color w:val="EEECE1"/>
                <w:sz w:val="18"/>
                <w:szCs w:val="18"/>
              </w:rPr>
            </w:pPr>
          </w:p>
        </w:tc>
        <w:tc>
          <w:tcPr>
            <w:tcW w:w="79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EEECE1"/>
                <w:sz w:val="18"/>
                <w:szCs w:val="18"/>
              </w:rPr>
            </w:pPr>
          </w:p>
        </w:tc>
        <w:tc>
          <w:tcPr>
            <w:tcW w:w="41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EEECE1"/>
                <w:sz w:val="18"/>
                <w:szCs w:val="18"/>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000000"/>
                <w:sz w:val="18"/>
                <w:szCs w:val="18"/>
              </w:rPr>
            </w:pPr>
            <w:r w:rsidRPr="007352CD">
              <w:rPr>
                <w:rFonts w:eastAsia="方正小标宋_GBK"/>
                <w:color w:val="000000"/>
                <w:sz w:val="18"/>
                <w:szCs w:val="18"/>
              </w:rPr>
              <w:t>01450</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rPr>
                <w:rFonts w:eastAsia="方正小标宋_GBK"/>
                <w:color w:val="000000"/>
                <w:sz w:val="18"/>
                <w:szCs w:val="18"/>
              </w:rPr>
            </w:pPr>
            <w:r w:rsidRPr="007352CD">
              <w:rPr>
                <w:rFonts w:eastAsia="方正小标宋_GBK"/>
                <w:color w:val="000000"/>
                <w:sz w:val="18"/>
                <w:szCs w:val="18"/>
              </w:rPr>
              <w:t>档案管理</w:t>
            </w:r>
          </w:p>
          <w:p w:rsidR="00B36049" w:rsidRPr="007352CD" w:rsidRDefault="00B36049" w:rsidP="00413EFC">
            <w:pPr>
              <w:spacing w:line="300" w:lineRule="exact"/>
              <w:rPr>
                <w:rFonts w:eastAsia="方正小标宋_GBK"/>
                <w:color w:val="000000"/>
                <w:sz w:val="18"/>
                <w:szCs w:val="18"/>
              </w:rPr>
            </w:pPr>
            <w:r w:rsidRPr="007352CD">
              <w:rPr>
                <w:rFonts w:eastAsia="方正小标宋_GBK"/>
                <w:color w:val="000000"/>
                <w:sz w:val="18"/>
                <w:szCs w:val="18"/>
              </w:rPr>
              <w:t>（定向）</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rPr>
                <w:rFonts w:eastAsia="方正小标宋_GBK"/>
                <w:color w:val="000000"/>
                <w:sz w:val="18"/>
                <w:szCs w:val="18"/>
              </w:rPr>
            </w:pPr>
            <w:r w:rsidRPr="007352CD">
              <w:rPr>
                <w:rFonts w:eastAsia="方正小标宋_GBK"/>
                <w:color w:val="000000"/>
                <w:sz w:val="18"/>
                <w:szCs w:val="18"/>
              </w:rPr>
              <w:t>管理</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000000"/>
                <w:sz w:val="18"/>
                <w:szCs w:val="18"/>
              </w:rPr>
            </w:pPr>
            <w:r w:rsidRPr="007352CD">
              <w:rPr>
                <w:rFonts w:eastAsia="方正小标宋_GBK"/>
                <w:color w:val="000000"/>
                <w:sz w:val="18"/>
                <w:szCs w:val="18"/>
              </w:rPr>
              <w:t>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rPr>
                <w:rFonts w:eastAsia="方正小标宋_GBK"/>
                <w:color w:val="000000"/>
                <w:sz w:val="18"/>
                <w:szCs w:val="18"/>
              </w:rPr>
            </w:pPr>
            <w:r w:rsidRPr="007352CD">
              <w:rPr>
                <w:rFonts w:eastAsia="方正小标宋_GBK"/>
                <w:color w:val="000000"/>
                <w:sz w:val="18"/>
                <w:szCs w:val="18"/>
              </w:rPr>
              <w:t>专业不限</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rPr>
                <w:rFonts w:eastAsia="方正小标宋_GBK"/>
                <w:color w:val="000000"/>
                <w:sz w:val="18"/>
                <w:szCs w:val="18"/>
              </w:rPr>
            </w:pPr>
            <w:r w:rsidRPr="007352CD">
              <w:rPr>
                <w:rFonts w:eastAsia="方正小标宋_GBK"/>
                <w:color w:val="000000"/>
                <w:sz w:val="18"/>
                <w:szCs w:val="18"/>
              </w:rPr>
              <w:t>大专及以上</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rPr>
                <w:rFonts w:eastAsia="方正小标宋_GBK"/>
                <w:color w:val="000000"/>
                <w:sz w:val="18"/>
                <w:szCs w:val="18"/>
              </w:rPr>
            </w:pPr>
            <w:r w:rsidRPr="007352CD">
              <w:rPr>
                <w:rFonts w:eastAsia="方正小标宋_GBK"/>
                <w:color w:val="000000"/>
                <w:sz w:val="18"/>
                <w:szCs w:val="18"/>
              </w:rPr>
              <w:t>/</w:t>
            </w:r>
          </w:p>
        </w:tc>
        <w:tc>
          <w:tcPr>
            <w:tcW w:w="3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rPr>
                <w:rFonts w:eastAsia="方正小标宋_GBK"/>
                <w:color w:val="000000"/>
                <w:sz w:val="18"/>
                <w:szCs w:val="18"/>
              </w:rPr>
            </w:pPr>
            <w:r w:rsidRPr="007352CD">
              <w:rPr>
                <w:rFonts w:eastAsia="方正小标宋_GBK"/>
                <w:color w:val="000000"/>
                <w:sz w:val="18"/>
                <w:szCs w:val="18"/>
              </w:rPr>
              <w:t>1.1985</w:t>
            </w:r>
            <w:r w:rsidRPr="007352CD">
              <w:rPr>
                <w:rFonts w:eastAsia="方正小标宋_GBK"/>
                <w:color w:val="000000"/>
                <w:sz w:val="18"/>
                <w:szCs w:val="18"/>
              </w:rPr>
              <w:t>年</w:t>
            </w:r>
            <w:r w:rsidRPr="007352CD">
              <w:rPr>
                <w:rFonts w:eastAsia="方正小标宋_GBK"/>
                <w:color w:val="000000"/>
                <w:sz w:val="18"/>
                <w:szCs w:val="18"/>
              </w:rPr>
              <w:t>1</w:t>
            </w:r>
            <w:r w:rsidRPr="007352CD">
              <w:rPr>
                <w:rFonts w:eastAsia="方正小标宋_GBK"/>
                <w:color w:val="000000"/>
                <w:sz w:val="18"/>
                <w:szCs w:val="18"/>
              </w:rPr>
              <w:t>月</w:t>
            </w:r>
            <w:r w:rsidRPr="007352CD">
              <w:rPr>
                <w:rFonts w:eastAsia="方正小标宋_GBK"/>
                <w:color w:val="000000"/>
                <w:sz w:val="18"/>
                <w:szCs w:val="18"/>
              </w:rPr>
              <w:t>1</w:t>
            </w:r>
            <w:r w:rsidRPr="007352CD">
              <w:rPr>
                <w:rFonts w:eastAsia="方正小标宋_GBK"/>
                <w:color w:val="000000"/>
                <w:sz w:val="18"/>
                <w:szCs w:val="18"/>
              </w:rPr>
              <w:t>日及以后出生；</w:t>
            </w:r>
          </w:p>
          <w:p w:rsidR="00B36049" w:rsidRPr="007352CD" w:rsidRDefault="00B36049" w:rsidP="00413EFC">
            <w:pPr>
              <w:spacing w:line="300" w:lineRule="exact"/>
              <w:rPr>
                <w:rFonts w:eastAsia="方正小标宋_GBK"/>
                <w:color w:val="000000"/>
                <w:sz w:val="18"/>
                <w:szCs w:val="18"/>
              </w:rPr>
            </w:pPr>
            <w:r w:rsidRPr="007352CD">
              <w:rPr>
                <w:rFonts w:eastAsia="方正小标宋_GBK"/>
                <w:color w:val="000000"/>
                <w:sz w:val="18"/>
                <w:szCs w:val="18"/>
              </w:rPr>
              <w:t>2.</w:t>
            </w:r>
            <w:r w:rsidRPr="007352CD">
              <w:rPr>
                <w:rFonts w:eastAsia="方正小标宋_GBK"/>
                <w:color w:val="000000"/>
                <w:sz w:val="18"/>
                <w:szCs w:val="18"/>
              </w:rPr>
              <w:t>中共党员（含预备党员）；</w:t>
            </w:r>
          </w:p>
          <w:p w:rsidR="00B36049" w:rsidRPr="007352CD" w:rsidRDefault="00B36049" w:rsidP="00413EFC">
            <w:pPr>
              <w:spacing w:line="300" w:lineRule="exact"/>
              <w:rPr>
                <w:rFonts w:eastAsia="方正小标宋_GBK"/>
                <w:color w:val="000000"/>
                <w:sz w:val="18"/>
                <w:szCs w:val="18"/>
              </w:rPr>
            </w:pPr>
            <w:r w:rsidRPr="007352CD">
              <w:rPr>
                <w:rFonts w:eastAsia="方正小标宋_GBK"/>
                <w:color w:val="000000"/>
                <w:sz w:val="18"/>
                <w:szCs w:val="18"/>
              </w:rPr>
              <w:t>3.</w:t>
            </w:r>
            <w:r w:rsidRPr="007352CD">
              <w:rPr>
                <w:rFonts w:eastAsia="方正小标宋_GBK"/>
                <w:color w:val="000000"/>
                <w:sz w:val="18"/>
                <w:szCs w:val="18"/>
              </w:rPr>
              <w:t>面向成都市应征入伍的退役大学生士兵和成都市组织选派的高校毕业生服务基层项目人员定向招聘（详情见公告）。</w:t>
            </w:r>
          </w:p>
        </w:tc>
        <w:tc>
          <w:tcPr>
            <w:tcW w:w="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000000"/>
                <w:sz w:val="18"/>
                <w:szCs w:val="18"/>
              </w:rPr>
            </w:pPr>
            <w:r>
              <w:rPr>
                <w:rFonts w:eastAsia="方正小标宋_GBK" w:hint="eastAsia"/>
                <w:color w:val="000000"/>
                <w:sz w:val="18"/>
                <w:szCs w:val="18"/>
              </w:rPr>
              <w:t>A</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6049" w:rsidRPr="007352CD" w:rsidRDefault="00B36049" w:rsidP="00413EFC">
            <w:pPr>
              <w:spacing w:line="300" w:lineRule="exact"/>
              <w:jc w:val="center"/>
              <w:rPr>
                <w:rFonts w:eastAsia="方正小标宋_GBK"/>
                <w:color w:val="000000"/>
                <w:sz w:val="18"/>
                <w:szCs w:val="18"/>
              </w:rPr>
            </w:pPr>
            <w:r>
              <w:rPr>
                <w:rFonts w:eastAsia="方正小标宋_GBK" w:hint="eastAsia"/>
                <w:color w:val="000000"/>
                <w:sz w:val="18"/>
                <w:szCs w:val="18"/>
              </w:rPr>
              <w:t>1:3</w:t>
            </w:r>
          </w:p>
        </w:tc>
      </w:tr>
    </w:tbl>
    <w:p w:rsidR="002E6F3A" w:rsidRDefault="002E6F3A">
      <w:bookmarkStart w:id="0" w:name="_GoBack"/>
      <w:bookmarkEnd w:id="0"/>
    </w:p>
    <w:sectPr w:rsidR="002E6F3A" w:rsidSect="00B3604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047" w:rsidRDefault="00A70047" w:rsidP="00B36049">
      <w:r>
        <w:separator/>
      </w:r>
    </w:p>
  </w:endnote>
  <w:endnote w:type="continuationSeparator" w:id="0">
    <w:p w:rsidR="00A70047" w:rsidRDefault="00A70047" w:rsidP="00B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047" w:rsidRDefault="00A70047" w:rsidP="00B36049">
      <w:r>
        <w:separator/>
      </w:r>
    </w:p>
  </w:footnote>
  <w:footnote w:type="continuationSeparator" w:id="0">
    <w:p w:rsidR="00A70047" w:rsidRDefault="00A70047" w:rsidP="00B36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F6"/>
    <w:rsid w:val="002E6F3A"/>
    <w:rsid w:val="007A29F6"/>
    <w:rsid w:val="00A70047"/>
    <w:rsid w:val="00B3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E6FF90-69D5-41A3-A8BD-BA2FB141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049"/>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04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B36049"/>
    <w:rPr>
      <w:sz w:val="18"/>
      <w:szCs w:val="18"/>
    </w:rPr>
  </w:style>
  <w:style w:type="paragraph" w:styleId="a5">
    <w:name w:val="footer"/>
    <w:basedOn w:val="a"/>
    <w:link w:val="a6"/>
    <w:uiPriority w:val="99"/>
    <w:unhideWhenUsed/>
    <w:rsid w:val="00B3604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B360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Company>Microsoft</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2020-05-19T03:24:00Z</dcterms:created>
  <dcterms:modified xsi:type="dcterms:W3CDTF">2020-05-19T03:24:00Z</dcterms:modified>
</cp:coreProperties>
</file>