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来宾市审计局</w:t>
      </w:r>
      <w:r>
        <w:rPr>
          <w:rStyle w:val="6"/>
          <w:rFonts w:hint="eastAsia" w:ascii="方正小标宋简体" w:eastAsia="方正小标宋简体"/>
          <w:b w:val="0"/>
          <w:bCs/>
          <w:sz w:val="36"/>
          <w:szCs w:val="36"/>
        </w:rPr>
        <w:t>公开商调事业单位</w:t>
      </w:r>
      <w:r>
        <w:rPr>
          <w:rFonts w:hint="eastAsia" w:ascii="方正小标宋简体" w:eastAsia="方正小标宋简体"/>
          <w:kern w:val="0"/>
          <w:sz w:val="36"/>
          <w:szCs w:val="36"/>
        </w:rPr>
        <w:t>工作人员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报名登记表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95"/>
        <w:gridCol w:w="543"/>
        <w:gridCol w:w="591"/>
        <w:gridCol w:w="91"/>
        <w:gridCol w:w="1025"/>
        <w:gridCol w:w="18"/>
        <w:gridCol w:w="1202"/>
        <w:gridCol w:w="74"/>
        <w:gridCol w:w="1076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高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特长爱好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技术职称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7468" w:type="dxa"/>
            <w:gridSpan w:val="10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/>
                <w:szCs w:val="28"/>
              </w:rPr>
              <w:t>年核度结考果</w:t>
            </w:r>
          </w:p>
        </w:tc>
        <w:tc>
          <w:tcPr>
            <w:tcW w:w="7468" w:type="dxa"/>
            <w:gridSpan w:val="10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填写近2年考核结果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5" w:type="dxa"/>
            <w:vMerge w:val="restart"/>
            <w:tcBorders>
              <w:top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会关系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承诺</w:t>
            </w:r>
          </w:p>
        </w:tc>
        <w:tc>
          <w:tcPr>
            <w:tcW w:w="74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200" w:firstLineChars="20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报名人签名：</w:t>
            </w: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42486"/>
    <w:rsid w:val="218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2020-04-23T07:25:00Z</dcterms:created>
  <dc:creator>多拉。</dc:creator>
  <cp:lastModifiedBy>多拉。</cp:lastModifiedBy>
  <dcterms:modified xsi:type="dcterms:W3CDTF">2020-04-23T07:26:50Z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