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31"/>
        <w:gridCol w:w="129"/>
        <w:gridCol w:w="180"/>
        <w:gridCol w:w="713"/>
        <w:gridCol w:w="187"/>
        <w:gridCol w:w="132"/>
        <w:gridCol w:w="1128"/>
        <w:gridCol w:w="177"/>
        <w:gridCol w:w="292"/>
        <w:gridCol w:w="791"/>
        <w:gridCol w:w="258"/>
        <w:gridCol w:w="93"/>
        <w:gridCol w:w="1144"/>
        <w:gridCol w:w="125"/>
        <w:gridCol w:w="1017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公益岗位聘用人员登记表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   派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  长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  址</w:t>
            </w:r>
          </w:p>
        </w:tc>
        <w:tc>
          <w:tcPr>
            <w:tcW w:w="88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学历信息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教育类别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4"/>
                <w:kern w:val="0"/>
                <w:sz w:val="24"/>
              </w:rPr>
              <w:t>所学专业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4"/>
                <w:kern w:val="0"/>
                <w:sz w:val="24"/>
              </w:rPr>
              <w:t>入学时间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4"/>
                <w:kern w:val="0"/>
                <w:sz w:val="24"/>
              </w:rPr>
              <w:t>毕业时间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学制年限（年）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8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0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0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0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0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0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0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重要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社会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称谓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出生日期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8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原件已审，符合报考条件。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审核人签字：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原件领取确认签字</w:t>
            </w:r>
          </w:p>
        </w:tc>
        <w:tc>
          <w:tcPr>
            <w:tcW w:w="88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审核原件已退回本人。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880" w:firstLineChars="1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考生确认签字：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8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6160" w:firstLineChars="2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审定意见</w:t>
            </w:r>
          </w:p>
        </w:tc>
        <w:tc>
          <w:tcPr>
            <w:tcW w:w="88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6300" w:firstLineChars="22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ind w:left="-718" w:leftChars="-342" w:firstLine="0" w:firstLineChars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注：1、应聘人员必须如实填写上述内容，如填报不实，将取消资格。</w:t>
      </w:r>
    </w:p>
    <w:p>
      <w:pPr>
        <w:pStyle w:val="2"/>
        <w:ind w:left="-718" w:leftChars="-342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2、经审核符合资格后此表由县移民服务中心留存。应聘人员原件现场退回并确认签字。</w:t>
      </w:r>
    </w:p>
    <w:p>
      <w:pPr>
        <w:pStyle w:val="2"/>
        <w:ind w:left="-718" w:leftChars="-342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3、考生需1寸彩色登记照3张，一张贴在“相片”处，另两张备用。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4ECF"/>
    <w:rsid w:val="440872A8"/>
    <w:rsid w:val="7C3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2020-04-07T06:40:00Z</dcterms:created>
  <dc:creator>日月大师</dc:creator>
  <cp:lastModifiedBy>dell</cp:lastModifiedBy>
  <dcterms:modified xsi:type="dcterms:W3CDTF">2020-04-07T07:23:18Z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