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海南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省林业科学研究院面向全球公开招聘工作人员岗位表</w:t>
      </w:r>
    </w:p>
    <w:tbl>
      <w:tblPr>
        <w:tblW w:w="949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765"/>
        <w:gridCol w:w="765"/>
        <w:gridCol w:w="7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15" w:type="dxa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招聘岗位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年薪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招聘人数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  <w:tblCellSpacing w:w="15" w:type="dxa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科研技术岗1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10-30万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 w:firstLine="42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1.学历：全日制硕士研究生及以上学历学位；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2.年龄：30周岁以下；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3.具有数学、计算机科学、遥感等专业背景，并具备生态学、林学、自然地理等学科专业知识；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4.较强的数理基础和计算机编程能力，熟悉Python、R等计算机语言，熟悉机器学习和人工智能的理论及应用；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5.具有基础科学问题研究能力，发表较高影响力的论文1篇以上；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6.能够长期从事外业工作。身体健康、吃苦耐劳，具有创新意识、良好的团队协作精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神和较强的沟通能力。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  <w:tblCellSpacing w:w="15" w:type="dxa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科研技术岗2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10-30万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 w:firstLine="42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1.学历：全日制硕士研究生及以上学历学位；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2.年龄：35周岁以下；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3.专业方向：木材科学；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4.具有木材树种鉴定、材性分析研究经历3年及以上；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5.能够长期从事外业工作。身体健康、吃苦耐劳，具有创新意识、良好的团队协作精神和较强的沟通能力。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  <w:tblCellSpacing w:w="15" w:type="dxa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科研技术岗3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10-30万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 w:firstLine="42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1.学历：全日制硕士研究生及以上学历学位；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2.年龄：35周岁以下；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3.专业方向：森林培育、林木遗传育种；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4.有林木良种选育相关经历3年及以上；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5.能够长期从事外业工作。身体健康、吃苦耐劳，具有创新意识、良好的团队协作精神和较强的沟通能力。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tblCellSpacing w:w="15" w:type="dxa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科研技术岗4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10-30万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 w:firstLine="42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1.学历：全日制硕士研究生及以上学历学位；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2.年龄：35周岁以下；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3.专业方向：林产化工；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4.有仪器分析，成分检测研究经历3年及以上。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tblCellSpacing w:w="15" w:type="dxa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科研技术岗5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10-30万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 w:firstLine="42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1.学历：全日制硕士研究生及以上学历学位；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2.专业方向：水文与水资源工程、气象科学；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3.年龄：35周岁以下；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4.具有森林生态系统长期观测以及服务功能的相关研究工作经验3年及以上；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  <w:shd w:val="clear" w:fill="FFFFFF"/>
              </w:rPr>
              <w:t>5.能够长期从事外业工作。身体健康、吃苦耐劳，具有创新意识、良好的团队协作精神和较强的沟通能力。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海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南省林业科学研究院简介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海南省林业科学研究院（海南省红树林研究院）成立于1958年，是海南省唯一集科研推广为一体的省级综合性林业科研机构。主要从事红树林湿地保护与生态修复、热带雨林生物多样性保护与生态恢复、热带林木种质资源保育、森林资源与生态环境监测、智慧林业及生态大数据、林业有害生物防治、林业生物技术、木材鉴定、林下经济等方向的基础研究和应用研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现有海南文昌森林生态系统国家定位研究站、海南省院士工作站（林业）、海南省热带林业工程技术研究中心、海南省林业有害生物检验检疫实验中心、海口市湿地保护开发工程技术研究中心、热带林木材鉴定中心、林产品质检中心（筹建）等科研平台，建有国家林业和草原长期科研基地、海南省热带林木生态科普基地、热带树木园、热带林木种质资源保存基地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A3D64"/>
    <w:rsid w:val="089A3D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2020-04-03T02:58:00Z</dcterms:created>
  <dc:creator>不栉进士-小娜娜</dc:creator>
  <cp:lastModifiedBy>不栉进士-小娜娜</cp:lastModifiedBy>
  <dcterms:modified xsi:type="dcterms:W3CDTF">2020-04-03T02:58:54Z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