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60" w:lineRule="exact"/>
        <w:jc w:val="center"/>
        <w:rPr>
          <w:rFonts w:eastAsia="方正小标宋_GBK" w:cs="宋体"/>
          <w:bCs/>
          <w:kern w:val="36"/>
          <w:sz w:val="44"/>
          <w:szCs w:val="44"/>
        </w:rPr>
      </w:pPr>
      <w:bookmarkStart w:id="0" w:name="_GoBack"/>
      <w:bookmarkEnd w:id="0"/>
      <w:r>
        <w:rPr>
          <w:rFonts w:eastAsia="方正小标宋_GBK" w:cs="宋体" w:hint="eastAsia"/>
          <w:bCs/>
          <w:kern w:val="36"/>
          <w:sz w:val="44"/>
          <w:szCs w:val="44"/>
        </w:rPr>
        <w:t>深圳海关</w:t>
      </w:r>
    </w:p>
    <w:p>
      <w:pPr>
        <w:shd w:val="solid" w:color="FFFFFF" w:fill="auto"/>
        <w:autoSpaceDN w:val="0"/>
        <w:spacing w:line="560"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年考试录用公务员面试公告</w:t>
      </w:r>
    </w:p>
    <w:p>
      <w:pPr>
        <w:shd w:val="solid" w:color="FFFFFF" w:fill="auto"/>
        <w:autoSpaceDN w:val="0"/>
        <w:spacing w:line="560" w:lineRule="exact"/>
        <w:jc w:val="center"/>
        <w:rPr>
          <w:b/>
          <w:bCs/>
          <w:sz w:val="32"/>
          <w:szCs w:val="32"/>
          <w:shd w:val="clear" w:color="auto" w:fill="FFFFFF"/>
        </w:rPr>
      </w:pP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xml:space="preserve">    </w:t>
      </w:r>
      <w:r>
        <w:rPr>
          <w:rFonts w:eastAsia="方正仿宋_GBK" w:hint="eastAsia"/>
          <w:sz w:val="32"/>
          <w:szCs w:val="32"/>
          <w:shd w:val="clear" w:color="auto" w:fill="FFFFFF"/>
        </w:rPr>
        <w:t>根据公务员录用工作有关规定，现就2020年深圳海关录用公务员面试有关事宜通知如下：</w:t>
      </w:r>
    </w:p>
    <w:p>
      <w:pPr>
        <w:shd w:val="solid" w:color="FFFFFF" w:fill="auto"/>
        <w:autoSpaceDN w:val="0"/>
        <w:spacing w:line="560"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一、面试分数线及进入面试人员名单</w:t>
      </w:r>
    </w:p>
    <w:p>
      <w:pPr>
        <w:shd w:val="solid" w:color="FFFFFF" w:fill="auto"/>
        <w:autoSpaceDN w:val="0"/>
        <w:spacing w:line="560" w:lineRule="exact"/>
        <w:ind w:left="1363" w:hanging="720"/>
        <w:rPr>
          <w:rFonts w:eastAsia="方正仿宋_GBK"/>
          <w:sz w:val="32"/>
          <w:szCs w:val="32"/>
          <w:shd w:val="clear" w:color="auto" w:fill="FFFFFF"/>
        </w:rPr>
      </w:pPr>
      <w:r>
        <w:rPr>
          <w:rFonts w:eastAsia="方正仿宋_GBK" w:hint="eastAsia"/>
          <w:sz w:val="32"/>
          <w:szCs w:val="32"/>
          <w:shd w:val="clear" w:color="auto" w:fill="FFFFFF"/>
        </w:rPr>
        <w:t>详见附件1。</w:t>
      </w:r>
    </w:p>
    <w:p>
      <w:pPr>
        <w:shd w:val="solid" w:color="FFFFFF" w:fill="auto"/>
        <w:autoSpaceDN w:val="0"/>
        <w:spacing w:line="560"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请进入面试的考生于2020年1月23日24时前确认是否参加面试，确认方式为电子邮件。要求如下：</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发送电子邮件至</w:t>
      </w:r>
      <w:r>
        <w:rPr>
          <w:rFonts w:eastAsia="方正仿宋_GBK"/>
          <w:sz w:val="32"/>
          <w:szCs w:val="32"/>
          <w:shd w:val="clear" w:color="auto" w:fill="FFFFFF"/>
        </w:rPr>
        <w:t>szkaolu@customs.gov.cn。</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电子邮件标题统一写成“XXX确认参加</w:t>
      </w:r>
      <w:r>
        <w:rPr>
          <w:rFonts w:eastAsia="方正仿宋_GBK"/>
          <w:sz w:val="32"/>
          <w:szCs w:val="32"/>
          <w:shd w:val="clear" w:color="auto" w:fill="FFFFFF"/>
        </w:rPr>
        <w:t>深圳</w:t>
      </w:r>
      <w:r>
        <w:rPr>
          <w:rFonts w:eastAsia="方正仿宋_GBK" w:hint="eastAsia"/>
          <w:sz w:val="32"/>
          <w:szCs w:val="32"/>
          <w:shd w:val="clear" w:color="auto" w:fill="FFFFFF"/>
        </w:rPr>
        <w:t>海关XX职位面试”，具体内容详见附件2。</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如网上报名时填报的通讯地址、联系方式等信息发生变化，请在电子邮件中注明。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逾期未确认的，视为自动放弃，不再进入面试程序。</w:t>
      </w:r>
    </w:p>
    <w:p>
      <w:pPr>
        <w:shd w:val="solid" w:color="FFFFFF" w:fill="auto"/>
        <w:autoSpaceDN w:val="0"/>
        <w:spacing w:line="560" w:lineRule="exact"/>
        <w:ind w:firstLine="640"/>
        <w:rPr>
          <w:rFonts w:eastAsia="方正仿宋_GBK"/>
          <w:sz w:val="32"/>
          <w:szCs w:val="32"/>
          <w:shd w:val="clear" w:color="auto" w:fill="FFFFFF"/>
        </w:rPr>
      </w:pPr>
      <w:r>
        <w:rPr>
          <w:rFonts w:eastAsia="方正黑体_GBK" w:hint="eastAsia"/>
          <w:sz w:val="32"/>
          <w:shd w:val="clear" w:color="auto" w:fill="FFFFFF"/>
        </w:rPr>
        <w:t>三、放弃面试的处理</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放弃面试的考生请填写《放弃面试资格声明》（详见附件3），经本人签名，于2020年1月23日24时前传真至0755-</w:t>
      </w:r>
      <w:r>
        <w:rPr>
          <w:rFonts w:eastAsia="方正仿宋_GBK"/>
          <w:sz w:val="32"/>
          <w:szCs w:val="32"/>
          <w:shd w:val="clear" w:color="auto" w:fill="FFFFFF"/>
        </w:rPr>
        <w:t>84398657</w:t>
      </w:r>
      <w:r>
        <w:rPr>
          <w:rFonts w:eastAsia="方正仿宋_GBK" w:hint="eastAsia"/>
          <w:sz w:val="32"/>
          <w:szCs w:val="32"/>
          <w:shd w:val="clear" w:color="auto" w:fill="FFFFFF"/>
        </w:rPr>
        <w:t>或发送扫描件至szkaolu@customs.gov.cn。</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未在规定时间内填报放弃声明，又因个人原因不参加面试的，招录单位将视情节上报中央公务员主管部门并记入诚信档案。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四、寄送材料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w:t>
      </w:r>
      <w:r>
        <w:rPr>
          <w:rFonts w:eastAsia="方正仿宋_GBK" w:hint="eastAsia"/>
          <w:sz w:val="32"/>
          <w:szCs w:val="32"/>
          <w:shd w:val="clear" w:color="auto" w:fill="FFFFFF"/>
        </w:rPr>
        <w:t>2月2日前（以寄出邮戳为准）通过邮政特快专递将以下材料复印件邮寄到</w:t>
      </w:r>
      <w:r>
        <w:rPr>
          <w:rFonts w:ascii="方正仿宋_GBK" w:eastAsia="方正仿宋_GBK" w:hint="eastAsia"/>
          <w:sz w:val="32"/>
          <w:szCs w:val="32"/>
          <w:u w:val="single"/>
          <w:shd w:val="clear" w:color="auto" w:fill="FFFFFF"/>
        </w:rPr>
        <w:t>深圳海关人事处考录办</w:t>
      </w:r>
      <w:r>
        <w:rPr>
          <w:rFonts w:ascii="方正仿宋_GBK" w:eastAsia="方正仿宋_GBK" w:hint="eastAsia"/>
          <w:sz w:val="32"/>
          <w:szCs w:val="32"/>
          <w:shd w:val="clear" w:color="auto" w:fill="FFFFFF"/>
        </w:rPr>
        <w:t>（地址：</w:t>
      </w:r>
      <w:r>
        <w:rPr>
          <w:rFonts w:eastAsia="方正仿宋_GBK"/>
          <w:sz w:val="32"/>
          <w:szCs w:val="32"/>
          <w:shd w:val="clear" w:color="auto" w:fill="FFFFFF"/>
        </w:rPr>
        <w:t>深圳市福田区深南大道2006号深圳海关人事处；邮编518026；电话0755-84398368</w:t>
      </w:r>
      <w:r>
        <w:rPr>
          <w:rFonts w:ascii="方正仿宋_GBK" w:eastAsia="方正仿宋_GBK" w:hint="eastAsia"/>
          <w:sz w:val="32"/>
          <w:szCs w:val="32"/>
          <w:shd w:val="clear" w:color="auto" w:fill="FFFFFF"/>
        </w:rPr>
        <w:t>）</w:t>
      </w:r>
      <w:r>
        <w:rPr>
          <w:rFonts w:eastAsia="方正仿宋_GBK" w:hint="eastAsia"/>
          <w:sz w:val="32"/>
          <w:szCs w:val="32"/>
          <w:shd w:val="clear" w:color="auto" w:fill="FFFFFF"/>
        </w:rPr>
        <w:t>接受资格复审（一般不接待本人送达）：</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本人身份证复印件，学生证或工作证复印件。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考试报名登记表（国家公务员局专题网站下载，贴好照片，如实、详细填写个人学习、工作经历，</w:t>
      </w:r>
      <w:r>
        <w:rPr>
          <w:rFonts w:eastAsia="方正仿宋_GBK" w:hint="eastAsia"/>
          <w:sz w:val="32"/>
          <w:szCs w:val="32"/>
        </w:rPr>
        <w:t>从小学学习填起，</w:t>
      </w:r>
      <w:r>
        <w:rPr>
          <w:rFonts w:eastAsia="方正仿宋_GBK" w:hint="eastAsia"/>
          <w:sz w:val="32"/>
          <w:szCs w:val="32"/>
          <w:shd w:val="clear" w:color="auto" w:fill="FFFFFF"/>
        </w:rPr>
        <w:t>时间必须连续，并注明各学习阶段是否在职学习，取得何种学历和学位）。</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4. 本（专）科、研究生各阶段学历、学位证书复印件</w:t>
      </w:r>
      <w:r>
        <w:rPr>
          <w:rFonts w:eastAsia="方正仿宋_GBK"/>
          <w:sz w:val="32"/>
          <w:szCs w:val="32"/>
          <w:shd w:val="clear" w:color="auto" w:fill="FFFFFF"/>
        </w:rPr>
        <w:t>（2020年应届毕业生可暂不提供）。</w:t>
      </w:r>
    </w:p>
    <w:p>
      <w:pPr>
        <w:spacing w:line="560" w:lineRule="exact"/>
        <w:ind w:firstLineChars="200" w:firstLine="640"/>
        <w:rPr>
          <w:rFonts w:ascii="方正仿宋_GBK" w:eastAsia="方正仿宋_GBK"/>
          <w:sz w:val="32"/>
          <w:szCs w:val="32"/>
          <w:shd w:val="clear" w:color="auto" w:fill="FFFFFF"/>
        </w:rPr>
      </w:pPr>
      <w:r>
        <w:rPr>
          <w:rFonts w:eastAsia="方正仿宋_GBK" w:hint="eastAsia"/>
          <w:sz w:val="32"/>
          <w:szCs w:val="32"/>
          <w:shd w:val="clear" w:color="auto" w:fill="FFFFFF"/>
        </w:rPr>
        <w:t>5.</w:t>
      </w:r>
      <w:r>
        <w:rPr>
          <w:rFonts w:ascii="方正仿宋_GBK" w:eastAsia="方正仿宋_GBK" w:hint="eastAsia"/>
          <w:sz w:val="32"/>
          <w:szCs w:val="32"/>
          <w:shd w:val="clear" w:color="auto" w:fill="FFFFFF"/>
        </w:rPr>
        <w:t xml:space="preserve"> 近期二寸免冠正面证件照</w:t>
      </w:r>
      <w:r>
        <w:rPr>
          <w:rFonts w:eastAsia="方正仿宋_GBK" w:hint="eastAsia"/>
          <w:sz w:val="32"/>
          <w:szCs w:val="32"/>
          <w:shd w:val="clear" w:color="auto" w:fill="FFFFFF"/>
        </w:rPr>
        <w:t>4</w:t>
      </w:r>
      <w:r>
        <w:rPr>
          <w:rFonts w:ascii="方正仿宋_GBK" w:eastAsia="方正仿宋_GBK" w:hint="eastAsia"/>
          <w:sz w:val="32"/>
          <w:szCs w:val="32"/>
          <w:shd w:val="clear" w:color="auto" w:fill="FFFFFF"/>
        </w:rPr>
        <w:t>张（须与笔试准考证照片一致），并在每张照片背面用圆珠笔注明姓名、报考职位。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6. 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7. 除上述材料外，考生需按照身份类别，提供以下材料：</w:t>
      </w:r>
    </w:p>
    <w:p>
      <w:pPr>
        <w:spacing w:line="560" w:lineRule="exact"/>
        <w:ind w:firstLine="645"/>
        <w:rPr>
          <w:rFonts w:ascii="方正仿宋_GBK" w:eastAsia="方正仿宋_GBK"/>
          <w:sz w:val="32"/>
          <w:szCs w:val="32"/>
          <w:shd w:val="clear" w:color="auto" w:fill="FFFFFF"/>
        </w:rPr>
      </w:pPr>
      <w:r>
        <w:rPr>
          <w:rFonts w:ascii="方正仿宋_GBK" w:eastAsia="方正仿宋_GBK" w:hint="eastAsia"/>
          <w:b/>
          <w:sz w:val="32"/>
          <w:szCs w:val="32"/>
          <w:shd w:val="clear" w:color="auto" w:fill="FFFFFF"/>
        </w:rPr>
        <w:t>应届毕业生</w:t>
      </w:r>
      <w:r>
        <w:rPr>
          <w:rFonts w:ascii="方正仿宋_GBK" w:eastAsia="方正仿宋_GBK" w:hint="eastAsia"/>
          <w:sz w:val="32"/>
          <w:szCs w:val="32"/>
          <w:shd w:val="clear" w:color="auto" w:fill="FFFFFF"/>
        </w:rPr>
        <w:t>提供所在学校加盖公章的《报名推荐表》（适用于普通高等院校应届毕业生，</w:t>
      </w:r>
      <w:r>
        <w:rPr>
          <w:rFonts w:eastAsia="方正仿宋_GBK"/>
          <w:sz w:val="32"/>
          <w:szCs w:val="32"/>
          <w:shd w:val="clear" w:color="auto" w:fill="FFFFFF"/>
        </w:rPr>
        <w:t>详见附件</w:t>
      </w:r>
      <w:r>
        <w:rPr>
          <w:rFonts w:eastAsia="方正仿宋_GBK" w:hint="eastAsia"/>
          <w:sz w:val="32"/>
          <w:szCs w:val="32"/>
          <w:shd w:val="clear" w:color="auto" w:fill="FFFFFF"/>
        </w:rPr>
        <w:t>4</w:t>
      </w:r>
      <w:r>
        <w:rPr>
          <w:rFonts w:ascii="方正仿宋_GBK" w:eastAsia="方正仿宋_GBK" w:hint="eastAsia"/>
          <w:sz w:val="32"/>
          <w:szCs w:val="32"/>
          <w:shd w:val="clear" w:color="auto" w:fill="FFFFFF"/>
        </w:rPr>
        <w:t>）复印件。备注栏须注明培养方式，签字处必须有负责人签字，写明出具日期，另附成绩单复印件。《报名推荐表》如因学校放假原因无法盖章的，应在“院校毕分办意见”处说明不能提供的原因，注明学校联系人姓名、职务以及联系手机，考生本人签名确认后先行提交，并于面试前重新提交一份加盖公章的《报名推荐表》。</w:t>
      </w:r>
    </w:p>
    <w:p>
      <w:pPr>
        <w:spacing w:line="560" w:lineRule="exact"/>
        <w:ind w:firstLineChars="200" w:firstLine="640"/>
        <w:rPr>
          <w:rFonts w:ascii="方正仿宋_GBK" w:eastAsia="方正仿宋_GBK"/>
          <w:sz w:val="32"/>
          <w:szCs w:val="32"/>
          <w:shd w:val="clear" w:color="auto" w:fill="FFFFFF"/>
        </w:rPr>
      </w:pPr>
      <w:r>
        <w:rPr>
          <w:rFonts w:ascii="方正仿宋_GBK" w:eastAsia="方正仿宋_GBK" w:hint="eastAsia"/>
          <w:b/>
          <w:sz w:val="32"/>
          <w:szCs w:val="32"/>
          <w:shd w:val="clear" w:color="auto" w:fill="FFFFFF"/>
        </w:rPr>
        <w:t>以应届身份报考的往届毕业生</w:t>
      </w:r>
      <w:r>
        <w:rPr>
          <w:rFonts w:ascii="方正仿宋_GBK" w:eastAsia="方正仿宋_GBK" w:hint="eastAsia"/>
          <w:sz w:val="32"/>
          <w:szCs w:val="32"/>
          <w:shd w:val="clear" w:color="auto" w:fill="FFFFFF"/>
        </w:rPr>
        <w:t>按上述要求填写《报名推荐表》（适用于普通高等院校应届毕业生，</w:t>
      </w:r>
      <w:r>
        <w:rPr>
          <w:rFonts w:eastAsia="方正仿宋_GBK"/>
          <w:sz w:val="32"/>
          <w:szCs w:val="32"/>
          <w:shd w:val="clear" w:color="auto" w:fill="FFFFFF"/>
        </w:rPr>
        <w:t>详见附件</w:t>
      </w:r>
      <w:r>
        <w:rPr>
          <w:rFonts w:eastAsia="方正仿宋_GBK" w:hint="eastAsia"/>
          <w:sz w:val="32"/>
          <w:szCs w:val="32"/>
          <w:shd w:val="clear" w:color="auto" w:fill="FFFFFF"/>
        </w:rPr>
        <w:t>4</w:t>
      </w:r>
      <w:r>
        <w:rPr>
          <w:rFonts w:ascii="方正仿宋_GBK" w:eastAsia="方正仿宋_GBK" w:hint="eastAsia"/>
          <w:sz w:val="32"/>
          <w:szCs w:val="32"/>
          <w:shd w:val="clear" w:color="auto" w:fill="FFFFFF"/>
        </w:rPr>
        <w:t>），并需提供由学校出具的具备派遣资格材料，及本人在户籍所在地毕业至今的社保缴纳记录复印件。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社会在职人员</w:t>
      </w:r>
      <w:r>
        <w:rPr>
          <w:rFonts w:eastAsia="方正仿宋_GBK"/>
          <w:sz w:val="32"/>
          <w:szCs w:val="32"/>
          <w:shd w:val="clear" w:color="auto" w:fill="FFFFFF"/>
        </w:rPr>
        <w:t>提供所在单位</w:t>
      </w:r>
      <w:r>
        <w:rPr>
          <w:rFonts w:eastAsia="方正仿宋_GBK" w:hint="eastAsia"/>
          <w:sz w:val="32"/>
          <w:szCs w:val="32"/>
          <w:shd w:val="clear" w:color="auto" w:fill="FFFFFF"/>
        </w:rPr>
        <w:t>盖章</w:t>
      </w:r>
      <w:r>
        <w:rPr>
          <w:rFonts w:eastAsia="方正仿宋_GBK"/>
          <w:sz w:val="32"/>
          <w:szCs w:val="32"/>
          <w:shd w:val="clear" w:color="auto" w:fill="FFFFFF"/>
        </w:rPr>
        <w:t>的</w:t>
      </w:r>
      <w:r>
        <w:rPr>
          <w:rFonts w:eastAsia="方正仿宋_GBK" w:hint="eastAsia"/>
          <w:sz w:val="32"/>
          <w:szCs w:val="32"/>
          <w:shd w:val="clear" w:color="auto" w:fill="FFFFFF"/>
        </w:rPr>
        <w:t>《报名推荐表》（适用于社会在职人员，详见附件5）</w:t>
      </w:r>
      <w:r>
        <w:rPr>
          <w:rFonts w:eastAsia="方正仿宋_GBK"/>
          <w:sz w:val="32"/>
          <w:szCs w:val="32"/>
          <w:shd w:val="clear" w:color="auto" w:fill="FFFFFF"/>
        </w:rPr>
        <w:t>。</w:t>
      </w:r>
      <w:r>
        <w:rPr>
          <w:rFonts w:eastAsia="方正仿宋_GBK" w:hint="eastAsia"/>
          <w:sz w:val="32"/>
          <w:szCs w:val="32"/>
          <w:shd w:val="clear" w:color="auto" w:fill="FFFFFF"/>
        </w:rPr>
        <w:t>现工作单位与报名时填写单位不一致的，还需提供离职相关材料复印件。</w:t>
      </w:r>
    </w:p>
    <w:p>
      <w:pPr>
        <w:spacing w:line="560" w:lineRule="exact"/>
        <w:ind w:firstLineChars="200" w:firstLine="640"/>
        <w:rPr>
          <w:rFonts w:eastAsia="方正仿宋_GBK"/>
          <w:sz w:val="32"/>
          <w:szCs w:val="32"/>
          <w:shd w:val="clear" w:color="auto" w:fill="FFFFFF"/>
        </w:rPr>
      </w:pPr>
      <w:r>
        <w:rPr>
          <w:rFonts w:eastAsia="方正仿宋_GBK" w:hint="eastAsia"/>
          <w:b/>
          <w:sz w:val="32"/>
          <w:szCs w:val="32"/>
          <w:shd w:val="clear" w:color="auto" w:fill="FFFFFF"/>
        </w:rPr>
        <w:t>留学回国人员</w:t>
      </w:r>
      <w:r>
        <w:rPr>
          <w:rFonts w:eastAsia="方正仿宋_GBK" w:hint="eastAsia"/>
          <w:sz w:val="32"/>
          <w:szCs w:val="32"/>
          <w:shd w:val="clear" w:color="auto" w:fill="FFFFFF"/>
        </w:rPr>
        <w:t>提供教育部留学服务中心认证的国外学历学位认证书复印件。</w:t>
      </w:r>
    </w:p>
    <w:p>
      <w:pPr>
        <w:spacing w:line="560" w:lineRule="exact"/>
        <w:ind w:firstLineChars="200" w:firstLine="640"/>
        <w:rPr>
          <w:rFonts w:eastAsia="方正仿宋_GBK"/>
          <w:sz w:val="32"/>
          <w:szCs w:val="32"/>
          <w:shd w:val="clear" w:color="auto" w:fill="FFFFFF"/>
        </w:rPr>
      </w:pP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w:t>
      </w:r>
      <w:r>
        <w:rPr>
          <w:rFonts w:eastAsia="方正仿宋_GBK"/>
          <w:sz w:val="32"/>
          <w:szCs w:val="32"/>
          <w:shd w:val="clear" w:color="auto" w:fill="FFFFFF"/>
        </w:rPr>
        <w:t>2019年10月</w:t>
      </w:r>
      <w:r>
        <w:rPr>
          <w:rFonts w:ascii="方正仿宋_GBK" w:eastAsia="方正仿宋_GBK" w:hint="eastAsia"/>
          <w:sz w:val="32"/>
          <w:szCs w:val="32"/>
          <w:shd w:val="clear" w:color="auto" w:fill="FFFFFF"/>
        </w:rPr>
        <w:t>前</w:t>
      </w:r>
      <w:r>
        <w:rPr>
          <w:rFonts w:eastAsia="方正仿宋_GBK" w:hint="eastAsia"/>
          <w:sz w:val="32"/>
          <w:szCs w:val="32"/>
          <w:shd w:val="clear" w:color="auto" w:fill="FFFFFF"/>
        </w:rPr>
        <w:t>服务期满、考核合格的材料复印件；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项目人员提供省级教育部门统一制作，教育部监制的“特岗教师”证书复印件和服务“农村义务教育阶段学校教师特设岗位计划”鉴定表复印件；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项目人员提供由共青团中央统一制作的服务证复印件和大学生志愿服务西部计划鉴定表复印件</w:t>
      </w:r>
      <w:r>
        <w:rPr>
          <w:rFonts w:eastAsia="方正仿宋_GBK"/>
          <w:sz w:val="32"/>
          <w:szCs w:val="32"/>
          <w:shd w:val="clear" w:color="auto" w:fill="FFFFFF"/>
        </w:rPr>
        <w:t>。</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60" w:lineRule="exact"/>
        <w:ind w:firstLine="640"/>
        <w:rPr>
          <w:rFonts w:eastAsia="方正黑体_GBK" w:cs="Arial"/>
          <w:b/>
          <w:color w:val="333333"/>
          <w:sz w:val="32"/>
          <w:szCs w:val="32"/>
        </w:rPr>
      </w:pPr>
      <w:r>
        <w:rPr>
          <w:rFonts w:eastAsia="方正黑体_GBK" w:hint="eastAsia"/>
          <w:sz w:val="32"/>
          <w:shd w:val="clear" w:color="auto" w:fill="FFFFFF"/>
        </w:rPr>
        <w:t>五、</w:t>
      </w:r>
      <w:r>
        <w:rPr>
          <w:rStyle w:val="21"/>
          <w:rFonts w:eastAsia="方正黑体_GBK" w:cs="Arial" w:hint="eastAsia"/>
          <w:b w:val="0"/>
          <w:color w:val="333333"/>
          <w:sz w:val="32"/>
          <w:szCs w:val="32"/>
        </w:rPr>
        <w:t>现场资格复审</w:t>
      </w:r>
    </w:p>
    <w:p>
      <w:pPr>
        <w:spacing w:line="560" w:lineRule="exact"/>
        <w:ind w:firstLine="645"/>
        <w:rPr>
          <w:rFonts w:eastAsia="方正仿宋_GBK"/>
          <w:sz w:val="32"/>
          <w:szCs w:val="32"/>
          <w:shd w:val="clear" w:color="auto" w:fill="FFFFFF"/>
        </w:rPr>
      </w:pPr>
      <w:r>
        <w:rPr>
          <w:rFonts w:eastAsia="方正仿宋_GBK"/>
          <w:sz w:val="32"/>
          <w:szCs w:val="32"/>
        </w:rPr>
        <w:t>请考生按照附件1中列明的资格复审时间，携带资格复审材料原件，到指定地点进行现场资格复审。现场资格复审的地点为：深圳海关文体中心。地址：深圳市罗湖区和平路1087号</w:t>
      </w:r>
      <w:r>
        <w:rPr>
          <w:rFonts w:eastAsia="方正仿宋_GBK" w:hint="eastAsia"/>
          <w:sz w:val="32"/>
          <w:szCs w:val="32"/>
        </w:rPr>
        <w:t>（乘车指引详见附件6）。</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六、面试安排</w:t>
      </w:r>
    </w:p>
    <w:p>
      <w:pPr>
        <w:shd w:val="solid" w:color="FFFFFF" w:fill="auto"/>
        <w:autoSpaceDN w:val="0"/>
        <w:spacing w:line="560" w:lineRule="exact"/>
        <w:ind w:firstLine="640"/>
        <w:rPr>
          <w:rFonts w:eastAsia="方正楷体_GBK"/>
          <w:b/>
          <w:sz w:val="32"/>
          <w:szCs w:val="32"/>
          <w:shd w:val="clear" w:color="auto" w:fill="FFFFFF"/>
        </w:rPr>
      </w:pPr>
      <w:r>
        <w:rPr>
          <w:rFonts w:eastAsia="方正楷体_GBK" w:hint="eastAsia"/>
          <w:b/>
          <w:sz w:val="32"/>
          <w:szCs w:val="32"/>
          <w:shd w:val="clear" w:color="auto" w:fill="FFFFFF"/>
        </w:rPr>
        <w:t>（一）面试时间</w:t>
      </w:r>
    </w:p>
    <w:p>
      <w:pPr>
        <w:spacing w:line="560" w:lineRule="exact"/>
        <w:ind w:firstLineChars="200" w:firstLine="640"/>
        <w:rPr>
          <w:rFonts w:eastAsia="仿宋_GB2312"/>
          <w:b/>
          <w:sz w:val="32"/>
          <w:szCs w:val="32"/>
          <w:shd w:val="clear" w:color="auto" w:fill="FFFFFF"/>
        </w:rPr>
      </w:pPr>
      <w:r>
        <w:rPr>
          <w:rFonts w:eastAsia="方正仿宋_GBK" w:hint="eastAsia"/>
          <w:sz w:val="32"/>
          <w:szCs w:val="32"/>
          <w:shd w:val="clear" w:color="auto" w:fill="FFFFFF"/>
        </w:rPr>
        <w:t>面试分别于</w:t>
      </w:r>
      <w:r>
        <w:rPr>
          <w:rFonts w:eastAsia="方正仿宋_GBK"/>
          <w:b/>
          <w:sz w:val="32"/>
          <w:szCs w:val="32"/>
          <w:shd w:val="clear" w:color="auto" w:fill="FFFFFF"/>
        </w:rPr>
        <w:t>2020</w:t>
      </w:r>
      <w:r>
        <w:rPr>
          <w:rFonts w:eastAsia="方正仿宋_GBK" w:hint="eastAsia"/>
          <w:b/>
          <w:sz w:val="32"/>
          <w:szCs w:val="32"/>
          <w:shd w:val="clear" w:color="auto" w:fill="FFFFFF"/>
        </w:rPr>
        <w:t>年2月</w:t>
      </w:r>
      <w:r>
        <w:rPr>
          <w:rFonts w:eastAsia="方正仿宋_GBK"/>
          <w:b/>
          <w:sz w:val="32"/>
          <w:szCs w:val="32"/>
          <w:shd w:val="clear" w:color="auto" w:fill="FFFFFF"/>
        </w:rPr>
        <w:t>13</w:t>
      </w:r>
      <w:r>
        <w:rPr>
          <w:rFonts w:eastAsia="方正仿宋_GBK" w:hint="eastAsia"/>
          <w:b/>
          <w:sz w:val="32"/>
          <w:szCs w:val="32"/>
          <w:shd w:val="clear" w:color="auto" w:fill="FFFFFF"/>
        </w:rPr>
        <w:t>日、2月</w:t>
      </w:r>
      <w:r>
        <w:rPr>
          <w:rFonts w:eastAsia="方正仿宋_GBK"/>
          <w:b/>
          <w:sz w:val="32"/>
          <w:szCs w:val="32"/>
          <w:shd w:val="clear" w:color="auto" w:fill="FFFFFF"/>
        </w:rPr>
        <w:t>14</w:t>
      </w:r>
      <w:r>
        <w:rPr>
          <w:rFonts w:eastAsia="方正仿宋_GBK" w:hint="eastAsia"/>
          <w:b/>
          <w:sz w:val="32"/>
          <w:szCs w:val="32"/>
          <w:shd w:val="clear" w:color="auto" w:fill="FFFFFF"/>
        </w:rPr>
        <w:t>日、2月</w:t>
      </w:r>
      <w:r>
        <w:rPr>
          <w:rFonts w:eastAsia="方正仿宋_GBK"/>
          <w:b/>
          <w:sz w:val="32"/>
          <w:szCs w:val="32"/>
          <w:shd w:val="clear" w:color="auto" w:fill="FFFFFF"/>
        </w:rPr>
        <w:t>15</w:t>
      </w:r>
      <w:r>
        <w:rPr>
          <w:rFonts w:eastAsia="方正仿宋_GBK" w:hint="eastAsia"/>
          <w:b/>
          <w:sz w:val="32"/>
          <w:szCs w:val="32"/>
          <w:shd w:val="clear" w:color="auto" w:fill="FFFFFF"/>
        </w:rPr>
        <w:t>日、2月16日</w:t>
      </w:r>
      <w:r>
        <w:rPr>
          <w:rFonts w:eastAsia="方正仿宋_GBK" w:hint="eastAsia"/>
          <w:sz w:val="32"/>
          <w:szCs w:val="32"/>
          <w:shd w:val="clear" w:color="auto" w:fill="FFFFFF"/>
        </w:rPr>
        <w:t>进行。每位考生具体面试时间详见附件1。</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面试于当日上午</w:t>
      </w:r>
      <w:r>
        <w:rPr>
          <w:rFonts w:eastAsia="方正仿宋_GBK"/>
          <w:b/>
          <w:sz w:val="32"/>
          <w:szCs w:val="32"/>
          <w:shd w:val="clear" w:color="auto" w:fill="FFFFFF"/>
        </w:rPr>
        <w:t>9:00</w:t>
      </w:r>
      <w:r>
        <w:rPr>
          <w:rFonts w:eastAsia="方正仿宋_GBK" w:hint="eastAsia"/>
          <w:sz w:val="32"/>
          <w:szCs w:val="32"/>
          <w:shd w:val="clear" w:color="auto" w:fill="FFFFFF"/>
        </w:rPr>
        <w:t>开始，参加当天面试的考生务必全部于上午</w:t>
      </w:r>
      <w:r>
        <w:rPr>
          <w:rFonts w:eastAsia="方正仿宋_GBK"/>
          <w:b/>
          <w:sz w:val="32"/>
          <w:szCs w:val="32"/>
          <w:shd w:val="clear" w:color="auto" w:fill="FFFFFF"/>
        </w:rPr>
        <w:t>8:30</w:t>
      </w:r>
      <w:r>
        <w:rPr>
          <w:rFonts w:eastAsia="方正仿宋_GBK" w:hint="eastAsia"/>
          <w:sz w:val="32"/>
          <w:szCs w:val="32"/>
          <w:shd w:val="clear" w:color="auto" w:fill="FFFFFF"/>
        </w:rPr>
        <w:t>前报到完毕。截至当天上午8：30没有进入候考室的考生，取消考试资格。</w:t>
      </w:r>
    </w:p>
    <w:p>
      <w:pPr>
        <w:shd w:val="solid" w:color="FFFFFF" w:fill="auto"/>
        <w:autoSpaceDN w:val="0"/>
        <w:spacing w:line="560" w:lineRule="exact"/>
        <w:ind w:firstLine="640"/>
        <w:rPr>
          <w:rFonts w:eastAsia="方正楷体_GBK"/>
          <w:b/>
          <w:sz w:val="32"/>
          <w:szCs w:val="32"/>
          <w:shd w:val="clear" w:color="auto" w:fill="FFFFFF"/>
        </w:rPr>
      </w:pPr>
      <w:r>
        <w:rPr>
          <w:rFonts w:eastAsia="方正楷体_GBK" w:hint="eastAsia"/>
          <w:b/>
          <w:sz w:val="32"/>
          <w:szCs w:val="32"/>
          <w:shd w:val="clear" w:color="auto" w:fill="FFFFFF"/>
        </w:rPr>
        <w:t>（二）面试报到地点</w:t>
      </w:r>
    </w:p>
    <w:p>
      <w:pPr>
        <w:shd w:val="solid" w:color="FFFFFF" w:fill="auto"/>
        <w:autoSpaceDN w:val="0"/>
        <w:spacing w:line="560" w:lineRule="exact"/>
        <w:ind w:firstLine="640"/>
        <w:rPr>
          <w:rFonts w:eastAsia="方正仿宋_GBK"/>
          <w:sz w:val="32"/>
          <w:szCs w:val="32"/>
        </w:rPr>
      </w:pPr>
      <w:r>
        <w:rPr>
          <w:rFonts w:eastAsia="方正仿宋_GBK"/>
          <w:sz w:val="32"/>
          <w:szCs w:val="32"/>
        </w:rPr>
        <w:t>深圳海关文体中心。地址：深圳市罗湖区和平路1087号</w:t>
      </w:r>
      <w:r>
        <w:rPr>
          <w:rFonts w:eastAsia="方正仿宋_GBK" w:hint="eastAsia"/>
          <w:sz w:val="32"/>
          <w:szCs w:val="32"/>
        </w:rPr>
        <w:t>（乘车指引详见附件6）。</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七、体检和考察</w:t>
      </w:r>
    </w:p>
    <w:p>
      <w:pPr>
        <w:shd w:val="solid" w:color="FFFFFF" w:fill="auto"/>
        <w:autoSpaceDN w:val="0"/>
        <w:spacing w:line="560" w:lineRule="exact"/>
        <w:ind w:firstLine="640"/>
        <w:rPr>
          <w:rFonts w:eastAsia="方正楷体_GBK"/>
          <w:b/>
          <w:sz w:val="32"/>
          <w:szCs w:val="32"/>
          <w:shd w:val="clear" w:color="auto" w:fill="FFFFFF"/>
        </w:rPr>
      </w:pPr>
      <w:r>
        <w:rPr>
          <w:rFonts w:eastAsia="方正楷体_GBK"/>
          <w:b/>
          <w:sz w:val="32"/>
          <w:szCs w:val="32"/>
          <w:shd w:val="clear" w:color="auto" w:fill="FFFFFF"/>
        </w:rPr>
        <w:t>（一）体检和考察人选的确定</w:t>
      </w:r>
    </w:p>
    <w:p>
      <w:pPr>
        <w:spacing w:line="560" w:lineRule="exact"/>
        <w:ind w:firstLineChars="200" w:firstLine="640"/>
        <w:rPr>
          <w:rFonts w:eastAsia="方正黑体_GBK"/>
          <w:sz w:val="32"/>
          <w:szCs w:val="32"/>
          <w:u w:val="single"/>
        </w:rPr>
      </w:pPr>
      <w:r>
        <w:rPr>
          <w:rFonts w:eastAsia="方正仿宋_GBK"/>
          <w:sz w:val="32"/>
          <w:szCs w:val="32"/>
          <w:shd w:val="clear" w:color="auto" w:fill="FFFFFF"/>
        </w:rPr>
        <w:t>参加面试人数与录用计划数比例达到3:1及以上的，面试后按综合成绩从高到低的顺序1:1确定体检和考察人选；比例低于3:1的，考生面试成绩应达到60分</w:t>
      </w:r>
      <w:r>
        <w:rPr>
          <w:rFonts w:eastAsia="方正仿宋_GBK"/>
          <w:sz w:val="32"/>
          <w:szCs w:val="32"/>
        </w:rPr>
        <w:t>（含60分）</w:t>
      </w:r>
      <w:r>
        <w:rPr>
          <w:rFonts w:eastAsia="方正仿宋_GBK"/>
          <w:sz w:val="32"/>
          <w:szCs w:val="32"/>
          <w:shd w:val="clear" w:color="auto" w:fill="FFFFFF"/>
        </w:rPr>
        <w:t>的面试合格分数线，方可按综合成绩从高到低的顺序1:1进入体检和考察</w:t>
      </w:r>
      <w:r>
        <w:rPr>
          <w:rFonts w:eastAsia="方正黑体_GBK"/>
          <w:sz w:val="32"/>
          <w:szCs w:val="32"/>
        </w:rPr>
        <w:t>。</w:t>
      </w:r>
    </w:p>
    <w:p>
      <w:pPr>
        <w:shd w:val="solid" w:color="FFFFFF" w:fill="auto"/>
        <w:autoSpaceDN w:val="0"/>
        <w:spacing w:line="560" w:lineRule="exact"/>
        <w:ind w:firstLine="640"/>
        <w:rPr>
          <w:rFonts w:eastAsia="方正楷体_GBK"/>
          <w:b/>
          <w:sz w:val="32"/>
          <w:szCs w:val="32"/>
          <w:shd w:val="clear" w:color="auto" w:fill="FFFFFF"/>
        </w:rPr>
      </w:pPr>
      <w:r>
        <w:rPr>
          <w:rFonts w:eastAsia="方正楷体_GBK"/>
          <w:b/>
          <w:sz w:val="32"/>
          <w:szCs w:val="32"/>
          <w:shd w:val="clear" w:color="auto" w:fill="FFFFFF"/>
        </w:rPr>
        <w:t>（二）体检</w:t>
      </w:r>
    </w:p>
    <w:p>
      <w:pPr>
        <w:spacing w:line="560" w:lineRule="exact"/>
        <w:ind w:firstLineChars="200" w:firstLine="640"/>
        <w:rPr>
          <w:rFonts w:eastAsia="方正仿宋_GBK"/>
          <w:sz w:val="32"/>
          <w:szCs w:val="32"/>
        </w:rPr>
      </w:pPr>
      <w:r>
        <w:rPr>
          <w:rFonts w:eastAsia="方正仿宋_GBK"/>
          <w:sz w:val="32"/>
          <w:szCs w:val="32"/>
          <w:shd w:val="clear" w:color="auto" w:fill="FFFFFF"/>
        </w:rPr>
        <w:t>体检计划于2020年2月18日进行</w:t>
      </w:r>
      <w:r>
        <w:rPr>
          <w:rFonts w:eastAsia="方正仿宋_GBK"/>
          <w:sz w:val="32"/>
          <w:szCs w:val="32"/>
        </w:rPr>
        <w:t>（具体时间以后续通知为准），体检相关安排将于面试后在深圳海关门户网站公布。请考生合理安排好行程，注意安全。体检费用由考生承担。</w:t>
      </w:r>
    </w:p>
    <w:p>
      <w:pPr>
        <w:spacing w:line="560" w:lineRule="exact"/>
        <w:ind w:firstLineChars="200" w:firstLine="640"/>
        <w:rPr>
          <w:rFonts w:eastAsia="方正楷体_GBK"/>
          <w:b/>
          <w:sz w:val="32"/>
          <w:szCs w:val="32"/>
          <w:shd w:val="clear" w:color="auto" w:fill="FFFFFF"/>
        </w:rPr>
      </w:pPr>
      <w:r>
        <w:rPr>
          <w:rFonts w:eastAsia="方正楷体_GBK"/>
          <w:b/>
          <w:sz w:val="32"/>
          <w:szCs w:val="32"/>
          <w:shd w:val="clear" w:color="auto" w:fill="FFFFFF"/>
        </w:rPr>
        <w:t>（三）综合成绩计算方式</w:t>
      </w:r>
    </w:p>
    <w:p>
      <w:pPr>
        <w:snapToGrid w:val="0"/>
        <w:spacing w:line="560" w:lineRule="exact"/>
        <w:ind w:firstLineChars="192" w:firstLine="614"/>
        <w:rPr>
          <w:rFonts w:eastAsia="方正仿宋_GBK"/>
          <w:b/>
          <w:sz w:val="32"/>
          <w:szCs w:val="32"/>
        </w:rPr>
      </w:pPr>
      <w:r>
        <w:rPr>
          <w:rFonts w:eastAsia="方正仿宋_GBK"/>
          <w:b/>
          <w:sz w:val="32"/>
          <w:szCs w:val="32"/>
        </w:rPr>
        <w:t>综合成绩计算:综合成绩=（笔试总成绩÷2）×50% + 面试成绩×50%</w:t>
      </w:r>
    </w:p>
    <w:p>
      <w:pPr>
        <w:spacing w:line="560" w:lineRule="exact"/>
        <w:rPr>
          <w:rFonts w:eastAsia="方正黑体_GBK"/>
          <w:sz w:val="32"/>
          <w:szCs w:val="32"/>
          <w:shd w:val="clear" w:color="auto" w:fill="FFFFFF"/>
        </w:rPr>
      </w:pPr>
      <w:r>
        <w:rPr>
          <w:rFonts w:eastAsia="方正黑体_GBK"/>
          <w:sz w:val="32"/>
          <w:szCs w:val="32"/>
        </w:rPr>
        <w:t xml:space="preserve">    八、</w:t>
      </w:r>
      <w:r>
        <w:rPr>
          <w:rFonts w:eastAsia="方正黑体_GBK"/>
          <w:sz w:val="32"/>
          <w:szCs w:val="32"/>
          <w:shd w:val="clear" w:color="auto" w:fill="FFFFFF"/>
        </w:rPr>
        <w:t>注意事项</w:t>
      </w:r>
    </w:p>
    <w:p>
      <w:pPr>
        <w:spacing w:line="560" w:lineRule="exact"/>
        <w:ind w:firstLine="630"/>
        <w:rPr>
          <w:rFonts w:eastAsia="方正仿宋_GBK"/>
          <w:sz w:val="32"/>
          <w:szCs w:val="32"/>
          <w:shd w:val="clear" w:color="auto" w:fill="FFFFFF"/>
        </w:rPr>
      </w:pPr>
      <w:r>
        <w:rPr>
          <w:rFonts w:eastAsia="方正仿宋_GBK"/>
          <w:sz w:val="32"/>
          <w:szCs w:val="32"/>
          <w:shd w:val="clear" w:color="auto" w:fill="FFFFFF"/>
        </w:rPr>
        <w:t>（一）邮寄时请在信封上注明</w:t>
      </w:r>
      <w:r>
        <w:rPr>
          <w:rFonts w:eastAsia="方正仿宋_GBK" w:hint="eastAsia"/>
          <w:sz w:val="32"/>
          <w:szCs w:val="32"/>
          <w:shd w:val="clear" w:color="auto" w:fill="FFFFFF"/>
        </w:rPr>
        <w:t>“</w:t>
      </w:r>
      <w:r>
        <w:rPr>
          <w:rFonts w:eastAsia="方正仿宋_GBK"/>
          <w:sz w:val="32"/>
          <w:szCs w:val="32"/>
          <w:shd w:val="clear" w:color="auto" w:fill="FFFFFF"/>
        </w:rPr>
        <w:t>公务员面试资格复审材料</w:t>
      </w:r>
      <w:r>
        <w:rPr>
          <w:rFonts w:eastAsia="方正仿宋_GBK" w:hint="eastAsia"/>
          <w:sz w:val="32"/>
          <w:szCs w:val="32"/>
          <w:shd w:val="clear" w:color="auto" w:fill="FFFFFF"/>
        </w:rPr>
        <w:t>”</w:t>
      </w:r>
      <w:r>
        <w:rPr>
          <w:rFonts w:eastAsia="方正仿宋_GBK"/>
          <w:sz w:val="32"/>
          <w:szCs w:val="32"/>
          <w:shd w:val="clear" w:color="auto" w:fill="FFFFFF"/>
        </w:rPr>
        <w:t>及报考职位。</w:t>
      </w:r>
      <w:r>
        <w:rPr>
          <w:rFonts w:eastAsia="方正仿宋_GBK"/>
          <w:b/>
          <w:sz w:val="32"/>
          <w:szCs w:val="32"/>
          <w:shd w:val="clear" w:color="auto" w:fill="FFFFFF"/>
        </w:rPr>
        <w:t>考生所寄材料不再退还。</w:t>
      </w:r>
    </w:p>
    <w:p>
      <w:pPr>
        <w:spacing w:line="560" w:lineRule="exact"/>
        <w:ind w:firstLine="630"/>
        <w:rPr>
          <w:rFonts w:eastAsia="方正仿宋_GBK"/>
          <w:sz w:val="32"/>
          <w:szCs w:val="32"/>
          <w:shd w:val="clear" w:color="auto" w:fill="FFFFFF"/>
        </w:rPr>
      </w:pPr>
      <w:r>
        <w:rPr>
          <w:rFonts w:eastAsia="方正仿宋_GBK"/>
          <w:sz w:val="32"/>
          <w:szCs w:val="32"/>
          <w:shd w:val="clear" w:color="auto" w:fill="FFFFFF"/>
        </w:rPr>
        <w:t>（二）请各位考生务必保持手机、座机、电子邮箱联系畅通，以便及时通知有关信息。如报名时提供的通讯方式有误或有变化，请及时将变动情况告知深圳海关，未及时告知的自行承担相应后果。</w:t>
      </w:r>
    </w:p>
    <w:p>
      <w:pPr>
        <w:spacing w:line="560" w:lineRule="exact"/>
        <w:ind w:firstLineChars="200" w:firstLine="640"/>
        <w:rPr>
          <w:rFonts w:eastAsia="方正仿宋_GBK"/>
          <w:b/>
          <w:sz w:val="32"/>
          <w:szCs w:val="32"/>
          <w:shd w:val="clear" w:color="auto" w:fill="FFFFFF"/>
        </w:rPr>
      </w:pPr>
      <w:r>
        <w:rPr>
          <w:rFonts w:eastAsia="方正仿宋_GBK"/>
          <w:b/>
          <w:sz w:val="32"/>
          <w:szCs w:val="32"/>
          <w:shd w:val="clear" w:color="auto" w:fill="FFFFFF"/>
        </w:rPr>
        <w:t>面试前，深圳海关将随时更新、发布有关安排、要求，请考生密切关注海关总署和深圳海关网站发布的关于公务员考录工作的后续通知。</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sz w:val="32"/>
          <w:szCs w:val="32"/>
          <w:shd w:val="clear" w:color="auto" w:fill="FFFFFF"/>
        </w:rPr>
        <w:t>联系方式：0755-84398368，0755-84398385（电话）</w:t>
      </w:r>
    </w:p>
    <w:p>
      <w:pPr>
        <w:shd w:val="solid" w:color="FFFFFF" w:fill="auto"/>
        <w:autoSpaceDN w:val="0"/>
        <w:spacing w:line="560" w:lineRule="exact"/>
        <w:ind w:firstLine="640"/>
        <w:outlineLvl w:val="0"/>
        <w:rPr>
          <w:rFonts w:eastAsia="方正仿宋_GBK"/>
          <w:sz w:val="32"/>
          <w:szCs w:val="32"/>
          <w:shd w:val="clear" w:color="auto" w:fill="FFFFFF"/>
        </w:rPr>
      </w:pPr>
      <w:r>
        <w:rPr>
          <w:rFonts w:eastAsia="方正仿宋_GBK"/>
          <w:sz w:val="32"/>
          <w:szCs w:val="32"/>
          <w:shd w:val="clear" w:color="auto" w:fill="FFFFFF"/>
        </w:rPr>
        <w:t xml:space="preserve">          0755-84398657（传真）</w:t>
      </w:r>
    </w:p>
    <w:p>
      <w:pPr>
        <w:shd w:val="solid" w:color="FFFFFF" w:fill="auto"/>
        <w:autoSpaceDN w:val="0"/>
        <w:spacing w:line="560" w:lineRule="exact"/>
        <w:ind w:firstLineChars="700" w:firstLine="2240"/>
        <w:rPr>
          <w:rFonts w:eastAsia="方正仿宋_GBK"/>
          <w:sz w:val="32"/>
          <w:szCs w:val="32"/>
          <w:shd w:val="clear" w:color="auto" w:fill="FFFFFF"/>
        </w:rPr>
      </w:pPr>
      <w:r>
        <w:rPr>
          <w:rFonts w:eastAsia="方正仿宋_GBK"/>
          <w:sz w:val="32"/>
          <w:szCs w:val="32"/>
          <w:shd w:val="clear" w:color="auto" w:fill="FFFFFF"/>
        </w:rPr>
        <w:t>szkaolu@customs.gov.cn（电子邮箱）</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rPr>
          <w:rFonts w:eastAsia="方正仿宋_GBK"/>
          <w:sz w:val="32"/>
          <w:szCs w:val="32"/>
          <w:shd w:val="clear" w:color="auto" w:fill="FFFFFF"/>
        </w:rPr>
      </w:pPr>
    </w:p>
    <w:p>
      <w:pPr>
        <w:shd w:val="solid" w:color="FFFFFF" w:fill="auto"/>
        <w:autoSpaceDN w:val="0"/>
        <w:spacing w:line="560" w:lineRule="exact"/>
        <w:rPr>
          <w:rFonts w:eastAsia="仿宋_GB2312"/>
          <w:sz w:val="32"/>
          <w:szCs w:val="32"/>
          <w:shd w:val="clear" w:color="auto" w:fill="FFFFFF"/>
        </w:rPr>
      </w:pPr>
      <w:r>
        <w:rPr>
          <w:rFonts w:eastAsia="方正仿宋_GBK" w:hint="eastAsia"/>
          <w:sz w:val="32"/>
          <w:szCs w:val="32"/>
          <w:shd w:val="clear" w:color="auto" w:fill="FFFFFF"/>
        </w:rPr>
        <w:t>附件：</w:t>
      </w:r>
    </w:p>
    <w:p>
      <w:pPr>
        <w:pStyle w:val="34"/>
        <w:numPr>
          <w:ilvl w:val="0"/>
          <w:numId w:val="1"/>
        </w:numPr>
        <w:spacing w:line="560" w:lineRule="exact"/>
        <w:ind w:firstLineChars="0"/>
        <w:rPr>
          <w:rFonts w:eastAsia="方正仿宋_GBK"/>
          <w:sz w:val="32"/>
          <w:szCs w:val="32"/>
          <w:shd w:val="clear" w:color="auto" w:fill="FFFFFF"/>
        </w:rPr>
      </w:pPr>
      <w:r>
        <w:rPr>
          <w:rFonts w:ascii="方正仿宋_GBK" w:eastAsia="方正仿宋_GBK" w:hint="eastAsia"/>
          <w:bCs/>
          <w:sz w:val="32"/>
          <w:szCs w:val="32"/>
          <w:shd w:val="clear" w:color="auto" w:fill="FFFFFF"/>
        </w:rPr>
        <w:t>深圳海关</w:t>
      </w:r>
      <w:r>
        <w:rPr>
          <w:rFonts w:eastAsia="方正仿宋_GBK"/>
          <w:bCs/>
          <w:sz w:val="32"/>
          <w:szCs w:val="32"/>
          <w:shd w:val="clear" w:color="auto" w:fill="FFFFFF"/>
        </w:rPr>
        <w:t>2020</w:t>
      </w:r>
      <w:r>
        <w:rPr>
          <w:rFonts w:ascii="方正仿宋_GBK" w:eastAsia="方正仿宋_GBK" w:hint="eastAsia"/>
          <w:bCs/>
          <w:sz w:val="32"/>
          <w:szCs w:val="32"/>
          <w:shd w:val="clear" w:color="auto" w:fill="FFFFFF"/>
        </w:rPr>
        <w:t>年考试录用公务员</w:t>
      </w:r>
      <w:r>
        <w:rPr>
          <w:rFonts w:ascii="方正仿宋_GBK" w:eastAsia="方正仿宋_GBK" w:hint="eastAsia"/>
          <w:sz w:val="32"/>
          <w:szCs w:val="32"/>
          <w:shd w:val="clear" w:color="auto" w:fill="FFFFFF"/>
        </w:rPr>
        <w:t>面试分数线及进入</w:t>
      </w:r>
    </w:p>
    <w:p>
      <w:pPr>
        <w:spacing w:line="560" w:lineRule="exact"/>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面试人员名单</w:t>
      </w:r>
    </w:p>
    <w:p>
      <w:pPr>
        <w:pStyle w:val="34"/>
        <w:numPr>
          <w:ilvl w:val="0"/>
          <w:numId w:val="1"/>
        </w:numPr>
        <w:spacing w:line="560" w:lineRule="exact"/>
        <w:ind w:firstLineChars="0"/>
        <w:rPr>
          <w:rFonts w:ascii="方正仿宋_GBK" w:eastAsia="方正仿宋_GBK"/>
          <w:sz w:val="32"/>
          <w:szCs w:val="32"/>
          <w:shd w:val="clear" w:color="auto" w:fill="FFFFFF"/>
        </w:rPr>
      </w:pPr>
      <w:r>
        <w:rPr>
          <w:rFonts w:eastAsia="方正仿宋_GBK" w:hint="eastAsia"/>
          <w:sz w:val="32"/>
          <w:szCs w:val="32"/>
          <w:shd w:val="clear" w:color="auto" w:fill="FFFFFF"/>
        </w:rPr>
        <w:t>面试确认内容（样式）</w:t>
      </w:r>
    </w:p>
    <w:p>
      <w:pPr>
        <w:pStyle w:val="34"/>
        <w:numPr>
          <w:ilvl w:val="0"/>
          <w:numId w:val="1"/>
        </w:numPr>
        <w:spacing w:line="560" w:lineRule="exact"/>
        <w:ind w:firstLineChars="0"/>
        <w:rPr>
          <w:rFonts w:ascii="方正仿宋_GBK" w:eastAsia="方正仿宋_GBK"/>
          <w:sz w:val="32"/>
          <w:szCs w:val="32"/>
          <w:shd w:val="clear" w:color="auto" w:fill="FFFFFF"/>
        </w:rPr>
      </w:pPr>
      <w:r>
        <w:rPr>
          <w:rFonts w:eastAsia="方正仿宋_GBK" w:hint="eastAsia"/>
          <w:sz w:val="32"/>
          <w:szCs w:val="32"/>
          <w:shd w:val="clear" w:color="auto" w:fill="FFFFFF"/>
        </w:rPr>
        <w:t>放弃面试资格声明（样式）</w:t>
      </w:r>
    </w:p>
    <w:p>
      <w:pPr>
        <w:pStyle w:val="34"/>
        <w:numPr>
          <w:ilvl w:val="0"/>
          <w:numId w:val="1"/>
        </w:numPr>
        <w:spacing w:line="560" w:lineRule="exact"/>
        <w:ind w:firstLineChars="0"/>
        <w:rPr>
          <w:rFonts w:ascii="方正仿宋_GBK" w:eastAsia="方正仿宋_GBK"/>
          <w:sz w:val="32"/>
          <w:szCs w:val="32"/>
          <w:shd w:val="clear" w:color="auto" w:fill="FFFFFF"/>
        </w:rPr>
      </w:pPr>
      <w:r>
        <w:rPr>
          <w:rFonts w:eastAsia="方正仿宋_GBK" w:hint="eastAsia"/>
          <w:sz w:val="32"/>
          <w:szCs w:val="32"/>
          <w:shd w:val="clear" w:color="auto" w:fill="FFFFFF"/>
        </w:rPr>
        <w:t>中央机关及其直属机构考试录用公务员报名推荐表（适用于普通高等院校应届毕业生）</w:t>
      </w:r>
    </w:p>
    <w:p>
      <w:pPr>
        <w:pStyle w:val="34"/>
        <w:numPr>
          <w:ilvl w:val="0"/>
          <w:numId w:val="1"/>
        </w:numPr>
        <w:spacing w:line="560" w:lineRule="exact"/>
        <w:ind w:firstLineChars="0"/>
        <w:rPr>
          <w:rFonts w:ascii="方正仿宋_GBK" w:eastAsia="方正仿宋_GBK"/>
          <w:sz w:val="32"/>
          <w:szCs w:val="32"/>
          <w:shd w:val="clear" w:color="auto" w:fill="FFFFFF"/>
        </w:rPr>
      </w:pPr>
      <w:r>
        <w:rPr>
          <w:rFonts w:eastAsia="方正仿宋_GBK" w:hint="eastAsia"/>
          <w:sz w:val="32"/>
          <w:szCs w:val="32"/>
          <w:shd w:val="clear" w:color="auto" w:fill="FFFFFF"/>
        </w:rPr>
        <w:t>中央机关及其直属机构考试录用公务员报名推荐表（适用于社会在职人员）</w:t>
      </w:r>
    </w:p>
    <w:p>
      <w:pPr>
        <w:pStyle w:val="34"/>
        <w:numPr>
          <w:ilvl w:val="0"/>
          <w:numId w:val="1"/>
        </w:numPr>
        <w:spacing w:line="560" w:lineRule="exact"/>
        <w:ind w:firstLineChars="0"/>
        <w:rPr>
          <w:rFonts w:eastAsia="方正仿宋_GBK"/>
          <w:sz w:val="32"/>
          <w:szCs w:val="32"/>
          <w:shd w:val="clear" w:color="auto" w:fill="FFFFFF"/>
        </w:rPr>
      </w:pPr>
      <w:r>
        <w:rPr>
          <w:rFonts w:eastAsia="方正仿宋_GBK" w:hint="eastAsia"/>
          <w:sz w:val="32"/>
          <w:szCs w:val="32"/>
          <w:shd w:val="clear" w:color="auto" w:fill="FFFFFF"/>
        </w:rPr>
        <w:t xml:space="preserve">考生参加资格复审及面试乘车指引      </w:t>
      </w:r>
    </w:p>
    <w:p>
      <w:pPr>
        <w:spacing w:line="560" w:lineRule="exact"/>
        <w:ind w:firstLineChars="1900" w:firstLine="6080"/>
        <w:rPr>
          <w:rFonts w:eastAsia="方正仿宋_GBK"/>
          <w:sz w:val="32"/>
          <w:szCs w:val="32"/>
          <w:shd w:val="clear" w:color="auto" w:fill="FFFFFF"/>
        </w:rPr>
      </w:pPr>
    </w:p>
    <w:p>
      <w:pPr>
        <w:spacing w:line="560" w:lineRule="exact"/>
        <w:ind w:firstLineChars="1900" w:firstLine="6080"/>
        <w:rPr>
          <w:rFonts w:eastAsia="仿宋_GB2312"/>
          <w:sz w:val="32"/>
          <w:szCs w:val="32"/>
          <w:shd w:val="clear" w:color="auto" w:fill="FFFFFF"/>
        </w:rPr>
      </w:pPr>
      <w:r>
        <w:rPr>
          <w:rFonts w:eastAsia="方正仿宋_GBK" w:hint="eastAsia"/>
          <w:sz w:val="32"/>
          <w:szCs w:val="32"/>
          <w:shd w:val="clear" w:color="auto" w:fill="FFFFFF"/>
        </w:rPr>
        <w:t>深圳海关</w:t>
      </w:r>
    </w:p>
    <w:p>
      <w:pPr>
        <w:spacing w:line="560"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年1月20日</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bCs/>
          <w:color w:val="000000"/>
          <w:spacing w:val="8"/>
          <w:sz w:val="32"/>
          <w:szCs w:val="32"/>
        </w:rPr>
        <w:br w:type="page"/>
        <w:t>附件1</w:t>
      </w:r>
    </w:p>
    <w:p>
      <w:pPr>
        <w:spacing w:line="560" w:lineRule="exact"/>
        <w:jc w:val="center"/>
        <w:rPr>
          <w:rFonts w:ascii="方正小标宋_GBK" w:eastAsia="方正小标宋_GBK"/>
          <w:bCs/>
          <w:color w:val="000000"/>
          <w:spacing w:val="8"/>
          <w:sz w:val="44"/>
          <w:szCs w:val="44"/>
        </w:rPr>
      </w:pPr>
      <w:r>
        <w:rPr>
          <w:rFonts w:ascii="方正小标宋_GBK" w:eastAsia="方正小标宋_GBK" w:hint="eastAsia"/>
          <w:bCs/>
          <w:color w:val="000000"/>
          <w:spacing w:val="8"/>
          <w:sz w:val="44"/>
          <w:szCs w:val="44"/>
        </w:rPr>
        <w:t>深圳海关2020年考试录用公务员</w:t>
      </w:r>
    </w:p>
    <w:p>
      <w:pPr>
        <w:spacing w:line="560" w:lineRule="exact"/>
        <w:jc w:val="center"/>
        <w:rPr>
          <w:rFonts w:ascii="方正小标宋_GBK" w:eastAsia="方正小标宋_GBK"/>
          <w:bCs/>
          <w:color w:val="000000"/>
          <w:spacing w:val="8"/>
          <w:sz w:val="44"/>
          <w:szCs w:val="44"/>
        </w:rPr>
      </w:pPr>
      <w:r>
        <w:rPr>
          <w:rFonts w:ascii="方正小标宋_GBK" w:eastAsia="方正小标宋_GBK" w:hint="eastAsia"/>
          <w:bCs/>
          <w:color w:val="000000"/>
          <w:spacing w:val="8"/>
          <w:sz w:val="44"/>
          <w:szCs w:val="44"/>
        </w:rPr>
        <w:t>面试分数线及进入面试人员名单</w:t>
      </w:r>
    </w:p>
    <w:p>
      <w:pPr>
        <w:spacing w:line="560" w:lineRule="exact"/>
        <w:jc w:val="center"/>
        <w:rPr>
          <w:rFonts w:ascii="方正小标宋_GBK" w:eastAsia="方正小标宋_GBK"/>
          <w:bCs/>
          <w:color w:val="000000"/>
          <w:spacing w:val="8"/>
          <w:sz w:val="44"/>
          <w:szCs w:val="44"/>
        </w:rPr>
      </w:pPr>
    </w:p>
    <w:tbl>
      <w:tblPr>
        <w:jc w:val="center"/>
        <w:tblW w:w="9084"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216"/>
        <w:gridCol w:w="766"/>
        <w:gridCol w:w="1096"/>
        <w:gridCol w:w="1866"/>
        <w:gridCol w:w="2308"/>
        <w:gridCol w:w="832"/>
      </w:tblGrid>
      <w:tr>
        <w:trPr>
          <w:trHeight w:val="660"/>
        </w:trPr>
        <w:tc>
          <w:tcPr>
            <w:tcW w:w="2216" w:type="dxa"/>
            <w:tcBorders>
              <w:top w:val="single" w:sz="8" w:space="0" w:color="auto"/>
              <w:left w:val="single" w:sz="8" w:space="0" w:color="auto"/>
              <w:bottom w:val="single" w:sz="4" w:space="0" w:color="auto"/>
              <w:right w:val="single" w:sz="4" w:space="0" w:color="auto"/>
            </w:tcBorders>
            <w:shd w:val="clear" w:color="auto" w:fill="auto"/>
            <w:vAlign w:val="center"/>
          </w:tcPr>
          <w:p>
            <w:pPr>
              <w:widowControl/>
              <w:jc w:val="center"/>
              <w:rPr>
                <w:rFonts w:ascii="宋体" w:cs="宋体"/>
                <w:b/>
                <w:bCs/>
                <w:color w:val="000000"/>
                <w:kern w:val="0"/>
                <w:sz w:val="24"/>
                <w:szCs w:val="24"/>
              </w:rPr>
            </w:pPr>
            <w:r>
              <w:rPr>
                <w:rFonts w:ascii="宋体" w:cs="宋体" w:hint="eastAsia"/>
                <w:b/>
                <w:bCs/>
                <w:color w:val="000000"/>
                <w:kern w:val="0"/>
                <w:sz w:val="24"/>
                <w:szCs w:val="24"/>
              </w:rPr>
              <w:t>职位名称及代码</w:t>
            </w:r>
          </w:p>
        </w:tc>
        <w:tc>
          <w:tcPr>
            <w:tcW w:w="766" w:type="dxa"/>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4"/>
                <w:szCs w:val="24"/>
              </w:rPr>
            </w:pPr>
            <w:r>
              <w:rPr>
                <w:rFonts w:ascii="宋体" w:cs="宋体" w:hint="eastAsia"/>
                <w:b/>
                <w:bCs/>
                <w:color w:val="000000"/>
                <w:kern w:val="0"/>
                <w:sz w:val="24"/>
                <w:szCs w:val="24"/>
              </w:rPr>
              <w:t>面试</w:t>
              <w:br/>
              <w:t>分数线</w:t>
            </w:r>
          </w:p>
        </w:tc>
        <w:tc>
          <w:tcPr>
            <w:tcBorders>
              <w:top w:val="single" w:sz="8" w:space="0" w:color="auto"/>
              <w:left w:val="nil"/>
              <w:bottom w:val="single" w:sz="4" w:space="0" w:color="auto"/>
              <w:right w:val="single" w:sz="4" w:space="0" w:color="auto"/>
            </w:tcBorders>
            <w:shd w:val="clear" w:color="auto" w:fill="auto"/>
            <w:noWrap/>
            <w:vAlign w:val="center"/>
          </w:tcPr>
          <w:p>
            <w:pPr>
              <w:widowControl/>
              <w:jc w:val="center"/>
              <w:rPr>
                <w:rFonts w:ascii="宋体" w:cs="宋体"/>
                <w:b/>
                <w:bCs/>
                <w:color w:val="000000"/>
                <w:kern w:val="0"/>
                <w:sz w:val="24"/>
                <w:szCs w:val="24"/>
              </w:rPr>
            </w:pPr>
            <w:r>
              <w:rPr>
                <w:rFonts w:ascii="宋体" w:cs="宋体" w:hint="eastAsia"/>
                <w:b/>
                <w:bCs/>
                <w:color w:val="000000"/>
                <w:kern w:val="0"/>
                <w:sz w:val="24"/>
                <w:szCs w:val="24"/>
              </w:rPr>
              <w:t>姓名</w:t>
            </w:r>
          </w:p>
        </w:tc>
        <w:tc>
          <w:tcPr>
            <w:tcBorders>
              <w:top w:val="single" w:sz="8" w:space="0" w:color="auto"/>
              <w:left w:val="nil"/>
              <w:bottom w:val="single" w:sz="4" w:space="0" w:color="auto"/>
              <w:right w:val="single" w:sz="4" w:space="0" w:color="auto"/>
            </w:tcBorders>
            <w:shd w:val="clear" w:color="auto" w:fill="auto"/>
            <w:noWrap/>
            <w:vAlign w:val="center"/>
          </w:tcPr>
          <w:p>
            <w:pPr>
              <w:widowControl/>
              <w:jc w:val="center"/>
              <w:rPr>
                <w:rFonts w:ascii="宋体" w:cs="宋体"/>
                <w:b/>
                <w:bCs/>
                <w:color w:val="000000"/>
                <w:kern w:val="0"/>
                <w:sz w:val="24"/>
                <w:szCs w:val="24"/>
              </w:rPr>
            </w:pPr>
            <w:r>
              <w:rPr>
                <w:rFonts w:ascii="宋体" w:cs="宋体" w:hint="eastAsia"/>
                <w:b/>
                <w:bCs/>
                <w:color w:val="000000"/>
                <w:kern w:val="0"/>
                <w:sz w:val="24"/>
                <w:szCs w:val="24"/>
              </w:rPr>
              <w:t>准考证号</w:t>
            </w:r>
          </w:p>
        </w:tc>
        <w:tc>
          <w:tcPr>
            <w:tcW w:w="2308" w:type="dxa"/>
            <w:tcBorders>
              <w:top w:val="single" w:sz="8" w:space="0" w:color="auto"/>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24"/>
                <w:szCs w:val="24"/>
              </w:rPr>
            </w:pPr>
            <w:r>
              <w:rPr>
                <w:rFonts w:ascii="宋体" w:cs="宋体" w:hint="eastAsia"/>
                <w:b/>
                <w:bCs/>
                <w:color w:val="000000"/>
                <w:kern w:val="0"/>
                <w:sz w:val="24"/>
                <w:szCs w:val="24"/>
              </w:rPr>
              <w:t>面试及资格复审</w:t>
              <w:br/>
              <w:t>时间</w:t>
            </w:r>
          </w:p>
        </w:tc>
        <w:tc>
          <w:tcPr>
            <w:tcW w:w="832" w:type="dxa"/>
            <w:tcBorders>
              <w:top w:val="single" w:sz="8" w:space="0" w:color="auto"/>
              <w:left w:val="nil"/>
              <w:bottom w:val="single" w:sz="4" w:space="0" w:color="auto"/>
              <w:right w:val="single" w:sz="8" w:space="0" w:color="auto"/>
            </w:tcBorders>
            <w:shd w:val="clear" w:color="auto" w:fill="auto"/>
            <w:noWrap/>
            <w:vAlign w:val="center"/>
          </w:tcPr>
          <w:p>
            <w:pPr>
              <w:widowControl/>
              <w:jc w:val="center"/>
              <w:rPr>
                <w:rFonts w:ascii="宋体" w:cs="宋体"/>
                <w:b/>
                <w:bCs/>
                <w:color w:val="000000"/>
                <w:kern w:val="0"/>
                <w:sz w:val="24"/>
                <w:szCs w:val="24"/>
              </w:rPr>
            </w:pPr>
            <w:r>
              <w:rPr>
                <w:rFonts w:ascii="宋体" w:cs="宋体" w:hint="eastAsia"/>
                <w:b/>
                <w:bCs/>
                <w:color w:val="000000"/>
                <w:kern w:val="0"/>
                <w:sz w:val="24"/>
                <w:szCs w:val="24"/>
              </w:rPr>
              <w:t>备注</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计算机应用二级主办及以下（一） </w:t>
              <w:br/>
              <w:t>（300110002031）</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131.3</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陈梦醒</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129212012401901</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w:t>
              <w:br/>
              <w:t>2月12日下午2点</w:t>
              <w:br/>
              <w:t>面试时间：2月13日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陈劼源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129212013000326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赵子锐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129223010509030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张欣欣</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129223011702829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许召阳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129232100304801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闵黔黔</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129234011502410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黄霞</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129235100801623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周玉树</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129236070600323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赖赟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129236073204019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闻卓珏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129236073517811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田欣泰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129237030602114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吉传晖</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129237030802928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丁恺璇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129237080504925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高超群</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129241011017511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129241030201918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张浩然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129241030300322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刘国辉</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129241140500815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肖一鸣</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129242012205513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钟泽坤</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129243011604625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邓梦君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129243015400806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陈升鹏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129243015401219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尹昊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129243015401610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洪嘉涛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129244010704407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刘焱彬</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129244010714805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林鑫潼</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129244010901911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钟胜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129244010907504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钟玉娟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129244011012909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李淑婷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129244011507914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黄伟钦</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129244011702615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刘晓颖</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129244020800222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丘鑫海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129244021202214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许璟泓</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129244021300428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郭晓仪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129244021800703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计算机应用二级主办及以下（二）</w:t>
              <w:br/>
              <w:t>（300110002032）</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133.7</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廖明洋</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129211070100813</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2月12日下午2点</w:t>
              <w:br/>
              <w:t>面试时间：2月13日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林钰瑶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129212013002912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王富国</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129223011800225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林怡</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129232011102329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刘帅霖</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129232030302608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陈雯雯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129232030702723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魏良杰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129232090201911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陈晓雨</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129234011903321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黄若岚</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129235020303028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沈章锐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129235020702026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曾铄涵</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129235101303527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朱玉霜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129236073413918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王楠博</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129237020601608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姜仪婷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129237060302218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杨翟基</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129241010603208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胡猛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129242010800414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杨一丹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129242011308911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吕旭阳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129243012108415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龙吉平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129243014503707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刘真玺</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129243015202914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谢育然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129244010618930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罗晓仪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129244010701923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张杰珍</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129244010804611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李鑫</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129244010809607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郑海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129244010811621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张建</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129244011001324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劳欢怡</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129244011410501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沈烈驹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129244011605211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李俊东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129244012202005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张怀中</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129244021002105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张毓芝</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129244021103125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陈蔓琳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129244021300826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王婉贞</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129261010704302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计算机应用二级主办及以下（三）</w:t>
              <w:br/>
              <w:t>（300110002033）</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132.2</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张会丽</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129223011901330</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2月12日下午2点</w:t>
              <w:br/>
              <w:t>面试时间：2月13日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刘致远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129232010718614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杨文蓁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129236071401212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李泽艺</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129236071402321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卢克勤</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129236072000804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杨辉</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129236072709523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129236073401430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甘凌峰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129236073405511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胡洋</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129237012400528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129237012402127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刘子健</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129237031100804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蒋橙琼</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129243011603001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王小龙</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129243015205602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郑东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129243015400820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高宏刊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129244010602723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陈柳颖</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129244010603314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赖志达</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129244010809902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林培希</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129244010812330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黄怡生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129244011012523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黄晓跃</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129244011405507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傅莘</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129244011410926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古枫平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129244011509624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李泽林</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129244011608511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刘洵楷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129244011802115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林涵</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129244011903624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王陈宇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129244012100821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郑子洋</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129244012200828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赵浩添</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129244020601420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欧泽娜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129244020702313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庄浩淼</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129244020801804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覃天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129244021002226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莫忠伟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129244021801506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于浩伟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129252280611428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计算机应用二级主办及以下（四）</w:t>
              <w:br/>
              <w:t>（300110002034）</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133.1</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王红冉</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129213011206023</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2月12日下午2点</w:t>
              <w:br/>
              <w:t>面试时间：2月13日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钟子豫</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129221152802324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黄梓勋</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129231012000618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陈真如</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129232100301816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蒋雨辰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129233030500326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严嘉明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129236071501408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吴曼柔</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129236071502101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俞益飞</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129236072710210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陶育豪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129236073104006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石安</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129236073400216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钟名扬</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129237013700502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秦兴良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129237021301205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张永恒</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129237031100302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冯文祥</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129241011105529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陈文盛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129243010100519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谭雅丽</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129243013706503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文跃词</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129243013707204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易大为</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129243015203018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刘俊涛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129244010614616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郑南栋</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129244010811609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敖海珊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129244011202021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周涵</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129244011406307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刘颀</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129244011411214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曾诗茵</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129244011704202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刘健</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129244011707630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刘润雅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129244012001727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卢建春</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129244012102730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陈铮峥</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129244021002528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卢河瑞</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129244021200724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官汉梁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129244021300210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李君宇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129244021901508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刘宇凡</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129244021902224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柳榕梓</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129250011205211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计算机应用二级主办及以下（五）</w:t>
              <w:br/>
              <w:t>（300110002035）</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132.5</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史凯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129223010509408</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2月12日下午2点</w:t>
              <w:br/>
              <w:t>面试时间：2月13日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沈明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129232020403406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曹书敏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129234010106015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林芳婧</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129235020401208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谢秉津</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129235020500702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林博荣</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129235020506003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雷弘彰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129235101902113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於洋波</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129236070303312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高文晨</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129236070802302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游桥桥</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129236071803208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张旭</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129236071900314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刘素琴</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129236073002424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晏舒文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129236073105027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129237013301701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李金永</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129241010906108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129241011007228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魏璐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129241020304807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陈珊珊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129242011101120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何建军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129243014401002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陆仰丽</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129244010606608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关博文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129244010716429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刘忠森</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129244010811312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陈小芯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129244010812103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吴佳泽</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129244010916021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吕文静</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129244011406126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林飞平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129244011506014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高卓君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129244011601712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肖贤</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129244011602020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张汪洋</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129244020702524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黄榕珊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129244021701626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张伟浩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129244110206221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何浩阳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129244110400207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韦汐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129245011801910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监管二级主办及以下（七）</w:t>
              <w:br/>
              <w:t>（300110002013）</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135.4</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宋津莹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129223011900715</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2月12日下午2点</w:t>
              <w:br/>
              <w:t>面试时间：2月13日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张圆圆</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129231011701220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刘哲平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129231013302103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宣志杭</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129233310107903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洪兰兰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129235020303012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林兆祺</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129235021001030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叶斯敏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129236071505227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刘姝含</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129237080206011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蔡伟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129241010902326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凌兵</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129241011005718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129241011300906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张怡炜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129241030402722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曾知畅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129243012108001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贺钧瑶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129243014502129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包葵</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129243015201827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汪佳明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129243015304720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江梓淳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129244010712517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李海韵</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129244010807405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陈锦涛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129244011904516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陈思彤</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129244012003101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郑诗培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129244020501217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129244020600104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陈楷嘉</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129244021101908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林森珍</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129244021202921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赵雨</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129244021500202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夏禹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129244021601102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姚臻</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129244021700410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曹丙炬</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129244021801501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129244021901821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谢露青</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129250010903312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129250011701329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赵幸</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129250011703121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宗晓健</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129261010413905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陈欣扬</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129262010109827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000000"/>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监管二级主办及以下（八）</w:t>
              <w:br/>
              <w:t>（300110002014）</w:t>
            </w:r>
          </w:p>
        </w:tc>
        <w:tc>
          <w:tcPr>
            <w:tcW w:w="766"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147.6</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王文君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129211024601707</w:t>
            </w:r>
          </w:p>
        </w:tc>
        <w:tc>
          <w:tcPr>
            <w:tcW w:w="2308"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2月12日下午2点</w:t>
              <w:br/>
              <w:t>面试时间：2月13日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曹明炯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129211024602002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刘子为</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129211150104915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赵泽健</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129221150901327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王胜军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129221151100112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孙宇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129221151701708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129221153702905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杨旭婧</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129221153801626</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刘禄源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129221153900328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金安东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129233330300729</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翁良华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129235101500911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李瀚洋</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129235101600328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罗柠</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129235101800927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魏文超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129236070302204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乐征乾</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129236070902313</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龚嘉力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129236071600529</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曾子吟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129236071700414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蔡玮玉</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129236071800306</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欧阳凡</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129236072706627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姜一凡</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129236073002003</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丁梦婷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129236073003925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徐一丹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129237011800905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胡文晨</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129237011904028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丁圳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129237012401014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夏倩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129237013201321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王云龙</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129237013201727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安贝贝</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129237013301901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刘蕴奇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129237013501028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宋佳雪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129237013503003</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杨盛超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129237013803425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刘梦菲</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129237021205816</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郭守昌</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129237090301518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张佳林</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129241010605307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张贞贞</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129241011015405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val="restart"/>
            <w:tcBorders>
              <w:top w:val="nil"/>
              <w:left w:val="single" w:sz="8" w:space="0" w:color="auto"/>
              <w:bottom w:val="single" w:sz="4" w:space="0" w:color="000000"/>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监管二级主办及以下（九）</w:t>
              <w:br/>
              <w:t>（300110002015）</w:t>
            </w:r>
          </w:p>
        </w:tc>
        <w:tc>
          <w:tcPr>
            <w:tcW w:w="766"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135.1</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张婧</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129211050503710</w:t>
            </w:r>
          </w:p>
        </w:tc>
        <w:tc>
          <w:tcPr>
            <w:tcW w:w="2308"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2月12日下午2点</w:t>
              <w:br/>
              <w:t>面试时间：2月13日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石晏蓉</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129222010800929</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郑心阳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129223011010803</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叶加阳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129233070204710</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吴珂</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129233070500401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王珺</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129234012101224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129236073412716</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周知行</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129237012800628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牟则铮</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129237021004914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129237031100501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谭思纯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129237060201825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黄玉玲</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129237060202201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魏天慧</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129242011109205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余慧群</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129242011902824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谢学娟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129243013704917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唐欣雨</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129243014508517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黄欣</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129244010617907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杨枫叶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129244010708028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邓秀怡</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129244010718828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许晓晴</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129244010817714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丘海森</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129244010913021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隆忠贞</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129244011010925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廖雨</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129244011013418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张泽鹏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129244011103024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余洁迎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129244011501024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邱晓凤</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129244011704401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陈碧敏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129244012201124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陈卓琪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129244020703106</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曾晓君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129244020803020</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张敬</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129244021202510</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周晓凌</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129244021400311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林泽华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129244021800707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贾文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129262010306530</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000000"/>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监管二级主办及以下（一）</w:t>
              <w:br/>
              <w:t>（300110002007）</w:t>
            </w:r>
          </w:p>
        </w:tc>
        <w:tc>
          <w:tcPr>
            <w:tcW w:w="766"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126.8</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韩章左</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129211112102308</w:t>
            </w:r>
          </w:p>
        </w:tc>
        <w:tc>
          <w:tcPr>
            <w:tcW w:w="2308"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2月13日下午2点</w:t>
              <w:br/>
              <w:t>面试时间：2月14日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孙静鸿</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129221020500228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郝月盈</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129223010600214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129223010605916</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姜涛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129232030701104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吴雯婷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129233320304629</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沈昆</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129235021301815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丁余玲</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129236070602605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余思根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129236071501322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吴肇星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129236071602028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刘珍珍</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129236073104720</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宛提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129236073406608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陈丽丽</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129242011908813</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蒋旭</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129243014510904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陈绮珊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129244011011322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陈劼妮</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129244020602526</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张加福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129244020701810</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蔡珮琳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129244021401105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洪红</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129244021500626</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129244021601512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陈吉文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129244021801511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陈玉婷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129244021901028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欧阳慧佳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129244110203811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唐斌</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129244110204925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江嘉静</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129244110600830</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赵居婷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129245012603614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徐玮</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129250011900527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徐子伊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129251000900626</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杨蓉</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129251001202319</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李其胜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129252280611812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田佳玲</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129253016600116</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000000"/>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监管二级主办及以下（二）</w:t>
              <w:br/>
              <w:t>（300110002008）</w:t>
            </w:r>
          </w:p>
        </w:tc>
        <w:tc>
          <w:tcPr>
            <w:tcW w:w="766"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118.8</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李月</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129223012003802</w:t>
            </w:r>
          </w:p>
        </w:tc>
        <w:tc>
          <w:tcPr>
            <w:tcW w:w="2308"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2月13日下午2点</w:t>
              <w:br/>
              <w:t>面试时间：2月14日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张二高</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129232030304314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王亚楠</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129234011004230</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凌安定</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129234012001507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张爱萍</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129235020602021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江津津</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129235020700313</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林其鹏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129235021301825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曾海菁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129235021402519</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张占芳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129235101302604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钱海云</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129236070900407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袁金风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129236071506915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周颖婷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129236071601827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刘雪琪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129236071802414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谭海生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129236072603018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陈正才</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129236072605801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吴青</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129236072707421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吕达</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129236073101203</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徐崧峰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129236073103729</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周莹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129236073519318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黎明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129241010702804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马俊梅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129242012515005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潘超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129243014402819</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钟胜辉</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129244020901018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熊奶刚</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129244021202727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蔡俊豪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129244110202823</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唐溪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129245011001513</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陈秋薇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129245012302025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严瑜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129253016004414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129253017900814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冷华龙</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129265010704507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监管二级主办及以下（三）</w:t>
              <w:br/>
              <w:t>（300110002009）</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133.9 </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陈洋</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129213010205418</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2月13日下午2点</w:t>
              <w:br/>
              <w:t>面试时间：2月14日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未少华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129213011010603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129214013400110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王宏岩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129215011300212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宋鹏宇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129221021400516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罗天宇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129232010904216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黄志杰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129232020902819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朱立东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129234010601727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林慰祖</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129235020800522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曾小英</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129235021101902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赵蓉</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129235100701710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陈文华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129236070300618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罗皓</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129236070601005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陈文颖</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129236071400805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甘沛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129236071700406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胡越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129236071702717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刘哲</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129237012502125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张晋</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129237060501921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张行</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129241140201521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薛斐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129241190303330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张文君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129242011307203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蔡林</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129243013707413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袁宇欣</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129243014400515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129243015401126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陈健聪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129244021501601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魏少敏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129244110500702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吕洹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129251001107517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陈姝培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129253013103023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金坤</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129253016501314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韦慧君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129264011502227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监管二级主办及以下（四）</w:t>
              <w:br/>
              <w:t>（300110002010）</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132.3 </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曹丽娜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129221021202408</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2月13日下午2点</w:t>
              <w:br/>
              <w:t>面试时间：2月14日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129232100307110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刘建政</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129234011700308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129234012105914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钟林发</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129235020303513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孔令瑞</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129235021403010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陈靖雯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129235101803612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徐玉仁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129236073102113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习博文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129236073204720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黎志发</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129236073410128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孙洁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129237060300813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孙光普</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129241011018605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胡棒</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129242011900317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段巍迪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129242011903011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李晓敏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129243014509105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邱誉</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129244010716417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杜鲁宁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129244010811802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简华丽</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129244010911207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吴英瑜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129244010913830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彭少狄</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129244020502108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成尧</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129244021502330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张璐瑶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129244021602401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陈玉霞</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129244110301912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129244110400703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袁鑫鑫</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129250012200112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129251001704709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129252280805311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129253012204304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袁思煜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129262010113229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白雯雯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129264011503930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监管二级主办及以下（五）</w:t>
              <w:br/>
              <w:t>（300110002011）</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142.5</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马溶擎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129211070300225</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2月13日下午2点</w:t>
              <w:br/>
              <w:t>面试时间：2月14日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徐诗葭</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129211070301706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李显</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129211091001529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邱艺萌</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129211091001819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兰心宇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129214012800913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徐飞</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129222011700503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黄云芳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129231010701915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陈斌</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129233030302701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傅科铭</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129233070401221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张志强</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129234010101430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蒋红鑫</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129234011900217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谢添星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129234012104229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郭曼琪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129236071501113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赵若菲</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129236073204829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汪沛文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129236073403702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张昊天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129237080507521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刘云云</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129242011110005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卢乙一</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129244011106416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钟文钰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129244011301022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129244011902124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张颖</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129244021103611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林小楠</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129244021300628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陈怡</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129244021302201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129244021502716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李绮雯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129244021802520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刘欢欢</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129244110601508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张乔</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129251001000702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邓旭</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129253010300121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王伟奇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129254010102520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蹇茜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129261010803210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监管二级主办及以下（六）</w:t>
              <w:br/>
              <w:t>（300110002012）</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139.7</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杨佳欣</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129211071601822</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2月13日下午2点</w:t>
              <w:br/>
              <w:t>面试时间：2月14日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荆怡桐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129214011000515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申凡超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129214011503227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杨思平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129214011801319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郭瑜琛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129214012501126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刘琪瑶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129221020301904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杨洪琪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129223011600330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孟文赓</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129231011100123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江百合</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129232030701907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129233310207624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陶婷婷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129234010300221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陈尚格</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129236073202815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邱义</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129237012500504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李子函</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129237012701014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王晗</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129237030803011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谢良宇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129242011504029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蔡璐依</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129243010105814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129243013703007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王淑君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129243014512126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贺高飘</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129244010619817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洪建华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129244010711520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方奕斯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129244011503826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胡蝶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129244011504118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谭清怡</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129244011802827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黄璐琳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129244011804222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谢度</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129244020601116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李欣芸</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129246010403609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徐俊舟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129253017106105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陈文希</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129261010512908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朱菲然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129261010804127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000000"/>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监管二级主办及以下（十一）</w:t>
              <w:br/>
              <w:t>（300110002017）</w:t>
            </w:r>
          </w:p>
        </w:tc>
        <w:tc>
          <w:tcPr>
            <w:tcW w:w="766"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138.6</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129211056100807</w:t>
            </w:r>
          </w:p>
        </w:tc>
        <w:tc>
          <w:tcPr>
            <w:tcW w:w="2308"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2月13日下午2点</w:t>
              <w:br/>
              <w:t>面试时间：2月14日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宋英杰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129211112102605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张永杰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129214010702715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白靖川</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129214010903630</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李玮</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129214012902912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孙宇梦</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129214013001924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侯梦阳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129222011903307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徐晨</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129231010501621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张国鹏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129232011501114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谷劼</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129232090104906</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林玮舒</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129235020600510</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肖传钬</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129235101401721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郭涛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129236073516314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李占魁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129236074007326</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杨大林</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129237012900819</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王广先</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129237021003512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于凌霄</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129237021101011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徐小鹏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129237030400625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刘胜男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129237031001715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孟阳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129237080611215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王旭</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129241140501712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王一鸣</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129242011103525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田晨曦</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129242011201830</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韩思捷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129242011611205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129242012101428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代晓鹏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129243010101902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杨宗权</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129243013708417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王玉德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129243014512606</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邓倖之</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129243015302727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张智文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129244010714124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129244010806629</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焦欧阳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129244021401709</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严龙</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129251000204918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顾尚彤</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129261010321307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000000"/>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监管二级主办及以下（十四）</w:t>
              <w:br/>
              <w:t>（300110002020）</w:t>
            </w:r>
          </w:p>
        </w:tc>
        <w:tc>
          <w:tcPr>
            <w:tcW w:w="766"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138.1</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谭浩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129212013000714</w:t>
            </w:r>
          </w:p>
        </w:tc>
        <w:tc>
          <w:tcPr>
            <w:tcW w:w="2308"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2月13日下午2点</w:t>
              <w:br/>
              <w:t>面试时间：2月14日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林晓杰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129221021200218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刘馨月</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129222012302913</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王秋丁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129223011601518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刘刚</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129232011602510</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杜贤达</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129234011402013</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黄逢时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129235020305101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林星余</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129235100700509</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赵诗凡</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129236071404330</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129236072200510</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沈宗皓</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129236072706511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刘子硕</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129237030601609</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蔡志鹏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129241010904128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王恒博</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129241011301207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肖坚</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129243010100522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梅恺如</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129243011605008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洪泽源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129243012106427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喻汨江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129243013707906</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钟梅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129244010710011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方淳民</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129244010712530</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薛雪仪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129244010815916</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凌志耀</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129244010915527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刘展鹏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129244011700622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徐国彦</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129244011704219</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林子钦</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129244011906901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黄奕鑫</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129244020600218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杨欢</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129244020802102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英杰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129244021101127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文含和</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129244021202812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129244021301723</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吴志林</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129244021600707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邹诗宁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129244050702923</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纪磊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129252281024322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监管二级主办及以下（十）</w:t>
              <w:br/>
              <w:t>（300110002016）</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142.2</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白铃楌</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129211056103026</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2月14日下午2点</w:t>
              <w:br/>
              <w:t>面试时间：2月15日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段正杰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129214012301103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周奇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129232010703017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靳朝辉</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129232011105817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129232020505110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陶晓倩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129232100202624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邓通</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129233310110004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柯焕</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129234012201208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林云蒸</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129235020305627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徐剑平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129235101402210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邓蓉</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129236070902530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129236072201021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赵少杰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129236072605912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熊欣博子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129236073307503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王哲</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129237021201529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刘攀</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129237060400821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李金萌</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129237080400908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彭庆民</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129237090503004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柯健康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129242012205516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何富强</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129243011604020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李妍妍</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129244010602728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陈福林</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129244010709406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刘梓倩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129244010806511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曾卓欣</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129244011206916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曾清威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129244011900420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包思涵</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129244011900529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方舒屏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129244011900803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林夏婷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129244020901821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汪阳洁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129244021801621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江畅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129250011804530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000000"/>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监管二级主办及以下（十二）</w:t>
              <w:br/>
              <w:t>（300110002018）</w:t>
            </w:r>
          </w:p>
        </w:tc>
        <w:tc>
          <w:tcPr>
            <w:tcW w:w="766"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 xml:space="preserve">141.8 </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方集杭</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129212012200824</w:t>
            </w:r>
          </w:p>
        </w:tc>
        <w:tc>
          <w:tcPr>
            <w:tcW w:w="2308"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2月14日下午2点</w:t>
              <w:br/>
              <w:t>面试时间：2月15日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129213010507815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冯瑾</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129214010700822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邓聪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129221020600426</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孟雪菲</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129223010609825</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付兴柱</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129231010501219</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谢蒙蒙</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129232030605327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王经华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129233060105704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杨麒弘</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129233320405312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胡振灿</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129233330102927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王伯荣</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129235020504509</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陈训杰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129235100902614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夏华珍</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129235101301703</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胡东方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129236071401112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张展浩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129236071501623</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万佳新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129236072710827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杨彧恺</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129237021307019</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王相宇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129241010701212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吴楚湘</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129242012411902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王长风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129243014504911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何昕</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129243014511802</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陈锦涛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129244010612923</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杨浩男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129244011200514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刘书杭</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129244012201807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129244021201824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许妙心</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129244021600328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蔡嘉豪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129244021601504</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王祖鹏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129250010903721</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李兆娟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129251000908627</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000000"/>
              <w:right w:val="single" w:sz="4" w:space="0" w:color="auto"/>
            </w:tcBorders>
            <w:vAlign w:val="center"/>
          </w:tcPr>
          <w:p/>
        </w:tc>
        <w:tc>
          <w:tcPr>
            <w:tcW w:w="766" w:type="dxa"/>
            <w:vMerge/>
            <w:tcBorders>
              <w:top w:val="nil"/>
              <w:left w:val="single" w:sz="4" w:space="0" w:color="auto"/>
              <w:bottom w:val="single" w:sz="4"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刘苗</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129261010703928</w:t>
            </w:r>
          </w:p>
        </w:tc>
        <w:tc>
          <w:tcPr>
            <w:tcW w:w="2308" w:type="dxa"/>
            <w:vMerge/>
            <w:tcBorders>
              <w:top w:val="nil"/>
              <w:left w:val="single" w:sz="4" w:space="0" w:color="auto"/>
              <w:bottom w:val="single" w:sz="4"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监管二级主办及以下（十三）</w:t>
              <w:br/>
              <w:t>（300110002019）</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136.7 </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晏子烁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129213010805228</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2月14日下午2点</w:t>
              <w:br/>
              <w:t>面试时间：2月15日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刘成业</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129214011302105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梁景行</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129214012401106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费昊卿</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129214012900716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徐浩东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129223010609920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郝旭升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129223011801926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王佳莹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129223011804914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丁一</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129232090202508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费雅茹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129232100300724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曾王镇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129233020308530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章兴程</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129234012005820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董继钊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129235021001501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陈俊涵</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129235100403601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章婷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129236071505209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李昱晨</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129236071801612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李佳楠</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129237012301007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孙超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129237012602924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杜俊萱</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129237013402007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贾秉枢</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129237021202103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唐艺文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129243013702102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林家豪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129244010707929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陈俊森</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129244011407918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陈俊楠</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129244011501820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郑祎楣</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129244011509912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许竣然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129244012005722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严上超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129244020602313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郑增豪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129244110604206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祝道强</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129251000903620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魏子健</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129252280601616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朱锦鹏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129253017600913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监管二级主办及以下（十五）</w:t>
              <w:br/>
              <w:t>（300110002021）</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140.6</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雍安泰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129211022900729</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2月14日下午2点</w:t>
              <w:br/>
              <w:t>面试时间：2月15日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常叶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129211025900410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王泰来</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129212012001130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赵昊晴</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129214012301221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王天诚</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129214013404006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吴洪峰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129222012602504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杨馨玥</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129223011405314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王海龙</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129231011400113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谢媛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129231011402530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曹怡</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129232011205613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余霆凯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129233070204725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赵剑章</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129234010102703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施季宏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129235020301025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乔帅龙</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129235020505910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钟铃笙</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129235101801529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胡洋</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129236072000722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陈建烁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129237012402403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李洋</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129237012900517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刁德健</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129237021003220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黄金锐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129237030501126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裴天正</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129237080313022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朱永攀</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129237080507204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朱月月</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129241010601424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何苏琪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129242011612519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赵宇涛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129242011908902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何卓磊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129243011608114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王莎麟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129244010811627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林园榕</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129244020900402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李依繁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129253011109201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杜伟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129261010709823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监管二级主办及以下（十六）</w:t>
              <w:br/>
              <w:t>（300110002022）</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 xml:space="preserve">141.0 </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朱炎峰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129211024601001</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2月14日下午2点</w:t>
              <w:br/>
              <w:t>面试时间：2月15日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侯媛媛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129211050503815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陈恬</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129211101901913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潘雨鑫</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129222012604505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贺万里</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129223010509611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石庆琳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129223012007624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苏倩楠</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129232030300507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陈梦林</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129232030606023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沈乃容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129232090203221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胡思斯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129233030101226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129233310210007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吴琴雅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129233320303417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邹邓</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129234011700126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谢惠婷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129234011704313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杨俊哲</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129235021403315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赵凡博</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129236074007815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韩庆泽</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129237013602220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周灿璨</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129237021100816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张馨</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129237030600510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郝美茹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129237031101223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孟现尧</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129237060300623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韩凌云</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129241010702320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邹极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129242011105611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蒋宇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129244020702517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陈舒然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129244021501211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邢岱蓉</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129244021800621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李旻芳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129246010501525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129251000701225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陈楠</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129253017402301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刘潇洋</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129262010307612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监管二级主办及以下（十七）</w:t>
              <w:br/>
              <w:t>（300110002023）</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142.0 </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李思敏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129213010203503</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2月14日下午2点</w:t>
              <w:br/>
              <w:t>面试时间：2月15日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董含笑</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129221021400116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杨嘉丹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129222012700216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贾子璇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129223010403817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张一冉</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129232020601924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周若昕</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129232021001519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丁嘉俪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129232090206729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要静文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129234012004423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谢杨临碣</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129234012202609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郑少杰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129235020402617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李亚亚</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129235101801802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曾霓</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129236070601202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杨榕</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129236073305501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129236073403813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李姿鑫</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129237012400616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刘妍玮</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129237020900806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杨彦博</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129237021305811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高凌云</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129237080313615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王季阳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129237090602904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李宏伟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129241190206430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倪菁潞</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129243014404706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吴偲涵</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129243015305617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关楠楠</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129244010819611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许哲铭</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129244010900128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陈立</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129244021300201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吕宁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129244021301112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陈泳君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129245012400412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饶芷桐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129251001100602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陈玥</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129252281506623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李仪琳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129261010702426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监管二级主办及以下（十八）</w:t>
              <w:br/>
              <w:t>（300110002024）</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140.8</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罗英鑫</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129211101901407</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2月14日下午2点</w:t>
              <w:br/>
              <w:t>面试时间：2月15日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贾丹红</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129214010701725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129214012500317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代皓</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129221151201216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129221153700417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田佳华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129232010904521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梅志轩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129232011406127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金羽清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129233020603228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孟依雨</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129233060102930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129233320402412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戴英</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129236071401126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朱雨萱</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129236071402114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吴婉莹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129236071803029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樊梓林</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129236073403516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刘明文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129237012002130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吕明哲</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129237012300503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牟绍梦</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129237090500623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李婉茹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129241010701930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杨基深</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129241011002801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梁刚领</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129241011102630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范智杰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129241030202902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朱自欣</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129241190200712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奥岩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129242011310409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郑燕妮</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129243010102202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隆曼迪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129243010104628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谢若婷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129244011015014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邱亦嘉</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129244011405713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张鹏飞</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129250012001328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师海然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129253017106515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129262010416203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监管二级主办及以下（十九）</w:t>
              <w:br/>
              <w:t>（300110002025）</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138.0 </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田昊祯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129215011401208</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2月14日下午2点</w:t>
              <w:br/>
              <w:t>面试时间：2月15日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徐镱嘉</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129222012301005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冯馨瑶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129232011506205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余绍钧</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129233030300713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刘鑫</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129235020503422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陈冰莹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129235020703004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陈玉林</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129235100902701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董红霞</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129235100902810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陈巧玲</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129235100902823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129235101304014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刘冬琳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129236072706722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王彬</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129237012100623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彭雨霜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129242011108309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罗钦春</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129242012100127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苏玮珏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129243013701205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高晓丽</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129244010808212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梁远迪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129244010810804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范颖</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129244010912307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陈建鹏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129244011203119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傅汉钊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129244011204026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杨前浩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129244011302403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孙像琰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129244011403506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谭翠婷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129244011800413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邓国威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129244012001403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张永豪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129244012101025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徐墨荻</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129244020901707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李秋梅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129244021700924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郑子严</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129244050301603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苏敏静</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129244050502416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陈钰涵</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129251000701213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财务稽查与审计二级主办及以下（一）</w:t>
              <w:br/>
              <w:t>（300110002026）</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137.6 </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朱紫娟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129234012002612</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2月15日下午2点</w:t>
              <w:br/>
              <w:t>面试时间：2月16日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曾舒怡</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129235020800125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熊毅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129236070304918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邱圆</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129236070901815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朱雨佳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129236072601425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范婷洁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129236072708508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129236073518130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李韵</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129237013301627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129237021205314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韩京轩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129237060602925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黄璐瑜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129241020402712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郭振宇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129242010504101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盛惠</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129242011400709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李文泽</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129243014501421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史佳雪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129243014506907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易泊芳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129243014511407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马雪君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129244010600113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曾东升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129244010718405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林驰文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129244010803605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曾鹏熹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129244010912815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吕佳纯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129244011100621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王慧雁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129244011311725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黄蕾</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129244011405210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邓智熙</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129244011407610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郑淑文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129244011805524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林依玲</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129244011807414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129244012003327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黄炯明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129244020600524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李沛澍</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129244021201019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陈奕希</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129244021601312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吴伟轩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129244021800706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财务稽查与审计二级主办及以下（二）</w:t>
              <w:br/>
              <w:t>（300110002027）</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137.8</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陈碧茹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129221020700429</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2月15日下午2点</w:t>
              <w:br/>
              <w:t>面试时间：2月16日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王卓</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129221021401814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宋良仪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129232011406618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戴丝琴</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129234011502826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吴梓轩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129234012102105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王钰蕾</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129236071403429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邹吉祥</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129236072203729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吴佳雯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129236073000130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闵楠</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129236073203427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129236073304901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杜向泽</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129237013501430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曾筝</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129242012001921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陈乐妍</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129243014405709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池李均晓</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129244010607902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陈佳纯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129244010610828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彭冰茹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129244010804405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刘心馨</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129244011009824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侯祎然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129244011103125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钟幸炫</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129244011401306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刘芊芊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129244011408003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卜颖婷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129244011507503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谢东生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129244011507903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赖洁婷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129244011602314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林佳漫</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129244011603921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邱宜璇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129244011707316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129244011709026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郑思琪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129244011807413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陈珂</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129244012106023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黄晓霞</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129244020701001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129250011402327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许璐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129263630824819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财务稽查与审计二级主办及以下（三）</w:t>
              <w:br/>
              <w:t>（300110002028）</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140.5</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刘梦元</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129214010901808</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2月15日下午2点</w:t>
              <w:br/>
              <w:t>面试时间：2月16日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吴琼</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129232010906927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胡牧凡</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129234011802702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钟绍尹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129236070300306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黄嘉云</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129236072600330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赖佳彤</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129236073201513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郭炳琪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129237011400625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刘丽敏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129237013800402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杜琳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129237031200304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谢运笛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129241011013507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冯怡</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129242011910306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肖瑞</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129243013601402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纪钟妮</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129244010815720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陈美宝</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129244010901313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苏尤婧</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129244010911618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黄慕涵</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129244011003004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129244011013726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郑如君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129244011105106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廖志强</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129244011504313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胡泽冰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129244011508304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高淼喆</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129244011601706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李洁惠</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129244011705524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杨彦泽</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129244011803011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陈沛楠</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129244020501529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骆蕊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129244020901406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吴涵</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129244021102409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陈嘉丽</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129244021400913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林文洁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129244021701605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温馨</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129244050201921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129250011901904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财务稽查与审计二级主办及以下（四）</w:t>
              <w:br/>
              <w:t>（300110002029）</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139.3</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马佳宁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129212012301824</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p>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2月15日下午2点</w:t>
              <w:br/>
              <w:t>面试时间：2月16日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廖绿雨</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129223011101821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梁语婷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129232010704723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张雪钡</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129232010704906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付相喻</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129232011602003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129235020402610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黄愉良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129235101101708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朱沁怡</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129236070303626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黄雅雯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129236070603009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费泱泱</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129236071802415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曹晋华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129236071803326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王玉洁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129236072200923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赖盛莹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129236072708903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瞿钰鑫</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129242011401010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欧阳嘉倩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129243014402806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谢昱祺</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129243014512320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章颖珍</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129244010710029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叶家艺</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129244010904214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徐欣琪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129244010908603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赖山珊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129244011307315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蔡雪芸</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129244011309915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郑洁如</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129244011404009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林婧</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129244011504830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蓝舒娴</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129244011507007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李旖晴</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129244012104710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刘芊芊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129244020701709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陈奕琦</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129244021003012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杨舒婷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129244021101618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许子璐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129244021402311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刘泽锋</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129244021901728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何雨笛</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129251000203423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财务稽查与审计二级主办及以下（五）</w:t>
              <w:br/>
              <w:t>（300110002030）</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135.4</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杨博威</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129212011701809</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2月15日下午2点</w:t>
              <w:br/>
              <w:t>面试时间：2月16日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宫珊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129223011202419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谢铭鑫</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129236070901603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张晓娜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129237011600913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刘雨晴</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129237012000510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陈彦霏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129243010100416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彭潇熠</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129243013703830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陈格</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129243015401002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梁浩铮</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129244010818806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黄丹蓝</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129244010904202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刘琦琦</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129244010904813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朱子晴</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129244010905801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罗清清</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129244010912425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129244010914709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陆芊忆</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129244011202710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朱秀荣</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129244011205110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陈康璇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129244011307425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陈怡珂</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129244011307912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林婉欣</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129244011411816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郑湖鑫</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129244011509605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55"/>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莫子云</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129244011704011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刘曼霞</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129244011904805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129244020702329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詹佩意</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129244021102202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黄诗涵</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129244021302220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nil"/>
              <w:right w:val="nil"/>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张琛</w:t>
            </w:r>
          </w:p>
        </w:tc>
        <w:tc>
          <w:tcPr>
            <w:tcBorders>
              <w:top w:val="nil"/>
              <w:left w:val="nil"/>
              <w:bottom w:val="nil"/>
              <w:right w:val="nil"/>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129244021500430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邓琬君</w:t>
            </w:r>
          </w:p>
        </w:tc>
        <w:tc>
          <w:tcPr>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129244050602527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陈晨</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129244110204206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尚秋红</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129244110304528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陈蕾宇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129251001007110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监管二级主办及以下（二十）</w:t>
              <w:br/>
              <w:t>（300110002041）</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139.7</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余东风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129213010302621</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2月15日下午2点</w:t>
              <w:br/>
              <w:t>面试时间：2月16日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贺港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129214012201514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张宇航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129214012402428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129222010700603</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梁安琪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129232010901611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许雨茜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129233320400820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江雪瑞</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129234010303512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林嘉欣</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129235020700606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杨冰冰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129235021300902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蔡美芳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129235100700506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陈似琦</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129235101200216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管静仪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129237011401325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史孟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129237011501821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刘琪琪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129237012001312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钱璐璐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129237012301810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王开</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129237021000820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韩家琳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129237021104910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许静</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129237021207025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翟星宇</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129237030701919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129241010602521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张庭</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129241020403227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徐旭</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129241190401715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肖宇凌</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129243011607421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黄宇华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129244010616830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赖冰莹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129244010618421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陈宗豪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129244010701105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蔡翠湄</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129244011802728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曾晓晴</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129244012006821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张芷珊</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129244012200817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孙婷婷</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129244020800624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陈瑾杭</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129244110207610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姚瑶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129245012903805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监管二级主办及以下（二十一）</w:t>
              <w:br/>
              <w:t>（300110002042）</w:t>
            </w:r>
          </w:p>
        </w:tc>
        <w:tc>
          <w:tcPr>
            <w:tcW w:w="76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136.5</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吴可心</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129223010812123</w:t>
            </w:r>
          </w:p>
        </w:tc>
        <w:tc>
          <w:tcPr>
            <w:tcW w:w="2308"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2月15日下午2点</w:t>
              <w:br/>
              <w:t>面试时间：2月16日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翟仁强</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129223011010312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薛倩</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129232010704712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汪子晨</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129232011005229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庄园</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129232011107924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鲍俊逸</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129232011206908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徐瑞</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129232100207108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张琼心</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129233320300508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陈瑛琳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129235020300801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沈言</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129235102001111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王淑娟</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129236070803310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袁淑云</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129236071404420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林周聪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129236071701215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张皙</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129236071802419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余金</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129241010706924</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程雨佳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129241011003428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龚文琪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129242011715626</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谢慧杰</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129243014405512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李凤</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129243015402128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蔡艺琳</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129244010608625</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林素娜</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129244010708512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范敏怡</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129244010815410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陈子铭</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129244010909611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李捷华</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129244011004001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郑瑶瑶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129244011405018</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曾铧莹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129244011501810</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邹艺凡</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129244011905729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苏广惠</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129244021201411</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罗奕锶</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129244021702327</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李佳茵</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129244110600512</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4" w:space="0" w:color="auto"/>
              <w:right w:val="single" w:sz="4" w:space="0" w:color="auto"/>
            </w:tcBorders>
            <w:vAlign w:val="center"/>
          </w:tcPr>
          <w:p/>
        </w:tc>
        <w:tc>
          <w:tcPr>
            <w:tcW w:w="766" w:type="dxa"/>
            <w:vMerge/>
            <w:tcBorders>
              <w:top w:val="nil"/>
              <w:left w:val="single" w:sz="4" w:space="0" w:color="auto"/>
              <w:bottom w:val="single" w:sz="4" w:space="0" w:color="auto"/>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汤池</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129245010504809</w:t>
            </w:r>
          </w:p>
        </w:tc>
        <w:tc>
          <w:tcPr>
            <w:tcW w:w="2308" w:type="dxa"/>
            <w:vMerge/>
            <w:tcBorders>
              <w:top w:val="nil"/>
              <w:left w:val="single" w:sz="4" w:space="0" w:color="auto"/>
              <w:bottom w:val="single" w:sz="4" w:space="0" w:color="auto"/>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val="restart"/>
            <w:tcBorders>
              <w:top w:val="nil"/>
              <w:left w:val="single" w:sz="8" w:space="0" w:color="auto"/>
              <w:bottom w:val="single" w:sz="8" w:space="0" w:color="000000"/>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海关业务二级主办及以下</w:t>
              <w:br/>
              <w:t>（300110002036）</w:t>
            </w:r>
          </w:p>
        </w:tc>
        <w:tc>
          <w:tcPr>
            <w:tcW w:w="766" w:type="dxa"/>
            <w:vMerge w:val="restart"/>
            <w:tcBorders>
              <w:top w:val="nil"/>
              <w:left w:val="single" w:sz="4" w:space="0" w:color="auto"/>
              <w:bottom w:val="single" w:sz="8" w:space="0" w:color="000000"/>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129.9</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吴锐纯</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129211056101618</w:t>
            </w:r>
          </w:p>
        </w:tc>
        <w:tc>
          <w:tcPr>
            <w:tcW w:w="2308" w:type="dxa"/>
            <w:vMerge w:val="restart"/>
            <w:tcBorders>
              <w:top w:val="nil"/>
              <w:left w:val="single" w:sz="4" w:space="0" w:color="auto"/>
              <w:bottom w:val="single" w:sz="8" w:space="0" w:color="000000"/>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现场资格复审时间：    2月15日下午2点</w:t>
              <w:br/>
              <w:t>面试时间：2月16日</w:t>
            </w: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8" w:space="0" w:color="000000"/>
              <w:right w:val="single" w:sz="4" w:space="0" w:color="auto"/>
            </w:tcBorders>
            <w:vAlign w:val="center"/>
          </w:tcPr>
          <w:p/>
        </w:tc>
        <w:tc>
          <w:tcPr>
            <w:tcW w:w="766" w:type="dxa"/>
            <w:vMerge/>
            <w:tcBorders>
              <w:top w:val="nil"/>
              <w:left w:val="single" w:sz="4" w:space="0" w:color="auto"/>
              <w:bottom w:val="single" w:sz="8"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孙嘉池</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129211056102322</w:t>
            </w:r>
          </w:p>
        </w:tc>
        <w:tc>
          <w:tcPr>
            <w:tcW w:w="2308" w:type="dxa"/>
            <w:vMerge/>
            <w:tcBorders>
              <w:top w:val="nil"/>
              <w:left w:val="single" w:sz="4" w:space="0" w:color="auto"/>
              <w:bottom w:val="single" w:sz="8"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8" w:space="0" w:color="000000"/>
              <w:right w:val="single" w:sz="4" w:space="0" w:color="auto"/>
            </w:tcBorders>
            <w:vAlign w:val="center"/>
          </w:tcPr>
          <w:p/>
        </w:tc>
        <w:tc>
          <w:tcPr>
            <w:tcW w:w="766" w:type="dxa"/>
            <w:vMerge/>
            <w:tcBorders>
              <w:top w:val="nil"/>
              <w:left w:val="single" w:sz="4" w:space="0" w:color="auto"/>
              <w:bottom w:val="single" w:sz="8"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何润涵</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129231010400310</w:t>
            </w:r>
          </w:p>
        </w:tc>
        <w:tc>
          <w:tcPr>
            <w:tcW w:w="2308" w:type="dxa"/>
            <w:vMerge/>
            <w:tcBorders>
              <w:top w:val="nil"/>
              <w:left w:val="single" w:sz="4" w:space="0" w:color="auto"/>
              <w:bottom w:val="single" w:sz="8"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8" w:space="0" w:color="000000"/>
              <w:right w:val="single" w:sz="4" w:space="0" w:color="auto"/>
            </w:tcBorders>
            <w:vAlign w:val="center"/>
          </w:tcPr>
          <w:p/>
        </w:tc>
        <w:tc>
          <w:tcPr>
            <w:tcW w:w="766" w:type="dxa"/>
            <w:vMerge/>
            <w:tcBorders>
              <w:top w:val="nil"/>
              <w:left w:val="single" w:sz="4" w:space="0" w:color="auto"/>
              <w:bottom w:val="single" w:sz="8"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李斯琪</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129231010401313</w:t>
            </w:r>
          </w:p>
        </w:tc>
        <w:tc>
          <w:tcPr>
            <w:tcW w:w="2308" w:type="dxa"/>
            <w:vMerge/>
            <w:tcBorders>
              <w:top w:val="nil"/>
              <w:left w:val="single" w:sz="4" w:space="0" w:color="auto"/>
              <w:bottom w:val="single" w:sz="8"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8" w:space="0" w:color="000000"/>
              <w:right w:val="single" w:sz="4" w:space="0" w:color="auto"/>
            </w:tcBorders>
            <w:vAlign w:val="center"/>
          </w:tcPr>
          <w:p/>
        </w:tc>
        <w:tc>
          <w:tcPr>
            <w:tcW w:w="766" w:type="dxa"/>
            <w:vMerge/>
            <w:tcBorders>
              <w:top w:val="nil"/>
              <w:left w:val="single" w:sz="4" w:space="0" w:color="auto"/>
              <w:bottom w:val="single" w:sz="8"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潘雨乐</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129231010501923</w:t>
            </w:r>
          </w:p>
        </w:tc>
        <w:tc>
          <w:tcPr>
            <w:tcW w:w="2308" w:type="dxa"/>
            <w:vMerge/>
            <w:tcBorders>
              <w:top w:val="nil"/>
              <w:left w:val="single" w:sz="4" w:space="0" w:color="auto"/>
              <w:bottom w:val="single" w:sz="8"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8" w:space="0" w:color="000000"/>
              <w:right w:val="single" w:sz="4" w:space="0" w:color="auto"/>
            </w:tcBorders>
            <w:vAlign w:val="center"/>
          </w:tcPr>
          <w:p/>
        </w:tc>
        <w:tc>
          <w:tcPr>
            <w:tcW w:w="766" w:type="dxa"/>
            <w:vMerge/>
            <w:tcBorders>
              <w:top w:val="nil"/>
              <w:left w:val="single" w:sz="4" w:space="0" w:color="auto"/>
              <w:bottom w:val="single" w:sz="8"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余竞容</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129231010502530</w:t>
            </w:r>
          </w:p>
        </w:tc>
        <w:tc>
          <w:tcPr>
            <w:tcW w:w="2308" w:type="dxa"/>
            <w:vMerge/>
            <w:tcBorders>
              <w:top w:val="nil"/>
              <w:left w:val="single" w:sz="4" w:space="0" w:color="auto"/>
              <w:bottom w:val="single" w:sz="8"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8" w:space="0" w:color="000000"/>
              <w:right w:val="single" w:sz="4" w:space="0" w:color="auto"/>
            </w:tcBorders>
            <w:vAlign w:val="center"/>
          </w:tcPr>
          <w:p/>
        </w:tc>
        <w:tc>
          <w:tcPr>
            <w:tcW w:w="766" w:type="dxa"/>
            <w:vMerge/>
            <w:tcBorders>
              <w:top w:val="nil"/>
              <w:left w:val="single" w:sz="4" w:space="0" w:color="auto"/>
              <w:bottom w:val="single" w:sz="8"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吴思懿</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129231010502715</w:t>
            </w:r>
          </w:p>
        </w:tc>
        <w:tc>
          <w:tcPr>
            <w:tcW w:w="2308" w:type="dxa"/>
            <w:vMerge/>
            <w:tcBorders>
              <w:top w:val="nil"/>
              <w:left w:val="single" w:sz="4" w:space="0" w:color="auto"/>
              <w:bottom w:val="single" w:sz="8"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8" w:space="0" w:color="000000"/>
              <w:right w:val="single" w:sz="4" w:space="0" w:color="auto"/>
            </w:tcBorders>
            <w:vAlign w:val="center"/>
          </w:tcPr>
          <w:p/>
        </w:tc>
        <w:tc>
          <w:tcPr>
            <w:tcW w:w="766" w:type="dxa"/>
            <w:vMerge/>
            <w:tcBorders>
              <w:top w:val="nil"/>
              <w:left w:val="single" w:sz="4" w:space="0" w:color="auto"/>
              <w:bottom w:val="single" w:sz="8"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陈韵涵</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129231010901018</w:t>
            </w:r>
          </w:p>
        </w:tc>
        <w:tc>
          <w:tcPr>
            <w:tcW w:w="2308" w:type="dxa"/>
            <w:vMerge/>
            <w:tcBorders>
              <w:top w:val="nil"/>
              <w:left w:val="single" w:sz="4" w:space="0" w:color="auto"/>
              <w:bottom w:val="single" w:sz="8"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8" w:space="0" w:color="000000"/>
              <w:right w:val="single" w:sz="4" w:space="0" w:color="auto"/>
            </w:tcBorders>
            <w:vAlign w:val="center"/>
          </w:tcPr>
          <w:p/>
        </w:tc>
        <w:tc>
          <w:tcPr>
            <w:tcW w:w="766" w:type="dxa"/>
            <w:vMerge/>
            <w:tcBorders>
              <w:top w:val="nil"/>
              <w:left w:val="single" w:sz="4" w:space="0" w:color="auto"/>
              <w:bottom w:val="single" w:sz="8"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嵇子珈</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129231010902826</w:t>
            </w:r>
          </w:p>
        </w:tc>
        <w:tc>
          <w:tcPr>
            <w:tcW w:w="2308" w:type="dxa"/>
            <w:vMerge/>
            <w:tcBorders>
              <w:top w:val="nil"/>
              <w:left w:val="single" w:sz="4" w:space="0" w:color="auto"/>
              <w:bottom w:val="single" w:sz="8"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8" w:space="0" w:color="000000"/>
              <w:right w:val="single" w:sz="4" w:space="0" w:color="auto"/>
            </w:tcBorders>
            <w:vAlign w:val="center"/>
          </w:tcPr>
          <w:p/>
        </w:tc>
        <w:tc>
          <w:tcPr>
            <w:tcW w:w="766" w:type="dxa"/>
            <w:vMerge/>
            <w:tcBorders>
              <w:top w:val="nil"/>
              <w:left w:val="single" w:sz="4" w:space="0" w:color="auto"/>
              <w:bottom w:val="single" w:sz="8"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谢家扬</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129231011000711</w:t>
            </w:r>
          </w:p>
        </w:tc>
        <w:tc>
          <w:tcPr>
            <w:tcW w:w="2308" w:type="dxa"/>
            <w:vMerge/>
            <w:tcBorders>
              <w:top w:val="nil"/>
              <w:left w:val="single" w:sz="4" w:space="0" w:color="auto"/>
              <w:bottom w:val="single" w:sz="8"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8" w:space="0" w:color="000000"/>
              <w:right w:val="single" w:sz="4" w:space="0" w:color="auto"/>
            </w:tcBorders>
            <w:vAlign w:val="center"/>
          </w:tcPr>
          <w:p/>
        </w:tc>
        <w:tc>
          <w:tcPr>
            <w:tcW w:w="766" w:type="dxa"/>
            <w:vMerge/>
            <w:tcBorders>
              <w:top w:val="nil"/>
              <w:left w:val="single" w:sz="4" w:space="0" w:color="auto"/>
              <w:bottom w:val="single" w:sz="8"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梁亮珠</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129231011700112</w:t>
            </w:r>
          </w:p>
        </w:tc>
        <w:tc>
          <w:tcPr>
            <w:tcW w:w="2308" w:type="dxa"/>
            <w:vMerge/>
            <w:tcBorders>
              <w:top w:val="nil"/>
              <w:left w:val="single" w:sz="4" w:space="0" w:color="auto"/>
              <w:bottom w:val="single" w:sz="8"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8" w:space="0" w:color="000000"/>
              <w:right w:val="single" w:sz="4" w:space="0" w:color="auto"/>
            </w:tcBorders>
            <w:vAlign w:val="center"/>
          </w:tcPr>
          <w:p/>
        </w:tc>
        <w:tc>
          <w:tcPr>
            <w:tcW w:w="766" w:type="dxa"/>
            <w:vMerge/>
            <w:tcBorders>
              <w:top w:val="nil"/>
              <w:left w:val="single" w:sz="4" w:space="0" w:color="auto"/>
              <w:bottom w:val="single" w:sz="8"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张紫菱</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129231011800405</w:t>
            </w:r>
          </w:p>
        </w:tc>
        <w:tc>
          <w:tcPr>
            <w:tcW w:w="2308" w:type="dxa"/>
            <w:vMerge/>
            <w:tcBorders>
              <w:top w:val="nil"/>
              <w:left w:val="single" w:sz="4" w:space="0" w:color="auto"/>
              <w:bottom w:val="single" w:sz="8"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8" w:space="0" w:color="000000"/>
              <w:right w:val="single" w:sz="4" w:space="0" w:color="auto"/>
            </w:tcBorders>
            <w:vAlign w:val="center"/>
          </w:tcPr>
          <w:p/>
        </w:tc>
        <w:tc>
          <w:tcPr>
            <w:tcW w:w="766" w:type="dxa"/>
            <w:vMerge/>
            <w:tcBorders>
              <w:top w:val="nil"/>
              <w:left w:val="single" w:sz="4" w:space="0" w:color="auto"/>
              <w:bottom w:val="single" w:sz="8"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陈彩如</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129231012400313</w:t>
            </w:r>
          </w:p>
        </w:tc>
        <w:tc>
          <w:tcPr>
            <w:tcW w:w="2308" w:type="dxa"/>
            <w:vMerge/>
            <w:tcBorders>
              <w:top w:val="nil"/>
              <w:left w:val="single" w:sz="4" w:space="0" w:color="auto"/>
              <w:bottom w:val="single" w:sz="8"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8" w:space="0" w:color="000000"/>
              <w:right w:val="single" w:sz="4" w:space="0" w:color="auto"/>
            </w:tcBorders>
            <w:vAlign w:val="center"/>
          </w:tcPr>
          <w:p/>
        </w:tc>
        <w:tc>
          <w:tcPr>
            <w:tcW w:w="766" w:type="dxa"/>
            <w:vMerge/>
            <w:tcBorders>
              <w:top w:val="nil"/>
              <w:left w:val="single" w:sz="4" w:space="0" w:color="auto"/>
              <w:bottom w:val="single" w:sz="8"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张锦淞</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129231012401803</w:t>
            </w:r>
          </w:p>
        </w:tc>
        <w:tc>
          <w:tcPr>
            <w:tcW w:w="2308" w:type="dxa"/>
            <w:vMerge/>
            <w:tcBorders>
              <w:top w:val="nil"/>
              <w:left w:val="single" w:sz="4" w:space="0" w:color="auto"/>
              <w:bottom w:val="single" w:sz="8"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8" w:space="0" w:color="000000"/>
              <w:right w:val="single" w:sz="4" w:space="0" w:color="auto"/>
            </w:tcBorders>
            <w:vAlign w:val="center"/>
          </w:tcPr>
          <w:p/>
        </w:tc>
        <w:tc>
          <w:tcPr>
            <w:tcW w:w="766" w:type="dxa"/>
            <w:vMerge/>
            <w:tcBorders>
              <w:top w:val="nil"/>
              <w:left w:val="single" w:sz="4" w:space="0" w:color="auto"/>
              <w:bottom w:val="single" w:sz="8"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谢瑞泽</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129231012502123</w:t>
            </w:r>
          </w:p>
        </w:tc>
        <w:tc>
          <w:tcPr>
            <w:tcW w:w="2308" w:type="dxa"/>
            <w:vMerge/>
            <w:tcBorders>
              <w:top w:val="nil"/>
              <w:left w:val="single" w:sz="4" w:space="0" w:color="auto"/>
              <w:bottom w:val="single" w:sz="8"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70"/>
        </w:trPr>
        <w:tc>
          <w:tcPr>
            <w:tcW w:w="2216" w:type="dxa"/>
            <w:vMerge/>
            <w:tcBorders>
              <w:top w:val="nil"/>
              <w:left w:val="single" w:sz="8" w:space="0" w:color="auto"/>
              <w:bottom w:val="single" w:sz="8" w:space="0" w:color="000000"/>
              <w:right w:val="single" w:sz="4" w:space="0" w:color="auto"/>
            </w:tcBorders>
            <w:vAlign w:val="center"/>
          </w:tcPr>
          <w:p/>
        </w:tc>
        <w:tc>
          <w:tcPr>
            <w:tcW w:w="766" w:type="dxa"/>
            <w:vMerge/>
            <w:tcBorders>
              <w:top w:val="nil"/>
              <w:left w:val="single" w:sz="4" w:space="0" w:color="auto"/>
              <w:bottom w:val="single" w:sz="8"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肖寒秋</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129231013200127</w:t>
            </w:r>
          </w:p>
        </w:tc>
        <w:tc>
          <w:tcPr>
            <w:tcW w:w="2308" w:type="dxa"/>
            <w:vMerge/>
            <w:tcBorders>
              <w:top w:val="nil"/>
              <w:left w:val="single" w:sz="4" w:space="0" w:color="auto"/>
              <w:bottom w:val="single" w:sz="8" w:space="0" w:color="000000"/>
              <w:right w:val="single" w:sz="4" w:space="0" w:color="auto"/>
            </w:tcBorders>
            <w:vAlign w:val="center"/>
          </w:tcPr>
          <w:p/>
        </w:tc>
        <w:tc>
          <w:tcPr>
            <w:tcW w:w="832" w:type="dxa"/>
            <w:tcBorders>
              <w:top w:val="nil"/>
              <w:left w:val="nil"/>
              <w:bottom w:val="single" w:sz="4"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285"/>
        </w:trPr>
        <w:tc>
          <w:tcPr>
            <w:tcW w:w="2216" w:type="dxa"/>
            <w:vMerge/>
            <w:tcBorders>
              <w:top w:val="nil"/>
              <w:left w:val="single" w:sz="8" w:space="0" w:color="auto"/>
              <w:bottom w:val="single" w:sz="8" w:space="0" w:color="000000"/>
              <w:right w:val="single" w:sz="4" w:space="0" w:color="auto"/>
            </w:tcBorders>
            <w:vAlign w:val="center"/>
          </w:tcPr>
          <w:p/>
        </w:tc>
        <w:tc>
          <w:tcPr>
            <w:tcW w:w="766" w:type="dxa"/>
            <w:vMerge/>
            <w:tcBorders>
              <w:top w:val="nil"/>
              <w:left w:val="single" w:sz="4" w:space="0" w:color="auto"/>
              <w:bottom w:val="single" w:sz="8" w:space="0" w:color="000000"/>
              <w:right w:val="single" w:sz="4" w:space="0" w:color="auto"/>
            </w:tcBorders>
            <w:vAlign w:val="center"/>
          </w:tcP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徐文硕</w:t>
            </w:r>
          </w:p>
        </w:tc>
        <w:tc>
          <w:tcPr>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129231013200827</w:t>
            </w:r>
          </w:p>
        </w:tc>
        <w:tc>
          <w:tcPr>
            <w:tcW w:w="2308" w:type="dxa"/>
            <w:vMerge/>
            <w:tcBorders>
              <w:top w:val="nil"/>
              <w:left w:val="single" w:sz="4" w:space="0" w:color="auto"/>
              <w:bottom w:val="single" w:sz="8" w:space="0" w:color="000000"/>
              <w:right w:val="single" w:sz="4" w:space="0" w:color="auto"/>
            </w:tcBorders>
            <w:vAlign w:val="center"/>
          </w:tcPr>
          <w:p/>
        </w:tc>
        <w:tc>
          <w:tcPr>
            <w:tcW w:w="832" w:type="dxa"/>
            <w:tcBorders>
              <w:top w:val="nil"/>
              <w:left w:val="nil"/>
              <w:bottom w:val="single" w:sz="8" w:space="0" w:color="auto"/>
              <w:right w:val="single" w:sz="8"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bl>
    <w:p>
      <w:pPr>
        <w:ind w:firstLineChars="150" w:firstLine="420"/>
        <w:rPr>
          <w:sz w:val="20"/>
        </w:rPr>
      </w:pPr>
      <w:r>
        <w:rPr>
          <w:rFonts w:ascii="方正仿宋_GBK" w:eastAsia="方正仿宋_GBK"/>
          <w:sz w:val="28"/>
          <w:szCs w:val="32"/>
          <w:shd w:val="clear" w:color="auto" w:fill="FFFFFF"/>
        </w:rPr>
        <w:t>注：</w:t>
      </w:r>
      <w:r>
        <w:rPr>
          <w:rFonts w:ascii="方正仿宋_GBK" w:eastAsia="方正仿宋_GBK" w:hint="eastAsia"/>
          <w:sz w:val="28"/>
          <w:szCs w:val="32"/>
          <w:shd w:val="clear" w:color="auto" w:fill="FFFFFF"/>
        </w:rPr>
        <w:t>以上无调剂人员，同一职位考生按准考证号排列。</w:t>
      </w:r>
    </w:p>
    <w:p>
      <w:pPr>
        <w:spacing w:line="594" w:lineRule="exact"/>
        <w:rPr>
          <w:rFonts w:eastAsia="方正黑体_GBK" w:hint="eastAsia"/>
          <w:bCs/>
          <w:color w:val="000000"/>
          <w:spacing w:val="8"/>
          <w:sz w:val="32"/>
          <w:szCs w:val="32"/>
        </w:rPr>
      </w:pPr>
    </w:p>
    <w:p>
      <w:pPr>
        <w:spacing w:line="594" w:lineRule="exact"/>
        <w:rPr>
          <w:rFonts w:eastAsia="方正黑体_GBK" w:hint="eastAsia"/>
          <w:bCs/>
          <w:color w:val="000000"/>
          <w:spacing w:val="8"/>
          <w:sz w:val="32"/>
          <w:szCs w:val="32"/>
        </w:rPr>
      </w:pPr>
    </w:p>
    <w:p>
      <w:pPr>
        <w:spacing w:line="594" w:lineRule="exact"/>
        <w:rPr>
          <w:rFonts w:eastAsia="方正黑体_GBK" w:hint="eastAsia"/>
          <w:bCs/>
          <w:color w:val="000000"/>
          <w:spacing w:val="8"/>
          <w:sz w:val="32"/>
          <w:szCs w:val="32"/>
        </w:rPr>
      </w:pPr>
    </w:p>
    <w:p>
      <w:pPr>
        <w:spacing w:line="594" w:lineRule="exact"/>
        <w:rPr>
          <w:rFonts w:eastAsia="方正黑体_GBK" w:hint="eastAsia"/>
          <w:bCs/>
          <w:color w:val="000000"/>
          <w:spacing w:val="8"/>
          <w:sz w:val="32"/>
          <w:szCs w:val="32"/>
        </w:rPr>
      </w:pPr>
    </w:p>
    <w:p>
      <w:pPr>
        <w:spacing w:line="594" w:lineRule="exact"/>
        <w:rPr>
          <w:rFonts w:eastAsia="方正黑体_GBK" w:hint="eastAsia"/>
          <w:bCs/>
          <w:color w:val="000000"/>
          <w:spacing w:val="8"/>
          <w:sz w:val="32"/>
          <w:szCs w:val="32"/>
        </w:rPr>
      </w:pPr>
    </w:p>
    <w:p>
      <w:pPr>
        <w:spacing w:line="594" w:lineRule="exact"/>
        <w:rPr>
          <w:rFonts w:eastAsia="方正黑体_GBK" w:hint="eastAsia"/>
          <w:bCs/>
          <w:color w:val="000000"/>
          <w:spacing w:val="8"/>
          <w:sz w:val="32"/>
          <w:szCs w:val="32"/>
        </w:rPr>
      </w:pPr>
    </w:p>
    <w:p>
      <w:pPr>
        <w:spacing w:line="594" w:lineRule="exact"/>
        <w:rPr>
          <w:rFonts w:eastAsia="方正黑体_GBK" w:hint="eastAsia"/>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hint="eastAsia"/>
          <w:bCs/>
          <w:color w:val="000000"/>
          <w:spacing w:val="8"/>
          <w:sz w:val="32"/>
          <w:szCs w:val="32"/>
        </w:rPr>
      </w:pPr>
    </w:p>
    <w:p>
      <w:pPr>
        <w:spacing w:line="594" w:lineRule="exact"/>
        <w:rPr>
          <w:rFonts w:eastAsia="方正黑体_GBK" w:hint="eastAsia"/>
          <w:bCs/>
          <w:color w:val="000000"/>
          <w:spacing w:val="8"/>
          <w:sz w:val="32"/>
          <w:szCs w:val="32"/>
        </w:rPr>
      </w:pPr>
    </w:p>
    <w:p>
      <w:pPr>
        <w:spacing w:line="594" w:lineRule="exact"/>
        <w:rPr>
          <w:rFonts w:eastAsia="方正黑体_GBK" w:hint="eastAsia"/>
          <w:bCs/>
          <w:color w:val="000000"/>
          <w:spacing w:val="8"/>
          <w:sz w:val="32"/>
          <w:szCs w:val="32"/>
        </w:rPr>
      </w:pPr>
    </w:p>
    <w:p>
      <w:pPr>
        <w:spacing w:line="594" w:lineRule="exact"/>
        <w:rPr>
          <w:rFonts w:eastAsia="方正黑体_GBK" w:hint="eastAsia"/>
          <w:bCs/>
          <w:color w:val="000000"/>
          <w:spacing w:val="8"/>
          <w:sz w:val="32"/>
          <w:szCs w:val="32"/>
        </w:rPr>
      </w:pPr>
    </w:p>
    <w:p>
      <w:pPr>
        <w:spacing w:line="594" w:lineRule="exact"/>
        <w:rPr>
          <w:rFonts w:eastAsia="方正黑体_GBK" w:hint="eastAsia"/>
          <w:bCs/>
          <w:color w:val="000000"/>
          <w:spacing w:val="8"/>
          <w:sz w:val="32"/>
          <w:szCs w:val="32"/>
        </w:rPr>
      </w:pPr>
    </w:p>
    <w:p>
      <w:pPr>
        <w:spacing w:line="594" w:lineRule="exact"/>
        <w:rPr>
          <w:rFonts w:eastAsia="方正黑体_GBK" w:hint="eastAsia"/>
          <w:bCs/>
          <w:color w:val="000000"/>
          <w:spacing w:val="8"/>
          <w:sz w:val="32"/>
          <w:szCs w:val="32"/>
        </w:rPr>
      </w:pPr>
    </w:p>
    <w:p>
      <w:pPr>
        <w:spacing w:line="594" w:lineRule="exact"/>
        <w:rPr>
          <w:rFonts w:eastAsia="方正黑体_GBK" w:hint="eastAsia"/>
          <w:bCs/>
          <w:color w:val="000000"/>
          <w:spacing w:val="8"/>
          <w:sz w:val="32"/>
          <w:szCs w:val="32"/>
        </w:rPr>
      </w:pPr>
    </w:p>
    <w:p>
      <w:pPr>
        <w:spacing w:line="594" w:lineRule="exact"/>
        <w:rPr>
          <w:rFonts w:eastAsia="方正黑体_GBK" w:hint="eastAsia"/>
          <w:bCs/>
          <w:color w:val="000000"/>
          <w:spacing w:val="8"/>
          <w:sz w:val="32"/>
          <w:szCs w:val="32"/>
        </w:rPr>
      </w:pPr>
    </w:p>
    <w:p>
      <w:pPr>
        <w:spacing w:line="594" w:lineRule="exact"/>
        <w:rPr>
          <w:rFonts w:eastAsia="方正黑体_GBK" w:hint="eastAsia"/>
          <w:bCs/>
          <w:color w:val="000000"/>
          <w:spacing w:val="8"/>
          <w:sz w:val="32"/>
          <w:szCs w:val="32"/>
        </w:rPr>
      </w:pPr>
    </w:p>
    <w:p>
      <w:pPr>
        <w:spacing w:line="594" w:lineRule="exact"/>
        <w:rPr>
          <w:rFonts w:eastAsia="方正黑体_GBK" w:hint="eastAsia"/>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附件2</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XXX确认参加深圳海关XX职位面试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深圳海关：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 xml:space="preserve">姓名（如果传真需手写签名）：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附件3</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深圳海关：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538"/>
        <w:jc w:val="righ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附件4</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2"/>
        </w:numPr>
      </w:pPr>
      <w:r>
        <w:rPr>
          <w:rFonts w:hint="eastAsia"/>
        </w:rPr>
        <w:t>请填表人实事求是的填写，以免影响正常录用工作，未经毕分办签章此表无效。</w:t>
      </w:r>
    </w:p>
    <w:p>
      <w:pPr>
        <w:numPr>
          <w:ilvl w:val="0"/>
          <w:numId w:val="2"/>
        </w:numPr>
      </w:pPr>
      <w:r>
        <w:rPr>
          <w:rFonts w:hint="eastAsia"/>
        </w:rPr>
        <w:t>“生源”指大学生上大学前户口所在的省、自治区、直辖市。</w:t>
      </w:r>
    </w:p>
    <w:p>
      <w:pPr>
        <w:numPr>
          <w:ilvl w:val="0"/>
          <w:numId w:val="2"/>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2"/>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附件5</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rPr>
                <w:rFonts w:hint="eastAsia"/>
              </w:rP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性别</w:t>
            </w:r>
          </w:p>
        </w:tc>
        <w:tc>
          <w:tcPr>
            <w:tcW w:w="708" w:type="dxa"/>
            <w:tcBorders>
              <w:tl2br w:val="nil"/>
              <w:tr2bl w:val="nil"/>
            </w:tcBorders>
            <w:vAlign w:val="center"/>
          </w:tcPr>
          <w:p/>
        </w:tc>
        <w:tc>
          <w:tcPr>
            <w:tcW w:w="851" w:type="dxa"/>
            <w:tcBorders>
              <w:tl2br w:val="nil"/>
              <w:tr2bl w:val="nil"/>
            </w:tcBorders>
            <w:vAlign w:val="center"/>
          </w:tcPr>
          <w:p>
            <w:pPr>
              <w:jc w:val="center"/>
            </w:pPr>
            <w:r>
              <w:rPr>
                <w:rFonts w:hint="eastAsia"/>
              </w:rPr>
              <w:t>民族</w:t>
            </w:r>
          </w:p>
        </w:tc>
        <w:tc>
          <w:tcPr>
            <w:tcW w:w="709" w:type="dxa"/>
            <w:tcBorders>
              <w:tl2br w:val="nil"/>
              <w:tr2bl w:val="nil"/>
            </w:tcBorders>
            <w:vAlign w:val="center"/>
          </w:tcPr>
          <w:p/>
        </w:tc>
        <w:tc>
          <w:tcPr>
            <w:tcW w:w="1275" w:type="dxa"/>
            <w:tcBorders>
              <w:tl2br w:val="nil"/>
              <w:tr2bl w:val="nil"/>
            </w:tcBorders>
            <w:vAlign w:val="center"/>
          </w:tcPr>
          <w:p>
            <w:pPr>
              <w:jc w:val="center"/>
            </w:pPr>
            <w:r>
              <w:rPr>
                <w:rFonts w:hint="eastAsia"/>
              </w:rP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rPr>
                <w:highlight w:val="yellow"/>
              </w:rPr>
            </w:pPr>
            <w:r>
              <w:rPr>
                <w:rFonts w:hint="eastAsia"/>
              </w:rPr>
              <w:t>婚否</w:t>
            </w:r>
          </w:p>
        </w:tc>
        <w:tc>
          <w:tcPr>
            <w:tcW w:w="708" w:type="dxa"/>
            <w:tcBorders>
              <w:tl2br w:val="nil"/>
              <w:tr2bl w:val="nil"/>
            </w:tcBorders>
            <w:vAlign w:val="center"/>
          </w:tcPr>
          <w:p>
            <w:pPr>
              <w:jc w:val="center"/>
              <w:rPr>
                <w:highlight w:val="yellow"/>
              </w:rPr>
            </w:pPr>
          </w:p>
        </w:tc>
        <w:tc>
          <w:tcPr>
            <w:tcW w:w="851" w:type="dxa"/>
            <w:tcBorders>
              <w:tl2br w:val="nil"/>
              <w:tr2bl w:val="nil"/>
            </w:tcBorders>
            <w:vAlign w:val="center"/>
          </w:tcPr>
          <w:p>
            <w:pPr>
              <w:jc w:val="center"/>
            </w:pPr>
            <w:r>
              <w:rPr>
                <w:rFonts w:hint="eastAsia"/>
              </w:rP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rPr>
                <w:rFonts w:hint="eastAsia"/>
              </w:rP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rPr>
                <w:rFonts w:hint="eastAsia"/>
              </w:rPr>
              <w:t>所在单位党组织对考生在本单位工作期间思想、工作、学习、作风等方面的综合评价：</w:t>
            </w:r>
          </w:p>
          <w:p/>
          <w:p/>
          <w:p/>
          <w:p/>
          <w:p/>
          <w:p/>
          <w:p/>
          <w:p>
            <w:r>
              <w:rPr>
                <w:rFonts w:hint="eastAsia"/>
              </w:rPr>
              <w:t xml:space="preserve">                                                    所在单位党组织签章</w:t>
            </w:r>
          </w:p>
          <w:p>
            <w:r>
              <w:rPr>
                <w:rFonts w:hint="eastAsia"/>
              </w:rPr>
              <w:t xml:space="preserve">          负责人签字:                                  年   月   日</w:t>
            </w:r>
          </w:p>
          <w:p>
            <w:r>
              <w:rPr>
                <w:rFonts w:hint="eastAsia"/>
              </w:rPr>
              <w:t xml:space="preserve">                                              </w:t>
            </w:r>
          </w:p>
        </w:tc>
      </w:tr>
    </w:tbl>
    <w:p>
      <w:pPr>
        <w:rPr>
          <w:sz w:val="24"/>
        </w:rPr>
      </w:pPr>
    </w:p>
    <w:p>
      <w:pPr>
        <w:ind w:left="-540"/>
      </w:pPr>
      <w:r>
        <w:rPr>
          <w:rFonts w:hint="eastAsia"/>
        </w:rPr>
        <w:t xml:space="preserve">  填表说明：请填表人实事求是的填写，以免影响正常录用工作，未经单位签章此表无效。</w:t>
      </w:r>
    </w:p>
    <w:p>
      <w:pPr>
        <w:ind w:left="-540"/>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附件6</w:t>
      </w:r>
    </w:p>
    <w:p>
      <w:pPr>
        <w:autoSpaceDN w:val="0"/>
        <w:spacing w:line="460" w:lineRule="exact"/>
        <w:jc w:val="center"/>
        <w:rPr>
          <w:rFonts w:ascii="方正小标宋_GBK" w:eastAsia="方正小标宋_GBK"/>
          <w:sz w:val="44"/>
          <w:szCs w:val="44"/>
        </w:rPr>
      </w:pPr>
      <w:bookmarkStart w:id="1" w:name="_Hlk30354949"/>
      <w:r>
        <w:rPr>
          <w:rFonts w:ascii="方正小标宋_GBK" w:eastAsia="方正小标宋_GBK" w:hint="eastAsia"/>
          <w:sz w:val="44"/>
          <w:szCs w:val="44"/>
        </w:rPr>
        <w:t>考生参加资格复审及面试乘车指引</w:t>
      </w:r>
    </w:p>
    <w:p>
      <w:pPr>
        <w:autoSpaceDN w:val="0"/>
        <w:spacing w:line="460" w:lineRule="exact"/>
        <w:jc w:val="center"/>
        <w:rPr>
          <w:rFonts w:ascii="黑体" w:eastAsia="黑体"/>
          <w:sz w:val="36"/>
          <w:szCs w:val="36"/>
        </w:rPr>
      </w:pPr>
      <w:bookmarkEnd w:id="1"/>
    </w:p>
    <w:p>
      <w:pPr>
        <w:autoSpaceDN w:val="0"/>
        <w:spacing w:line="50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 xml:space="preserve">. </w:t>
      </w:r>
      <w:r>
        <w:rPr>
          <w:rFonts w:eastAsia="方正仿宋_GBK"/>
          <w:sz w:val="32"/>
          <w:szCs w:val="32"/>
        </w:rPr>
        <w:t>从深圳火车站西出口出站，路对面即是。</w:t>
      </w:r>
    </w:p>
    <w:p>
      <w:pPr>
        <w:autoSpaceDN w:val="0"/>
        <w:spacing w:line="50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 xml:space="preserve">. </w:t>
      </w:r>
      <w:r>
        <w:rPr>
          <w:rFonts w:eastAsia="方正仿宋_GBK"/>
          <w:sz w:val="32"/>
          <w:szCs w:val="32"/>
        </w:rPr>
        <w:t>从深圳北站乘坐地铁4号线（龙华线）至会展中心站转乘地铁1号线（罗宝线）至罗湖站，C出口（火车站西广场）出站经由地下通道至和平路，路对面即是。</w:t>
      </w:r>
    </w:p>
    <w:p>
      <w:pPr>
        <w:autoSpaceDN w:val="0"/>
        <w:spacing w:line="50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 xml:space="preserve">. </w:t>
      </w:r>
      <w:r>
        <w:rPr>
          <w:rFonts w:eastAsia="方正仿宋_GBK"/>
          <w:sz w:val="32"/>
          <w:szCs w:val="32"/>
        </w:rPr>
        <w:t>从深圳东站</w:t>
      </w:r>
      <w:r>
        <w:rPr>
          <w:rFonts w:eastAsia="方正仿宋_GBK" w:hint="eastAsia"/>
          <w:sz w:val="32"/>
          <w:szCs w:val="32"/>
        </w:rPr>
        <w:t>（</w:t>
      </w:r>
      <w:r>
        <w:rPr>
          <w:rFonts w:eastAsia="方正仿宋_GBK"/>
          <w:sz w:val="32"/>
          <w:szCs w:val="32"/>
        </w:rPr>
        <w:t>布吉站</w:t>
      </w:r>
      <w:r>
        <w:rPr>
          <w:rFonts w:eastAsia="方正仿宋_GBK" w:hint="eastAsia"/>
          <w:sz w:val="32"/>
          <w:szCs w:val="32"/>
        </w:rPr>
        <w:t>）</w:t>
      </w:r>
      <w:r>
        <w:rPr>
          <w:rFonts w:eastAsia="方正仿宋_GBK"/>
          <w:sz w:val="32"/>
          <w:szCs w:val="32"/>
        </w:rPr>
        <w:t>乘坐地铁3号线（龙岗线）至老街站转乘地铁1号线（罗宝线）至罗湖站，C出口（火车站西广场）出站经由地下通道至和平路，路对面即是。</w:t>
      </w:r>
    </w:p>
    <w:p>
      <w:pPr>
        <w:autoSpaceDN w:val="0"/>
        <w:spacing w:line="500"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 xml:space="preserve">. </w:t>
      </w:r>
      <w:r>
        <w:rPr>
          <w:rFonts w:eastAsia="方正仿宋_GBK"/>
          <w:sz w:val="32"/>
          <w:szCs w:val="32"/>
        </w:rPr>
        <w:t>从深圳南头火车西站乘坐</w:t>
      </w:r>
      <w:r>
        <w:rPr>
          <w:rFonts w:eastAsia="方正仿宋_GBK" w:hint="eastAsia"/>
          <w:sz w:val="32"/>
          <w:szCs w:val="32"/>
        </w:rPr>
        <w:t>58</w:t>
      </w:r>
      <w:r>
        <w:rPr>
          <w:rFonts w:eastAsia="方正仿宋_GBK"/>
          <w:sz w:val="32"/>
          <w:szCs w:val="32"/>
        </w:rPr>
        <w:t>路、36路至大新地铁站</w:t>
      </w:r>
      <w:r>
        <w:rPr>
          <w:rFonts w:eastAsia="方正仿宋_GBK" w:hint="eastAsia"/>
          <w:sz w:val="32"/>
          <w:szCs w:val="32"/>
        </w:rPr>
        <w:t>，转</w:t>
      </w:r>
      <w:r>
        <w:rPr>
          <w:rFonts w:eastAsia="方正仿宋_GBK"/>
          <w:sz w:val="32"/>
          <w:szCs w:val="32"/>
        </w:rPr>
        <w:t>乘地铁1号线（罗宝线）至罗湖站，C出口（火车站西广场）出站经由地下通道至和平路，路对面即是。</w:t>
      </w:r>
    </w:p>
    <w:p>
      <w:pPr>
        <w:autoSpaceDN w:val="0"/>
        <w:spacing w:line="500" w:lineRule="exact"/>
        <w:ind w:firstLineChars="200" w:firstLine="640"/>
        <w:rPr>
          <w:rFonts w:eastAsia="方正仿宋_GBK"/>
          <w:sz w:val="32"/>
          <w:szCs w:val="32"/>
        </w:rPr>
      </w:pPr>
      <w:r>
        <w:rPr>
          <w:rFonts w:eastAsia="方正仿宋_GBK"/>
          <w:sz w:val="32"/>
          <w:szCs w:val="32"/>
        </w:rPr>
        <w:t>5</w:t>
      </w:r>
      <w:r>
        <w:rPr>
          <w:rFonts w:eastAsia="方正仿宋_GBK" w:hint="eastAsia"/>
          <w:sz w:val="32"/>
          <w:szCs w:val="32"/>
        </w:rPr>
        <w:t xml:space="preserve">. </w:t>
      </w:r>
      <w:r>
        <w:rPr>
          <w:rFonts w:eastAsia="方正仿宋_GBK"/>
          <w:sz w:val="32"/>
          <w:szCs w:val="32"/>
        </w:rPr>
        <w:t>从深圳罗湖汽车站经由火车站地下通道至和平路，路对面即是。</w:t>
      </w:r>
    </w:p>
    <w:p>
      <w:pPr>
        <w:autoSpaceDN w:val="0"/>
        <w:spacing w:line="500" w:lineRule="exact"/>
        <w:ind w:firstLineChars="200" w:firstLine="640"/>
        <w:rPr>
          <w:rFonts w:eastAsia="方正仿宋_GBK"/>
          <w:sz w:val="32"/>
          <w:szCs w:val="32"/>
        </w:rPr>
      </w:pPr>
      <w:r>
        <w:rPr>
          <w:rFonts w:eastAsia="方正仿宋_GBK"/>
          <w:sz w:val="32"/>
          <w:szCs w:val="32"/>
        </w:rPr>
        <w:t>6</w:t>
      </w:r>
      <w:r>
        <w:rPr>
          <w:rFonts w:eastAsia="方正仿宋_GBK" w:hint="eastAsia"/>
          <w:sz w:val="32"/>
          <w:szCs w:val="32"/>
        </w:rPr>
        <w:t xml:space="preserve">. </w:t>
      </w:r>
      <w:r>
        <w:rPr>
          <w:rFonts w:eastAsia="方正仿宋_GBK"/>
          <w:sz w:val="32"/>
          <w:szCs w:val="32"/>
        </w:rPr>
        <w:t>从深圳银湖汽车站乘坐地铁</w:t>
      </w:r>
      <w:r>
        <w:rPr>
          <w:rFonts w:eastAsia="方正仿宋_GBK" w:hint="eastAsia"/>
          <w:sz w:val="32"/>
          <w:szCs w:val="32"/>
        </w:rPr>
        <w:t>9</w:t>
      </w:r>
      <w:r>
        <w:rPr>
          <w:rFonts w:eastAsia="方正仿宋_GBK"/>
          <w:sz w:val="32"/>
          <w:szCs w:val="32"/>
        </w:rPr>
        <w:t>号线（银湖站）至人民南站A1出口，步行600米即是。</w:t>
      </w:r>
    </w:p>
    <w:p>
      <w:pPr>
        <w:autoSpaceDN w:val="0"/>
        <w:spacing w:line="500" w:lineRule="exact"/>
        <w:ind w:firstLineChars="200" w:firstLine="640"/>
        <w:rPr>
          <w:rFonts w:eastAsia="方正仿宋_GBK"/>
          <w:sz w:val="32"/>
          <w:szCs w:val="32"/>
        </w:rPr>
      </w:pPr>
      <w:r>
        <w:rPr>
          <w:rFonts w:eastAsia="方正仿宋_GBK"/>
          <w:sz w:val="32"/>
          <w:szCs w:val="32"/>
        </w:rPr>
        <w:t>7</w:t>
      </w:r>
      <w:r>
        <w:rPr>
          <w:rFonts w:eastAsia="方正仿宋_GBK" w:hint="eastAsia"/>
          <w:sz w:val="32"/>
          <w:szCs w:val="32"/>
        </w:rPr>
        <w:t xml:space="preserve">. </w:t>
      </w:r>
      <w:r>
        <w:rPr>
          <w:rFonts w:eastAsia="方正仿宋_GBK"/>
          <w:sz w:val="32"/>
          <w:szCs w:val="32"/>
        </w:rPr>
        <w:t>从深圳福田汽车站（福田交通枢纽）</w:t>
      </w:r>
      <w:r>
        <w:rPr>
          <w:rFonts w:eastAsia="方正仿宋_GBK" w:hint="eastAsia"/>
          <w:sz w:val="32"/>
          <w:szCs w:val="32"/>
        </w:rPr>
        <w:t>步行至</w:t>
      </w:r>
      <w:r>
        <w:rPr>
          <w:rFonts w:eastAsia="方正仿宋_GBK"/>
          <w:sz w:val="32"/>
          <w:szCs w:val="32"/>
        </w:rPr>
        <w:t>地铁</w:t>
      </w:r>
      <w:r>
        <w:rPr>
          <w:rFonts w:eastAsia="方正仿宋_GBK" w:hint="eastAsia"/>
          <w:sz w:val="32"/>
          <w:szCs w:val="32"/>
        </w:rPr>
        <w:t>1</w:t>
      </w:r>
      <w:r>
        <w:rPr>
          <w:rFonts w:eastAsia="方正仿宋_GBK"/>
          <w:sz w:val="32"/>
          <w:szCs w:val="32"/>
        </w:rPr>
        <w:t>号线（罗宝线）竹子林站乘地铁至罗湖站，C出口（火车站西广场）出站经由地下通道至和平路，路对面即是。</w:t>
      </w:r>
    </w:p>
    <w:p>
      <w:pPr>
        <w:autoSpaceDN w:val="0"/>
        <w:spacing w:line="500" w:lineRule="exact"/>
        <w:ind w:firstLineChars="200" w:firstLine="640"/>
        <w:rPr>
          <w:rFonts w:eastAsia="方正仿宋_GBK"/>
          <w:sz w:val="32"/>
          <w:szCs w:val="32"/>
        </w:rPr>
      </w:pPr>
      <w:r>
        <w:rPr>
          <w:rFonts w:eastAsia="方正仿宋_GBK"/>
          <w:sz w:val="32"/>
          <w:szCs w:val="32"/>
        </w:rPr>
        <w:t>8</w:t>
      </w:r>
      <w:r>
        <w:rPr>
          <w:rFonts w:eastAsia="方正仿宋_GBK" w:hint="eastAsia"/>
          <w:sz w:val="32"/>
          <w:szCs w:val="32"/>
        </w:rPr>
        <w:t xml:space="preserve">. </w:t>
      </w:r>
      <w:r>
        <w:rPr>
          <w:rFonts w:eastAsia="方正仿宋_GBK"/>
          <w:sz w:val="32"/>
          <w:szCs w:val="32"/>
        </w:rPr>
        <w:t>从深圳观澜汽车站乘坐321路公交车至渔民村站，下车后南行200米即是。</w:t>
      </w:r>
    </w:p>
    <w:p>
      <w:pPr>
        <w:autoSpaceDN w:val="0"/>
        <w:spacing w:line="500" w:lineRule="exact"/>
        <w:ind w:firstLineChars="200" w:firstLine="640"/>
        <w:rPr>
          <w:rFonts w:eastAsia="方正仿宋_GBK"/>
          <w:sz w:val="32"/>
          <w:szCs w:val="32"/>
        </w:rPr>
      </w:pPr>
      <w:r>
        <w:rPr>
          <w:rFonts w:eastAsia="方正仿宋_GBK"/>
          <w:sz w:val="32"/>
          <w:szCs w:val="32"/>
        </w:rPr>
        <w:t>9</w:t>
      </w:r>
      <w:r>
        <w:rPr>
          <w:rFonts w:eastAsia="方正仿宋_GBK" w:hint="eastAsia"/>
          <w:sz w:val="32"/>
          <w:szCs w:val="32"/>
        </w:rPr>
        <w:t xml:space="preserve">. </w:t>
      </w:r>
      <w:r>
        <w:rPr>
          <w:rFonts w:eastAsia="方正仿宋_GBK"/>
          <w:sz w:val="32"/>
          <w:szCs w:val="32"/>
        </w:rPr>
        <w:t>从深圳沙湾</w:t>
      </w:r>
      <w:r>
        <w:rPr>
          <w:rFonts w:eastAsia="方正仿宋_GBK" w:hint="eastAsia"/>
          <w:sz w:val="32"/>
          <w:szCs w:val="32"/>
        </w:rPr>
        <w:t>汽车</w:t>
      </w:r>
      <w:r>
        <w:rPr>
          <w:rFonts w:eastAsia="方正仿宋_GBK"/>
          <w:sz w:val="32"/>
          <w:szCs w:val="32"/>
        </w:rPr>
        <w:t>站（沙湾路口公车站）乘坐M373路公交车至渔民村站，下车后南行200米即是。</w:t>
      </w:r>
    </w:p>
    <w:p>
      <w:pPr>
        <w:autoSpaceDN w:val="0"/>
        <w:spacing w:line="500" w:lineRule="exact"/>
        <w:ind w:firstLineChars="200" w:firstLine="640"/>
        <w:rPr>
          <w:rFonts w:eastAsia="方正仿宋_GBK"/>
          <w:sz w:val="32"/>
          <w:szCs w:val="32"/>
        </w:rPr>
      </w:pPr>
      <w:r>
        <w:rPr>
          <w:rFonts w:eastAsia="方正仿宋_GBK"/>
          <w:sz w:val="32"/>
          <w:szCs w:val="32"/>
        </w:rPr>
        <w:t>10</w:t>
      </w:r>
      <w:r>
        <w:rPr>
          <w:rFonts w:eastAsia="方正仿宋_GBK" w:hint="eastAsia"/>
          <w:sz w:val="32"/>
          <w:szCs w:val="32"/>
        </w:rPr>
        <w:t xml:space="preserve">. </w:t>
      </w:r>
      <w:r>
        <w:rPr>
          <w:rFonts w:eastAsia="方正仿宋_GBK"/>
          <w:sz w:val="32"/>
          <w:szCs w:val="32"/>
        </w:rPr>
        <w:t>从深圳机场乘坐地铁11号线至车公庙站转乘地铁1号线（罗宝线）至罗湖站，C出口（火车站西广场）出站经由地下通道至和平路，路对面即是。</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auto"/>
    <w:pitch w:val="variable"/>
    <w:sig w:usb0="00000000" w:usb1="080E0000" w:usb2="00000000" w:usb3="00000000" w:csb0="00040000"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41BD2CB4"/>
    <w:multiLevelType w:val="hybridMultilevel"/>
    <w:tmpl w:val="73B2FFBE"/>
    <w:lvl w:ilvl="0">
      <w:start w:val="1"/>
      <w:numFmt w:val="decimal"/>
      <w:lvlRestart w:val="0"/>
      <w:lvlText w:val="%1."/>
      <w:lvlJc w:val="left"/>
      <w:pPr>
        <w:tabs>
          <w:tab w:val="num" w:pos="0"/>
        </w:tabs>
        <w:ind w:left="1060" w:hanging="420"/>
      </w:pPr>
      <w:rPr>
        <w:rFonts w:ascii="Times New Roman" w:hAnsi="Times New Roman" w:cs="Times New Roman" w:hint="default"/>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1">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列出段落1"/>
    <w:basedOn w:val="0"/>
    <w:pPr>
      <w:ind w:firstLineChars="200" w:firstLine="200"/>
    </w:pPr>
  </w:style>
  <w:style w:type="paragraph" w:customStyle="1" w:styleId="35">
    <w:name w:val="List Paragraph"/>
    <w:basedOn w:val="0"/>
    <w:pPr>
      <w:ind w:firstLineChars="200" w:firstLine="200"/>
    </w:pPr>
  </w:style>
  <w:style w:type="paragraph" w:customStyle="1" w:styleId="36">
    <w:name w:val="font5"/>
    <w:basedOn w:val="0"/>
    <w:pPr>
      <w:widowControl/>
      <w:spacing w:before="100" w:beforeAutospacing="1" w:after="100" w:afterAutospacing="1"/>
      <w:jc w:val="left"/>
    </w:pPr>
    <w:rPr>
      <w:rFonts w:ascii="宋体" w:cs="宋体"/>
      <w:kern w:val="0"/>
      <w:sz w:val="18"/>
      <w:szCs w:val="18"/>
    </w:rPr>
  </w:style>
  <w:style w:type="paragraph" w:customStyle="1" w:styleId="37">
    <w:name w:val="xl65"/>
    <w:basedOn w:val="0"/>
    <w:pPr>
      <w:widowControl/>
      <w:spacing w:before="100" w:beforeAutospacing="1" w:after="100" w:afterAutospacing="1"/>
      <w:jc w:val="center"/>
    </w:pPr>
    <w:rPr>
      <w:rFonts w:ascii="宋体" w:cs="宋体"/>
      <w:kern w:val="0"/>
      <w:sz w:val="24"/>
      <w:szCs w:val="24"/>
    </w:rPr>
  </w:style>
  <w:style w:type="paragraph" w:customStyle="1" w:styleId="38">
    <w:name w:val="xl66"/>
    <w:basedOn w:val="0"/>
    <w:pPr>
      <w:widowControl/>
      <w:spacing w:before="100" w:beforeAutospacing="1" w:after="100" w:afterAutospacing="1"/>
      <w:jc w:val="center"/>
    </w:pPr>
    <w:rPr>
      <w:rFonts w:ascii="宋体" w:cs="宋体"/>
      <w:kern w:val="0"/>
      <w:sz w:val="24"/>
      <w:szCs w:val="24"/>
    </w:rPr>
  </w:style>
  <w:style w:type="paragraph" w:customStyle="1" w:styleId="39">
    <w:name w:val="xl67"/>
    <w:basedOn w:val="0"/>
    <w:pPr>
      <w:widowControl/>
      <w:spacing w:before="100" w:beforeAutospacing="1" w:after="100" w:afterAutospacing="1"/>
      <w:jc w:val="center"/>
    </w:pPr>
    <w:rPr>
      <w:rFonts w:ascii="宋体" w:cs="宋体"/>
      <w:kern w:val="0"/>
      <w:sz w:val="24"/>
      <w:szCs w:val="24"/>
    </w:rPr>
  </w:style>
  <w:style w:type="paragraph" w:customStyle="1" w:styleId="40">
    <w:name w:val="xl6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41">
    <w:name w:val="xl6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42">
    <w:name w:val="xl7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43">
    <w:name w:val="xl7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44">
    <w:name w:val="xl72"/>
    <w:basedOn w:val="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cs="宋体"/>
      <w:kern w:val="0"/>
      <w:sz w:val="24"/>
      <w:szCs w:val="24"/>
    </w:rPr>
  </w:style>
  <w:style w:type="paragraph" w:customStyle="1" w:styleId="45">
    <w:name w:val="xl73"/>
    <w:basedOn w:val="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cs="宋体"/>
      <w:kern w:val="0"/>
      <w:sz w:val="24"/>
      <w:szCs w:val="24"/>
    </w:rPr>
  </w:style>
  <w:style w:type="paragraph" w:customStyle="1" w:styleId="46">
    <w:name w:val="xl7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cs="宋体"/>
      <w:kern w:val="0"/>
      <w:sz w:val="24"/>
      <w:szCs w:val="24"/>
    </w:rPr>
  </w:style>
  <w:style w:type="paragraph" w:customStyle="1" w:styleId="47">
    <w:name w:val="xl75"/>
    <w:basedOn w:val="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48">
    <w:name w:val="xl76"/>
    <w:basedOn w:val="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49">
    <w:name w:val="xl77"/>
    <w:basedOn w:val="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cs="宋体"/>
      <w:kern w:val="0"/>
      <w:sz w:val="24"/>
      <w:szCs w:val="24"/>
    </w:rPr>
  </w:style>
  <w:style w:type="paragraph" w:customStyle="1" w:styleId="50">
    <w:name w:val="xl78"/>
    <w:basedOn w:val="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24"/>
      <w:szCs w:val="24"/>
    </w:rPr>
  </w:style>
  <w:style w:type="paragraph" w:customStyle="1" w:styleId="51">
    <w:name w:val="xl79"/>
    <w:basedOn w:val="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24"/>
      <w:szCs w:val="24"/>
    </w:rPr>
  </w:style>
  <w:style w:type="paragraph" w:customStyle="1" w:styleId="52">
    <w:name w:val="xl80"/>
    <w:basedOn w:val="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24"/>
      <w:szCs w:val="24"/>
    </w:rPr>
  </w:style>
  <w:style w:type="paragraph" w:customStyle="1" w:styleId="53">
    <w:name w:val="xl81"/>
    <w:basedOn w:val="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cs="宋体"/>
      <w:b/>
      <w:bCs/>
      <w:kern w:val="0"/>
      <w:sz w:val="24"/>
      <w:szCs w:val="24"/>
    </w:rPr>
  </w:style>
  <w:style w:type="paragraph" w:customStyle="1" w:styleId="54">
    <w:name w:val="xl8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55">
    <w:name w:val="xl83"/>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cs="宋体"/>
      <w:kern w:val="0"/>
      <w:sz w:val="24"/>
      <w:szCs w:val="24"/>
    </w:rPr>
  </w:style>
  <w:style w:type="paragraph" w:customStyle="1" w:styleId="56">
    <w:name w:val="xl84"/>
    <w:basedOn w:val="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cs="宋体"/>
      <w:kern w:val="0"/>
      <w:sz w:val="24"/>
      <w:szCs w:val="24"/>
    </w:rPr>
  </w:style>
  <w:style w:type="paragraph" w:customStyle="1" w:styleId="57">
    <w:name w:val="xl85"/>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cs="宋体"/>
      <w:kern w:val="0"/>
      <w:sz w:val="24"/>
      <w:szCs w:val="24"/>
    </w:rPr>
  </w:style>
  <w:style w:type="paragraph" w:customStyle="1" w:styleId="58">
    <w:name w:val="xl86"/>
    <w:basedOn w:val="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59">
    <w:name w:val="xl87"/>
    <w:basedOn w:val="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cs="宋体"/>
      <w:b/>
      <w:bCs/>
      <w:kern w:val="0"/>
      <w:sz w:val="24"/>
      <w:szCs w:val="24"/>
    </w:rPr>
  </w:style>
  <w:style w:type="paragraph" w:customStyle="1" w:styleId="60">
    <w:name w:val="xl88"/>
    <w:basedOn w:val="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61">
    <w:name w:val="xl89"/>
    <w:basedOn w:val="0"/>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62">
    <w:name w:val="font6"/>
    <w:basedOn w:val="0"/>
    <w:pPr>
      <w:widowControl/>
      <w:spacing w:before="100" w:beforeAutospacing="1" w:after="100" w:afterAutospacing="1"/>
      <w:jc w:val="left"/>
    </w:pPr>
    <w:rPr>
      <w:rFonts w:ascii="宋体" w:cs="宋体"/>
      <w:kern w:val="0"/>
      <w:sz w:val="18"/>
      <w:szCs w:val="18"/>
    </w:rPr>
  </w:style>
  <w:style w:type="paragraph" w:customStyle="1" w:styleId="63">
    <w:name w:val="xl63"/>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cs="宋体"/>
      <w:kern w:val="0"/>
      <w:sz w:val="24"/>
      <w:szCs w:val="24"/>
    </w:rPr>
  </w:style>
  <w:style w:type="paragraph" w:customStyle="1" w:styleId="64">
    <w:name w:val="xl64"/>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cs="宋体"/>
      <w:kern w:val="0"/>
      <w:sz w:val="24"/>
      <w:szCs w:val="24"/>
    </w:rPr>
  </w:style>
  <w:style w:type="paragraph" w:customStyle="1" w:styleId="65">
    <w:name w:val="xl9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66">
    <w:name w:val="xl9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67">
    <w:name w:val="xl9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68">
    <w:name w:val="xl93"/>
    <w:basedOn w:val="0"/>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69">
    <w:name w:val="xl94"/>
    <w:basedOn w:val="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cs="宋体"/>
      <w:kern w:val="0"/>
      <w:sz w:val="24"/>
      <w:szCs w:val="24"/>
    </w:rPr>
  </w:style>
  <w:style w:type="paragraph" w:customStyle="1" w:styleId="70">
    <w:name w:val="xl95"/>
    <w:basedOn w:val="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31</TotalTime>
  <Application>Yozo_Office</Application>
  <Pages>36</Pages>
  <Words>9134</Words>
  <Characters>23826</Characters>
  <Lines>3834</Lines>
  <Paragraphs>2338</Paragraphs>
  <CharactersWithSpaces>25657</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9</cp:revision>
  <cp:lastPrinted>2020-01-15T10:32:00Z</cp:lastPrinted>
  <dcterms:created xsi:type="dcterms:W3CDTF">2020-01-15T10:42:00Z</dcterms:created>
  <dcterms:modified xsi:type="dcterms:W3CDTF">2020-01-20T05:56:07Z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