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50" w:hanging="150" w:hangingChars="50"/>
        <w:textAlignment w:val="auto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50" w:hanging="150" w:hangingChars="50"/>
        <w:textAlignment w:val="auto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bCs/>
          <w:sz w:val="36"/>
          <w:szCs w:val="36"/>
          <w:highlight w:val="none"/>
        </w:rPr>
        <w:t>洞桥镇</w:t>
      </w:r>
      <w:r>
        <w:rPr>
          <w:rFonts w:hint="eastAsia" w:ascii="仿宋_GB2312" w:eastAsia="仿宋_GB2312"/>
          <w:b/>
          <w:bCs/>
          <w:sz w:val="36"/>
          <w:szCs w:val="36"/>
          <w:highlight w:val="none"/>
          <w:lang w:eastAsia="zh-CN"/>
        </w:rPr>
        <w:t>专职消防队队员</w:t>
      </w:r>
      <w:r>
        <w:rPr>
          <w:rFonts w:hint="eastAsia" w:ascii="仿宋_GB2312" w:eastAsia="仿宋_GB2312"/>
          <w:b/>
          <w:bCs/>
          <w:sz w:val="36"/>
          <w:szCs w:val="36"/>
          <w:highlight w:val="none"/>
        </w:rPr>
        <w:t>报考登记表</w:t>
      </w:r>
      <w:r>
        <w:rPr>
          <w:rFonts w:eastAsia="仿宋_GB2312"/>
          <w:sz w:val="30"/>
          <w:szCs w:val="30"/>
          <w:highlight w:val="none"/>
        </w:rPr>
        <w:t xml:space="preserve">                             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相关证书及编号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报名岗位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0" w:firstLineChars="200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本人声明：各项内容填写真实完整。如有弄虚作假，则取消应聘资格，由此造成的责任自负。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录用单位意见：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rPr>
                <w:rFonts w:ascii="仿宋" w:hAnsi="仿宋" w:eastAsia="仿宋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bao</cp:lastModifiedBy>
  <dcterms:modified xsi:type="dcterms:W3CDTF">2020-01-16T01:54:57Z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