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63" w:rsidRDefault="00C42763">
      <w:pPr>
        <w:widowControl/>
        <w:shd w:val="clear" w:color="auto" w:fill="FFFFFF"/>
        <w:spacing w:line="52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C42763" w:rsidRDefault="00C42763">
      <w:pPr>
        <w:widowControl/>
        <w:shd w:val="clear" w:color="auto" w:fill="FFFFFF"/>
        <w:spacing w:line="52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C42763" w:rsidRDefault="00C42763">
      <w:pPr>
        <w:widowControl/>
        <w:shd w:val="clear" w:color="auto" w:fill="FFFFFF"/>
        <w:spacing w:line="52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082BBC" w:rsidRDefault="00082BBC">
      <w:pPr>
        <w:widowControl/>
        <w:shd w:val="clear" w:color="auto" w:fill="FFFFFF"/>
        <w:spacing w:line="52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082BBC" w:rsidRDefault="00082BBC">
      <w:pPr>
        <w:widowControl/>
        <w:shd w:val="clear" w:color="auto" w:fill="FFFFFF"/>
        <w:spacing w:line="52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C42763" w:rsidRDefault="003E5D34">
      <w:pPr>
        <w:widowControl/>
        <w:shd w:val="clear" w:color="auto" w:fill="FFFFFF"/>
        <w:spacing w:line="52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绍兴市</w:t>
      </w:r>
      <w:r>
        <w:rPr>
          <w:rFonts w:ascii="宋体" w:hAnsi="宋体" w:cs="宋体" w:hint="eastAsia"/>
          <w:b/>
          <w:kern w:val="0"/>
          <w:sz w:val="44"/>
          <w:szCs w:val="44"/>
        </w:rPr>
        <w:t>交通运输局局</w:t>
      </w:r>
      <w:r>
        <w:rPr>
          <w:rFonts w:ascii="宋体" w:hAnsi="宋体" w:cs="宋体"/>
          <w:b/>
          <w:kern w:val="0"/>
          <w:sz w:val="44"/>
          <w:szCs w:val="44"/>
        </w:rPr>
        <w:t xml:space="preserve">属事业单位 </w:t>
      </w:r>
    </w:p>
    <w:p w:rsidR="00C42763" w:rsidRDefault="003E5D34">
      <w:pPr>
        <w:widowControl/>
        <w:shd w:val="clear" w:color="auto" w:fill="FFFFFF"/>
        <w:spacing w:line="520" w:lineRule="exact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公开招聘</w:t>
      </w:r>
      <w:r>
        <w:rPr>
          <w:rFonts w:ascii="宋体" w:hAnsi="宋体" w:cs="宋体"/>
          <w:b/>
          <w:kern w:val="0"/>
          <w:sz w:val="44"/>
          <w:szCs w:val="44"/>
        </w:rPr>
        <w:t>工作人员</w:t>
      </w:r>
      <w:r>
        <w:rPr>
          <w:rFonts w:ascii="宋体" w:hAnsi="宋体" w:cs="宋体" w:hint="eastAsia"/>
          <w:b/>
          <w:kern w:val="0"/>
          <w:sz w:val="44"/>
          <w:szCs w:val="44"/>
        </w:rPr>
        <w:t>公告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 xml:space="preserve"> </w:t>
      </w:r>
    </w:p>
    <w:p w:rsidR="00082BBC" w:rsidRDefault="00082BBC">
      <w:pPr>
        <w:widowControl/>
        <w:shd w:val="clear" w:color="auto" w:fill="FFFFFF"/>
        <w:spacing w:line="520" w:lineRule="exact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</w:p>
    <w:p w:rsidR="00C42763" w:rsidRDefault="003E5D34">
      <w:pPr>
        <w:widowControl/>
        <w:shd w:val="clear" w:color="auto" w:fill="FFFFFF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color w:val="666666"/>
          <w:kern w:val="0"/>
          <w:szCs w:val="21"/>
        </w:rPr>
        <w:t> </w:t>
      </w:r>
    </w:p>
    <w:p w:rsidR="00C42763" w:rsidRDefault="003E5D34" w:rsidP="00082BB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因工作需要，绍兴市交通运输局局属事业单位——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绍兴市交通工程管理中心（</w:t>
      </w:r>
      <w:r>
        <w:rPr>
          <w:rFonts w:ascii="仿宋_GB2312" w:eastAsia="仿宋_GB2312" w:hint="eastAsia"/>
          <w:bCs/>
          <w:sz w:val="32"/>
          <w:szCs w:val="32"/>
          <w:lang w:val="zh-CN"/>
        </w:rPr>
        <w:t>绍兴市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交通工程质量安全监督站）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公开招聘工作人员3名。现公告如下：</w:t>
      </w:r>
    </w:p>
    <w:p w:rsidR="00C42763" w:rsidRDefault="003E5D34" w:rsidP="00082BBC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一、单位简介</w:t>
      </w:r>
    </w:p>
    <w:p w:rsidR="00C42763" w:rsidRDefault="003E5D34" w:rsidP="00082BB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绍兴市交通工程管理中心（</w:t>
      </w:r>
      <w:r>
        <w:rPr>
          <w:rFonts w:ascii="仿宋_GB2312" w:eastAsia="仿宋_GB2312" w:hint="eastAsia"/>
          <w:bCs/>
          <w:sz w:val="32"/>
          <w:szCs w:val="32"/>
          <w:lang w:val="zh-CN"/>
        </w:rPr>
        <w:t>绍兴市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交通工程质量安全监督站）</w:t>
      </w:r>
      <w:r>
        <w:rPr>
          <w:rFonts w:ascii="仿宋_GB2312" w:eastAsia="仿宋_GB2312" w:hint="eastAsia"/>
          <w:bCs/>
          <w:sz w:val="32"/>
          <w:szCs w:val="32"/>
          <w:lang w:val="zh-CN"/>
        </w:rPr>
        <w:t>系公益一类事业单位，</w:t>
      </w:r>
      <w:r>
        <w:rPr>
          <w:rFonts w:ascii="仿宋_GB2312" w:eastAsia="仿宋_GB2312" w:hint="eastAsia"/>
          <w:sz w:val="32"/>
          <w:szCs w:val="32"/>
        </w:rPr>
        <w:t>承担全市公路水运建设工程质量和安全监督、造价管理、监理和试验检测的行业管理服务等职责。</w:t>
      </w:r>
    </w:p>
    <w:p w:rsidR="00C42763" w:rsidRDefault="003E5D34" w:rsidP="00082BBC">
      <w:pPr>
        <w:widowControl/>
        <w:shd w:val="clear" w:color="auto" w:fill="FFFFFF"/>
        <w:spacing w:line="560" w:lineRule="exact"/>
        <w:ind w:firstLineChars="200" w:firstLine="640"/>
        <w:jc w:val="left"/>
        <w:outlineLvl w:val="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二、招聘方式和要求</w:t>
      </w:r>
    </w:p>
    <w:p w:rsidR="00C42763" w:rsidRDefault="003E5D34" w:rsidP="00082BBC">
      <w:pPr>
        <w:widowControl/>
        <w:spacing w:line="560" w:lineRule="exact"/>
        <w:ind w:firstLineChars="200" w:firstLine="640"/>
        <w:jc w:val="left"/>
        <w:outlineLvl w:val="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绍兴市交通工程管理中心（</w:t>
      </w:r>
      <w:r>
        <w:rPr>
          <w:rFonts w:ascii="仿宋_GB2312" w:eastAsia="仿宋_GB2312" w:hint="eastAsia"/>
          <w:bCs/>
          <w:sz w:val="32"/>
          <w:szCs w:val="32"/>
          <w:lang w:val="zh-CN"/>
        </w:rPr>
        <w:t>绍兴市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交通工程质量安全监督站）公开招考工作人员3名：交通工程类高级工程师2名，档案管理高级职称人员1名。具体要求：</w:t>
      </w:r>
    </w:p>
    <w:p w:rsidR="00C42763" w:rsidRPr="00082BBC" w:rsidRDefault="003E5D34" w:rsidP="00082BBC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082BBC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（一）交通工程类高级工程师</w:t>
      </w:r>
    </w:p>
    <w:p w:rsidR="00C42763" w:rsidRDefault="003E5D34" w:rsidP="00082BB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1.具备交通工程类高级工程师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专业技术资格；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C42763" w:rsidRDefault="003E5D34" w:rsidP="00082BB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2.道路桥梁与渡河工程、道路与铁道工程、桥梁与隧道工程</w:t>
      </w:r>
      <w:r w:rsidR="00463789">
        <w:rPr>
          <w:rFonts w:ascii="仿宋_GB2312" w:eastAsia="仿宋_GB2312" w:hAnsi="宋体" w:cs="宋体" w:hint="eastAsia"/>
          <w:kern w:val="0"/>
          <w:sz w:val="32"/>
          <w:szCs w:val="32"/>
        </w:rPr>
        <w:t>、土木工程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专业；</w:t>
      </w:r>
    </w:p>
    <w:p w:rsidR="00C42763" w:rsidRDefault="003E5D34" w:rsidP="00082BB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3.本科及以上学历； </w:t>
      </w:r>
    </w:p>
    <w:p w:rsidR="00C42763" w:rsidRDefault="003E5D34" w:rsidP="00082BB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4.45周岁以下（年龄计算截至公告发布之日为止），身体健康；</w:t>
      </w:r>
    </w:p>
    <w:p w:rsidR="00C42763" w:rsidRDefault="003E5D34" w:rsidP="00082BB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5.户籍不限。</w:t>
      </w:r>
    </w:p>
    <w:p w:rsidR="00C42763" w:rsidRPr="00082BBC" w:rsidRDefault="00463789" w:rsidP="00082BBC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楷体_GB2312" w:eastAsia="楷体_GB2312" w:hAnsi="宋体" w:cs="宋体"/>
          <w:b/>
          <w:kern w:val="0"/>
          <w:sz w:val="32"/>
          <w:szCs w:val="32"/>
        </w:rPr>
      </w:pPr>
      <w:r w:rsidRPr="00082BBC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（二）</w:t>
      </w:r>
      <w:r w:rsidR="003E5D34" w:rsidRPr="00082BBC">
        <w:rPr>
          <w:rFonts w:ascii="楷体_GB2312" w:eastAsia="楷体_GB2312" w:hAnsi="宋体" w:cs="宋体" w:hint="eastAsia"/>
          <w:b/>
          <w:kern w:val="0"/>
          <w:sz w:val="32"/>
          <w:szCs w:val="32"/>
        </w:rPr>
        <w:t>档案管理高级职称人员</w:t>
      </w:r>
    </w:p>
    <w:p w:rsidR="00C42763" w:rsidRDefault="003E5D34" w:rsidP="00082BB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1.具备档案类高级</w:t>
      </w:r>
      <w:r>
        <w:rPr>
          <w:rFonts w:ascii="仿宋_GB2312" w:eastAsia="仿宋_GB2312" w:hint="eastAsia"/>
          <w:bCs/>
          <w:color w:val="000000"/>
          <w:kern w:val="0"/>
          <w:sz w:val="32"/>
          <w:szCs w:val="32"/>
        </w:rPr>
        <w:t>专业技术资格；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C42763" w:rsidRDefault="003E5D34" w:rsidP="00082BB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2.本科及以上学历； </w:t>
      </w:r>
    </w:p>
    <w:p w:rsidR="00C42763" w:rsidRDefault="00463789" w:rsidP="00082BB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3E5D34">
        <w:rPr>
          <w:rFonts w:ascii="仿宋_GB2312" w:eastAsia="仿宋_GB2312" w:hAnsi="宋体" w:cs="宋体" w:hint="eastAsia"/>
          <w:kern w:val="0"/>
          <w:sz w:val="32"/>
          <w:szCs w:val="32"/>
        </w:rPr>
        <w:t>.45周岁以下（</w:t>
      </w:r>
      <w:r w:rsidR="000F10AE">
        <w:rPr>
          <w:rFonts w:ascii="仿宋_GB2312" w:eastAsia="仿宋_GB2312" w:hAnsi="宋体" w:cs="宋体" w:hint="eastAsia"/>
          <w:kern w:val="0"/>
          <w:sz w:val="32"/>
          <w:szCs w:val="32"/>
        </w:rPr>
        <w:t>1975年1月1日以后出生</w:t>
      </w:r>
      <w:r w:rsidR="003E5D34">
        <w:rPr>
          <w:rFonts w:ascii="仿宋_GB2312" w:eastAsia="仿宋_GB2312" w:hAnsi="宋体" w:cs="宋体" w:hint="eastAsia"/>
          <w:kern w:val="0"/>
          <w:sz w:val="32"/>
          <w:szCs w:val="32"/>
        </w:rPr>
        <w:t>），身体健康；</w:t>
      </w:r>
    </w:p>
    <w:p w:rsidR="00C42763" w:rsidRDefault="00463789" w:rsidP="00082BB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3E5D34">
        <w:rPr>
          <w:rFonts w:ascii="仿宋_GB2312" w:eastAsia="仿宋_GB2312" w:hAnsi="宋体" w:cs="宋体" w:hint="eastAsia"/>
          <w:kern w:val="0"/>
          <w:sz w:val="32"/>
          <w:szCs w:val="32"/>
        </w:rPr>
        <w:t>.户籍不限。</w:t>
      </w:r>
    </w:p>
    <w:p w:rsidR="00C42763" w:rsidRDefault="003E5D34" w:rsidP="00082BB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三、招聘办法及程序</w:t>
      </w:r>
    </w:p>
    <w:p w:rsidR="00616308" w:rsidRDefault="003E5D34" w:rsidP="00616308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2F6F16">
        <w:rPr>
          <w:rFonts w:ascii="楷体_GB2312" w:eastAsia="楷体_GB2312" w:hAnsi="宋体" w:cs="宋体" w:hint="eastAsia"/>
          <w:b/>
          <w:kern w:val="0"/>
          <w:sz w:val="32"/>
          <w:szCs w:val="32"/>
        </w:rPr>
        <w:t>（一）报名：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报名时间为2019年12月31日至2020年1月9日</w:t>
      </w:r>
      <w:r w:rsidR="00BC56E7">
        <w:rPr>
          <w:rFonts w:ascii="仿宋_GB2312" w:eastAsia="仿宋_GB2312" w:hAnsi="宋体" w:cs="宋体" w:hint="eastAsia"/>
          <w:kern w:val="0"/>
          <w:sz w:val="32"/>
          <w:szCs w:val="32"/>
        </w:rPr>
        <w:t>，可现场报名，也可网上报名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616308">
        <w:rPr>
          <w:rFonts w:ascii="仿宋_GB2312" w:eastAsia="仿宋_GB2312" w:hAnsi="宋体" w:cs="宋体" w:hint="eastAsia"/>
          <w:kern w:val="0"/>
          <w:sz w:val="32"/>
          <w:szCs w:val="32"/>
        </w:rPr>
        <w:t>联系电话：0575-85338899，联系人：郑老师。</w:t>
      </w:r>
    </w:p>
    <w:p w:rsidR="00C42763" w:rsidRDefault="003E5D34" w:rsidP="00616308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16308">
        <w:rPr>
          <w:rFonts w:ascii="仿宋_GB2312" w:eastAsia="仿宋_GB2312" w:hAnsi="宋体" w:cs="宋体" w:hint="eastAsia"/>
          <w:b/>
          <w:kern w:val="0"/>
          <w:sz w:val="32"/>
          <w:szCs w:val="32"/>
        </w:rPr>
        <w:t>1.现场报名。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请携带</w:t>
      </w:r>
      <w:r w:rsidR="0088515F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88515F">
        <w:rPr>
          <w:rFonts w:ascii="仿宋_GB2312" w:eastAsia="仿宋_GB2312" w:hAnsi="宋体" w:cs="宋体" w:hint="eastAsia"/>
          <w:w w:val="96"/>
          <w:kern w:val="0"/>
          <w:sz w:val="32"/>
          <w:szCs w:val="32"/>
        </w:rPr>
        <w:t>绍兴市交通运输局局属事业单位</w:t>
      </w:r>
      <w:r w:rsidR="0088515F">
        <w:rPr>
          <w:rFonts w:ascii="仿宋_GB2312" w:eastAsia="仿宋_GB2312" w:hAnsi="宋体" w:cs="宋体" w:hint="eastAsia"/>
          <w:kern w:val="0"/>
          <w:sz w:val="32"/>
          <w:szCs w:val="32"/>
        </w:rPr>
        <w:t>公开招聘工作人员报名登记表》（粘贴本人近期免冠电子证件照片、签名）和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本人身份证、学历学位证书、职称证书等证件原件</w:t>
      </w:r>
      <w:r w:rsidR="0088515F">
        <w:rPr>
          <w:rFonts w:ascii="仿宋_GB2312" w:eastAsia="仿宋_GB2312" w:hAnsi="宋体" w:cs="宋体" w:hint="eastAsia"/>
          <w:kern w:val="0"/>
          <w:sz w:val="32"/>
          <w:szCs w:val="32"/>
        </w:rPr>
        <w:t>、复印件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，近期免冠一寸照，到市交通运输局政治处报名</w:t>
      </w:r>
      <w:r w:rsidR="001D7629">
        <w:rPr>
          <w:rFonts w:ascii="仿宋_GB2312" w:eastAsia="仿宋_GB2312" w:hAnsi="宋体" w:cs="宋体" w:hint="eastAsia"/>
          <w:kern w:val="0"/>
          <w:sz w:val="32"/>
          <w:szCs w:val="32"/>
        </w:rPr>
        <w:t>（绍兴市越城区凤林西路135号1406室，上午8点半至12点，下午2点至5点）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803804" w:rsidRDefault="003E5D34" w:rsidP="00616308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16308">
        <w:rPr>
          <w:rFonts w:ascii="仿宋_GB2312" w:eastAsia="仿宋_GB2312" w:hAnsi="宋体" w:cs="宋体" w:hint="eastAsia"/>
          <w:b/>
          <w:kern w:val="0"/>
          <w:sz w:val="32"/>
          <w:szCs w:val="32"/>
        </w:rPr>
        <w:t>2.网上报名。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请将《</w:t>
      </w:r>
      <w:r>
        <w:rPr>
          <w:rFonts w:ascii="仿宋_GB2312" w:eastAsia="仿宋_GB2312" w:hAnsi="宋体" w:cs="宋体" w:hint="eastAsia"/>
          <w:w w:val="96"/>
          <w:kern w:val="0"/>
          <w:sz w:val="32"/>
          <w:szCs w:val="32"/>
        </w:rPr>
        <w:t>绍兴市交通运输局局属事业单位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公开招聘工作人员报名登记表》（粘贴本人近期免冠电子证件照片、签名）、身份证、学历学位证书、职称证书等相关资料，</w:t>
      </w:r>
      <w:hyperlink r:id="rId8" w:history="1">
        <w:r>
          <w:rPr>
            <w:rStyle w:val="a6"/>
            <w:rFonts w:ascii="仿宋_GB2312" w:eastAsia="仿宋_GB2312" w:hAnsi="宋体" w:cs="宋体" w:hint="eastAsia"/>
            <w:kern w:val="0"/>
            <w:sz w:val="32"/>
            <w:szCs w:val="32"/>
          </w:rPr>
          <w:t>用PDF格式发送至zhl1233@126.com</w:t>
        </w:r>
      </w:hyperlink>
      <w:r>
        <w:rPr>
          <w:rFonts w:ascii="仿宋_GB2312" w:eastAsia="仿宋_GB2312" w:hAnsi="宋体" w:cs="宋体" w:hint="eastAsia"/>
          <w:kern w:val="0"/>
          <w:sz w:val="32"/>
          <w:szCs w:val="32"/>
        </w:rPr>
        <w:t>（邮箱地址前3位为字母）。</w:t>
      </w:r>
    </w:p>
    <w:p w:rsidR="000F10AE" w:rsidRDefault="000F10AE" w:rsidP="000F10A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已是事业编制人员需提供单位同意报考证明。</w:t>
      </w:r>
    </w:p>
    <w:p w:rsidR="00803804" w:rsidRPr="002F6F16" w:rsidRDefault="00803804" w:rsidP="00082BBC">
      <w:pPr>
        <w:pStyle w:val="a7"/>
        <w:spacing w:before="0" w:beforeAutospacing="0" w:after="0" w:afterAutospacing="0" w:line="560" w:lineRule="exact"/>
        <w:ind w:firstLine="645"/>
        <w:rPr>
          <w:rFonts w:ascii="楷体_GB2312" w:eastAsia="楷体_GB2312"/>
          <w:b/>
          <w:sz w:val="32"/>
          <w:szCs w:val="32"/>
        </w:rPr>
      </w:pPr>
      <w:r w:rsidRPr="002F6F16">
        <w:rPr>
          <w:rFonts w:ascii="楷体_GB2312" w:eastAsia="楷体_GB2312" w:hint="eastAsia"/>
          <w:b/>
          <w:sz w:val="32"/>
          <w:szCs w:val="32"/>
        </w:rPr>
        <w:t>（二）资格审核</w:t>
      </w:r>
    </w:p>
    <w:p w:rsidR="00C42763" w:rsidRDefault="00803804" w:rsidP="00082BBC">
      <w:pPr>
        <w:pStyle w:val="a7"/>
        <w:spacing w:before="0" w:beforeAutospacing="0" w:after="0" w:afterAutospacing="0"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microsoft yahei" w:hint="eastAsia"/>
          <w:color w:val="333333"/>
          <w:sz w:val="32"/>
          <w:szCs w:val="32"/>
        </w:rPr>
        <w:t>资格审核在考核前进行。</w:t>
      </w:r>
      <w:r w:rsidR="003E5D34">
        <w:rPr>
          <w:rFonts w:ascii="仿宋_GB2312" w:eastAsia="仿宋_GB2312" w:hint="eastAsia"/>
          <w:sz w:val="32"/>
          <w:szCs w:val="32"/>
        </w:rPr>
        <w:t>通过资格审查的</w:t>
      </w:r>
      <w:r w:rsidR="003E5D34">
        <w:rPr>
          <w:rFonts w:ascii="仿宋_GB2312" w:eastAsia="仿宋_GB2312" w:hint="eastAsia"/>
          <w:color w:val="333333"/>
          <w:sz w:val="32"/>
          <w:szCs w:val="32"/>
        </w:rPr>
        <w:t>报名人数不足招聘计划</w:t>
      </w:r>
      <w:r w:rsidR="00616308">
        <w:rPr>
          <w:rFonts w:ascii="仿宋_GB2312" w:eastAsia="仿宋_GB2312" w:hint="eastAsia"/>
          <w:color w:val="333333"/>
          <w:sz w:val="32"/>
          <w:szCs w:val="32"/>
        </w:rPr>
        <w:t>数</w:t>
      </w:r>
      <w:r w:rsidR="003E5D34">
        <w:rPr>
          <w:rFonts w:ascii="仿宋_GB2312" w:eastAsia="仿宋_GB2312" w:hint="eastAsia"/>
          <w:color w:val="333333"/>
          <w:sz w:val="32"/>
          <w:szCs w:val="32"/>
        </w:rPr>
        <w:t>3倍的，取消</w:t>
      </w:r>
      <w:r w:rsidR="00616308">
        <w:rPr>
          <w:rFonts w:ascii="仿宋_GB2312" w:eastAsia="仿宋_GB2312" w:hint="eastAsia"/>
          <w:color w:val="333333"/>
          <w:sz w:val="32"/>
          <w:szCs w:val="32"/>
        </w:rPr>
        <w:t>该岗位</w:t>
      </w:r>
      <w:r w:rsidR="003E5D34">
        <w:rPr>
          <w:rFonts w:ascii="仿宋_GB2312" w:eastAsia="仿宋_GB2312" w:hint="eastAsia"/>
          <w:color w:val="333333"/>
          <w:sz w:val="32"/>
          <w:szCs w:val="32"/>
        </w:rPr>
        <w:t>招聘计划。</w:t>
      </w:r>
      <w:r>
        <w:rPr>
          <w:rFonts w:ascii="仿宋_GB2312" w:eastAsia="仿宋_GB2312" w:hint="eastAsia"/>
          <w:color w:val="333333"/>
          <w:sz w:val="32"/>
          <w:szCs w:val="32"/>
        </w:rPr>
        <w:t>资格审核结果已短信形式通知报考人员。</w:t>
      </w:r>
    </w:p>
    <w:p w:rsidR="00803804" w:rsidRDefault="003E5D34" w:rsidP="00082BBC">
      <w:pPr>
        <w:pStyle w:val="a7"/>
        <w:spacing w:before="0" w:beforeAutospacing="0" w:after="0" w:afterAutospacing="0" w:line="560" w:lineRule="exact"/>
        <w:ind w:firstLine="645"/>
        <w:rPr>
          <w:rFonts w:ascii="仿宋_GB2312" w:eastAsia="仿宋_GB2312" w:hAnsi="microsoft yahei" w:hint="eastAsia"/>
          <w:color w:val="333333"/>
          <w:sz w:val="21"/>
          <w:szCs w:val="21"/>
        </w:rPr>
      </w:pPr>
      <w:r w:rsidRPr="002F6F16">
        <w:rPr>
          <w:rFonts w:ascii="楷体_GB2312" w:eastAsia="楷体_GB2312" w:hint="eastAsia"/>
          <w:b/>
          <w:sz w:val="32"/>
          <w:szCs w:val="32"/>
        </w:rPr>
        <w:t>（</w:t>
      </w:r>
      <w:r w:rsidR="00803804" w:rsidRPr="002F6F16">
        <w:rPr>
          <w:rFonts w:ascii="楷体_GB2312" w:eastAsia="楷体_GB2312" w:hint="eastAsia"/>
          <w:b/>
          <w:sz w:val="32"/>
          <w:szCs w:val="32"/>
        </w:rPr>
        <w:t>三</w:t>
      </w:r>
      <w:r w:rsidRPr="002F6F16">
        <w:rPr>
          <w:rFonts w:ascii="楷体_GB2312" w:eastAsia="楷体_GB2312" w:hint="eastAsia"/>
          <w:b/>
          <w:sz w:val="32"/>
          <w:szCs w:val="32"/>
        </w:rPr>
        <w:t>）</w:t>
      </w:r>
      <w:r w:rsidR="001D7629" w:rsidRPr="002F6F16">
        <w:rPr>
          <w:rFonts w:ascii="楷体_GB2312" w:eastAsia="楷体_GB2312" w:hint="eastAsia"/>
          <w:b/>
          <w:sz w:val="32"/>
          <w:szCs w:val="32"/>
        </w:rPr>
        <w:t>考核</w:t>
      </w:r>
      <w:r w:rsidRPr="002F6F16">
        <w:rPr>
          <w:rFonts w:ascii="楷体_GB2312" w:eastAsia="楷体_GB2312" w:hint="eastAsia"/>
          <w:b/>
          <w:sz w:val="32"/>
          <w:szCs w:val="32"/>
        </w:rPr>
        <w:t>。</w:t>
      </w:r>
      <w:r>
        <w:rPr>
          <w:rFonts w:ascii="仿宋_GB2312" w:eastAsia="仿宋_GB2312" w:hint="eastAsia"/>
          <w:color w:val="333333"/>
          <w:sz w:val="32"/>
          <w:szCs w:val="32"/>
        </w:rPr>
        <w:t>专业面试</w:t>
      </w:r>
      <w:r w:rsidR="00803804">
        <w:rPr>
          <w:rFonts w:ascii="仿宋_GB2312" w:eastAsia="仿宋_GB2312" w:hint="eastAsia"/>
          <w:color w:val="333333"/>
          <w:sz w:val="32"/>
          <w:szCs w:val="32"/>
        </w:rPr>
        <w:t>（三道专业题加考官追问）</w:t>
      </w:r>
      <w:r w:rsidR="001D7629">
        <w:rPr>
          <w:rFonts w:ascii="仿宋_GB2312" w:eastAsia="仿宋_GB2312" w:hint="eastAsia"/>
          <w:color w:val="333333"/>
          <w:sz w:val="32"/>
          <w:szCs w:val="32"/>
        </w:rPr>
        <w:t>。</w:t>
      </w:r>
      <w:r w:rsidR="0073257F">
        <w:rPr>
          <w:rFonts w:ascii="仿宋_GB2312" w:eastAsia="仿宋_GB2312" w:hint="eastAsia"/>
          <w:color w:val="333333"/>
          <w:sz w:val="32"/>
          <w:szCs w:val="32"/>
        </w:rPr>
        <w:t>专业面试时间为1月12日上午9点（地点另行通知）</w:t>
      </w:r>
      <w:r w:rsidR="00803804">
        <w:rPr>
          <w:rFonts w:ascii="仿宋_GB2312" w:eastAsia="仿宋_GB2312" w:hint="eastAsia"/>
          <w:color w:val="333333"/>
          <w:sz w:val="32"/>
          <w:szCs w:val="32"/>
        </w:rPr>
        <w:t>。</w:t>
      </w:r>
      <w:r w:rsidR="00803804">
        <w:rPr>
          <w:rFonts w:ascii="仿宋_GB2312" w:eastAsia="仿宋_GB2312" w:hAnsi="microsoft yahei" w:hint="eastAsia"/>
          <w:color w:val="333333"/>
          <w:sz w:val="32"/>
          <w:szCs w:val="32"/>
        </w:rPr>
        <w:t>面试总分为</w:t>
      </w:r>
      <w:r w:rsidR="00803804">
        <w:rPr>
          <w:rFonts w:ascii="Times New Roman" w:eastAsia="仿宋_GB2312" w:hAnsi="Times New Roman" w:cs="Times New Roman"/>
          <w:color w:val="333333"/>
          <w:sz w:val="32"/>
          <w:szCs w:val="32"/>
        </w:rPr>
        <w:t>100</w:t>
      </w:r>
      <w:r w:rsidR="00803804">
        <w:rPr>
          <w:rFonts w:ascii="仿宋_GB2312" w:eastAsia="仿宋_GB2312" w:hAnsi="microsoft yahei" w:hint="eastAsia"/>
          <w:color w:val="333333"/>
          <w:sz w:val="32"/>
          <w:szCs w:val="32"/>
        </w:rPr>
        <w:t>分，</w:t>
      </w:r>
      <w:r w:rsidR="00803804">
        <w:rPr>
          <w:rFonts w:ascii="Times New Roman" w:eastAsia="仿宋_GB2312" w:hAnsi="Times New Roman" w:cs="Times New Roman"/>
          <w:color w:val="333333"/>
          <w:sz w:val="32"/>
          <w:szCs w:val="32"/>
        </w:rPr>
        <w:t>60</w:t>
      </w:r>
      <w:r w:rsidR="00803804">
        <w:rPr>
          <w:rFonts w:ascii="仿宋_GB2312" w:eastAsia="仿宋_GB2312" w:hAnsi="microsoft yahei" w:hint="eastAsia"/>
          <w:color w:val="333333"/>
          <w:sz w:val="32"/>
          <w:szCs w:val="32"/>
        </w:rPr>
        <w:t>分为合格分数线，不合格者不进入下一环节。面试结束后，当天现场公布</w:t>
      </w:r>
      <w:r w:rsidR="00B60FA6">
        <w:rPr>
          <w:rFonts w:ascii="仿宋_GB2312" w:eastAsia="仿宋_GB2312" w:hAnsi="microsoft yahei" w:hint="eastAsia"/>
          <w:color w:val="333333"/>
          <w:sz w:val="32"/>
          <w:szCs w:val="32"/>
        </w:rPr>
        <w:t>面试</w:t>
      </w:r>
      <w:r w:rsidR="00803804">
        <w:rPr>
          <w:rFonts w:ascii="仿宋_GB2312" w:eastAsia="仿宋_GB2312" w:hAnsi="microsoft yahei" w:hint="eastAsia"/>
          <w:color w:val="333333"/>
          <w:sz w:val="32"/>
          <w:szCs w:val="32"/>
        </w:rPr>
        <w:t>成绩。</w:t>
      </w:r>
    </w:p>
    <w:p w:rsidR="00803804" w:rsidRPr="002F6F16" w:rsidRDefault="00803804" w:rsidP="00082BBC">
      <w:pPr>
        <w:pStyle w:val="a7"/>
        <w:spacing w:before="0" w:beforeAutospacing="0" w:after="0" w:afterAutospacing="0" w:line="560" w:lineRule="exact"/>
        <w:ind w:firstLine="645"/>
        <w:rPr>
          <w:rFonts w:ascii="楷体_GB2312" w:eastAsia="楷体_GB2312"/>
          <w:bCs/>
          <w:sz w:val="32"/>
          <w:szCs w:val="32"/>
        </w:rPr>
      </w:pPr>
      <w:r w:rsidRPr="002F6F16">
        <w:rPr>
          <w:rFonts w:ascii="楷体_GB2312" w:eastAsia="楷体_GB2312" w:hint="eastAsia"/>
          <w:b/>
          <w:sz w:val="32"/>
          <w:szCs w:val="32"/>
        </w:rPr>
        <w:t>（</w:t>
      </w:r>
      <w:r w:rsidR="00B60FA6" w:rsidRPr="002F6F16">
        <w:rPr>
          <w:rFonts w:ascii="楷体_GB2312" w:eastAsia="楷体_GB2312" w:hint="eastAsia"/>
          <w:b/>
          <w:sz w:val="32"/>
          <w:szCs w:val="32"/>
        </w:rPr>
        <w:t>四</w:t>
      </w:r>
      <w:r w:rsidRPr="002F6F16">
        <w:rPr>
          <w:rFonts w:ascii="楷体_GB2312" w:eastAsia="楷体_GB2312" w:hint="eastAsia"/>
          <w:b/>
          <w:sz w:val="32"/>
          <w:szCs w:val="32"/>
        </w:rPr>
        <w:t>）体检与考察</w:t>
      </w:r>
    </w:p>
    <w:p w:rsidR="00B60FA6" w:rsidRDefault="00B60FA6" w:rsidP="00082BBC">
      <w:pPr>
        <w:pStyle w:val="a7"/>
        <w:spacing w:before="0" w:beforeAutospacing="0" w:after="0" w:afterAutospacing="0" w:line="560" w:lineRule="exact"/>
        <w:ind w:firstLine="645"/>
        <w:rPr>
          <w:rFonts w:ascii="仿宋_GB2312" w:eastAsia="仿宋_GB2312" w:hAnsi="microsoft yahei" w:hint="eastAsia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32"/>
          <w:szCs w:val="32"/>
        </w:rPr>
        <w:t>根据面试成绩从高到低按招聘计划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1:1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的比例，确定体检、考察对象。</w:t>
      </w:r>
    </w:p>
    <w:p w:rsidR="00803804" w:rsidRDefault="00803804" w:rsidP="00082BBC">
      <w:pPr>
        <w:pStyle w:val="a7"/>
        <w:spacing w:before="0" w:beforeAutospacing="0" w:after="0" w:afterAutospacing="0" w:line="560" w:lineRule="exact"/>
        <w:ind w:firstLine="645"/>
        <w:rPr>
          <w:rFonts w:ascii="仿宋_GB2312" w:eastAsia="仿宋_GB2312" w:hAnsi="microsoft yahei" w:hint="eastAsia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32"/>
          <w:szCs w:val="32"/>
        </w:rPr>
        <w:t>体检参照《公务员录用体检通用标准（试行）》及《公务员录用体检操作手册（试行）》（人社部发〔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2016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140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号）相关规定执行。对体检合格人员进行考察，参照公务员录用考察工作相关规定执行。体检、考察时间另行通知。</w:t>
      </w:r>
    </w:p>
    <w:p w:rsidR="00803804" w:rsidRDefault="00803804" w:rsidP="00082BBC">
      <w:pPr>
        <w:pStyle w:val="a7"/>
        <w:spacing w:before="0" w:beforeAutospacing="0" w:after="0" w:afterAutospacing="0" w:line="560" w:lineRule="exact"/>
        <w:ind w:firstLine="645"/>
        <w:rPr>
          <w:rFonts w:ascii="仿宋_GB2312" w:eastAsia="仿宋_GB2312" w:hAnsi="microsoft yahei" w:hint="eastAsia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32"/>
          <w:szCs w:val="32"/>
        </w:rPr>
        <w:t>因在体检、考察中放弃或体检、考察不合格而产生的缺额在该岗位面试合格的应聘人员中按</w:t>
      </w:r>
      <w:r w:rsidR="00616308">
        <w:rPr>
          <w:rFonts w:ascii="仿宋_GB2312" w:eastAsia="仿宋_GB2312" w:hAnsi="microsoft yahei" w:hint="eastAsia"/>
          <w:color w:val="333333"/>
          <w:sz w:val="32"/>
          <w:szCs w:val="32"/>
        </w:rPr>
        <w:t>面试成绩从高到低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依次递补。</w:t>
      </w:r>
    </w:p>
    <w:p w:rsidR="00803804" w:rsidRPr="002F6F16" w:rsidRDefault="00803804" w:rsidP="00082BBC">
      <w:pPr>
        <w:pStyle w:val="a7"/>
        <w:spacing w:before="0" w:beforeAutospacing="0" w:after="0" w:afterAutospacing="0" w:line="560" w:lineRule="exact"/>
        <w:ind w:firstLine="645"/>
        <w:rPr>
          <w:rFonts w:ascii="楷体_GB2312" w:eastAsia="楷体_GB2312"/>
          <w:b/>
          <w:sz w:val="32"/>
          <w:szCs w:val="32"/>
        </w:rPr>
      </w:pPr>
      <w:r w:rsidRPr="002F6F16">
        <w:rPr>
          <w:rFonts w:ascii="楷体_GB2312" w:eastAsia="楷体_GB2312" w:hint="eastAsia"/>
          <w:b/>
          <w:bCs/>
          <w:sz w:val="32"/>
          <w:szCs w:val="32"/>
        </w:rPr>
        <w:t>（</w:t>
      </w:r>
      <w:r w:rsidR="00B60FA6" w:rsidRPr="002F6F16">
        <w:rPr>
          <w:rFonts w:ascii="楷体_GB2312" w:eastAsia="楷体_GB2312" w:hint="eastAsia"/>
          <w:b/>
          <w:bCs/>
          <w:sz w:val="32"/>
          <w:szCs w:val="32"/>
        </w:rPr>
        <w:t>五</w:t>
      </w:r>
      <w:r w:rsidRPr="002F6F16">
        <w:rPr>
          <w:rFonts w:ascii="楷体_GB2312" w:eastAsia="楷体_GB2312" w:hint="eastAsia"/>
          <w:b/>
          <w:bCs/>
          <w:sz w:val="32"/>
          <w:szCs w:val="32"/>
        </w:rPr>
        <w:t>）公示与聘用</w:t>
      </w:r>
    </w:p>
    <w:p w:rsidR="00803804" w:rsidRDefault="00803804" w:rsidP="00082BBC">
      <w:pPr>
        <w:pStyle w:val="a7"/>
        <w:spacing w:before="0" w:beforeAutospacing="0" w:after="0" w:afterAutospacing="0" w:line="560" w:lineRule="exact"/>
        <w:ind w:firstLine="645"/>
        <w:rPr>
          <w:rFonts w:ascii="仿宋_GB2312" w:eastAsia="仿宋_GB2312" w:hAnsi="microsoft yahei" w:hint="eastAsia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32"/>
          <w:szCs w:val="32"/>
        </w:rPr>
        <w:t>考察合格人员确定为拟聘用对象，在绍兴市</w:t>
      </w:r>
      <w:r w:rsidR="00B60FA6">
        <w:rPr>
          <w:rFonts w:ascii="仿宋_GB2312" w:eastAsia="仿宋_GB2312" w:hAnsi="microsoft yahei" w:hint="eastAsia"/>
          <w:color w:val="333333"/>
          <w:sz w:val="32"/>
          <w:szCs w:val="32"/>
        </w:rPr>
        <w:t>交通运输局官网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进行为期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7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个工作日的公示，公示无异议的，办理相关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lastRenderedPageBreak/>
        <w:t>聘用手续。对有问题反映的一时难以查实的，将暂缓聘用，待查清后再决定是否聘用；对反映有影响聘用问题查有实据的，不予聘用；由此产生的缺额在该岗位面试合格的应聘人员中按</w:t>
      </w:r>
      <w:r w:rsidR="00616308">
        <w:rPr>
          <w:rFonts w:ascii="仿宋_GB2312" w:eastAsia="仿宋_GB2312" w:hAnsi="microsoft yahei" w:hint="eastAsia"/>
          <w:color w:val="333333"/>
          <w:sz w:val="32"/>
          <w:szCs w:val="32"/>
        </w:rPr>
        <w:t>面试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成绩从高到低依次递补。</w:t>
      </w:r>
    </w:p>
    <w:p w:rsidR="00803804" w:rsidRDefault="00803804" w:rsidP="00082BBC">
      <w:pPr>
        <w:pStyle w:val="a7"/>
        <w:spacing w:before="0" w:beforeAutospacing="0" w:after="0" w:afterAutospacing="0" w:line="560" w:lineRule="exact"/>
        <w:ind w:firstLine="645"/>
        <w:rPr>
          <w:rFonts w:ascii="仿宋_GB2312" w:eastAsia="仿宋_GB2312" w:hAnsi="microsoft yahei" w:hint="eastAsia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32"/>
          <w:szCs w:val="32"/>
        </w:rPr>
        <w:t>聘用人员纳入事业编制管理，与招聘单位签订不低于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3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年的聘用合同，并按规定约定试用期。试用期满后，考核合格者，予以正式聘用；不合格的，取消聘用。</w:t>
      </w:r>
    </w:p>
    <w:p w:rsidR="00803804" w:rsidRPr="002F6F16" w:rsidRDefault="00B60FA6" w:rsidP="00082BBC">
      <w:pPr>
        <w:pStyle w:val="a7"/>
        <w:spacing w:before="0" w:beforeAutospacing="0" w:after="0" w:afterAutospacing="0" w:line="560" w:lineRule="exact"/>
        <w:ind w:firstLine="645"/>
        <w:rPr>
          <w:rFonts w:ascii="黑体" w:eastAsia="黑体" w:hAnsi="黑体"/>
          <w:b/>
          <w:sz w:val="32"/>
          <w:szCs w:val="32"/>
        </w:rPr>
      </w:pPr>
      <w:r w:rsidRPr="002F6F16">
        <w:rPr>
          <w:rFonts w:ascii="黑体" w:eastAsia="黑体" w:hAnsi="黑体" w:hint="eastAsia"/>
          <w:bCs/>
          <w:sz w:val="32"/>
          <w:szCs w:val="32"/>
        </w:rPr>
        <w:t>四</w:t>
      </w:r>
      <w:r w:rsidR="00803804" w:rsidRPr="002F6F16">
        <w:rPr>
          <w:rFonts w:ascii="黑体" w:eastAsia="黑体" w:hAnsi="黑体" w:hint="eastAsia"/>
          <w:bCs/>
          <w:sz w:val="32"/>
          <w:szCs w:val="32"/>
        </w:rPr>
        <w:t>、注意事项</w:t>
      </w:r>
    </w:p>
    <w:p w:rsidR="00803804" w:rsidRDefault="00803804" w:rsidP="00082BBC">
      <w:pPr>
        <w:pStyle w:val="a7"/>
        <w:spacing w:before="0" w:beforeAutospacing="0" w:after="0" w:afterAutospacing="0" w:line="560" w:lineRule="exact"/>
        <w:ind w:firstLine="645"/>
        <w:rPr>
          <w:rFonts w:ascii="仿宋_GB2312" w:eastAsia="仿宋_GB2312" w:hAnsi="microsoft yahei" w:hint="eastAsia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32"/>
          <w:szCs w:val="32"/>
        </w:rPr>
        <w:t>（一）应聘人员有下列行为之一的，应取消聘用资格。构成犯罪的，依法追究刑事责任。</w:t>
      </w:r>
    </w:p>
    <w:p w:rsidR="00803804" w:rsidRDefault="00803804" w:rsidP="00082BBC">
      <w:pPr>
        <w:pStyle w:val="a7"/>
        <w:spacing w:before="0" w:beforeAutospacing="0" w:after="0" w:afterAutospacing="0" w:line="560" w:lineRule="exact"/>
        <w:ind w:firstLine="645"/>
        <w:rPr>
          <w:rFonts w:ascii="仿宋_GB2312" w:eastAsia="仿宋_GB2312" w:hAnsi="microsoft yahei" w:hint="eastAsia"/>
          <w:color w:val="333333"/>
          <w:sz w:val="21"/>
          <w:szCs w:val="21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1.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报名材料或信息不实，恶意注册报名信息或通过伪造、涂改证件等不正当手段获取应聘资格，扰乱报名秩序和招聘工作安排的；</w:t>
      </w:r>
    </w:p>
    <w:p w:rsidR="00803804" w:rsidRDefault="00803804" w:rsidP="00082BBC">
      <w:pPr>
        <w:pStyle w:val="a7"/>
        <w:spacing w:before="0" w:beforeAutospacing="0" w:after="0" w:afterAutospacing="0" w:line="560" w:lineRule="exact"/>
        <w:ind w:firstLine="645"/>
        <w:rPr>
          <w:rFonts w:ascii="仿宋_GB2312" w:eastAsia="仿宋_GB2312" w:hAnsi="microsoft yahei" w:hint="eastAsia"/>
          <w:color w:val="333333"/>
          <w:sz w:val="21"/>
          <w:szCs w:val="21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2.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在公开招聘考试中违反人事考试纪律的；</w:t>
      </w:r>
    </w:p>
    <w:p w:rsidR="00803804" w:rsidRDefault="00803804" w:rsidP="00082BBC">
      <w:pPr>
        <w:pStyle w:val="a7"/>
        <w:spacing w:before="0" w:beforeAutospacing="0" w:after="0" w:afterAutospacing="0" w:line="560" w:lineRule="exact"/>
        <w:ind w:firstLine="645"/>
        <w:rPr>
          <w:rFonts w:ascii="仿宋_GB2312" w:eastAsia="仿宋_GB2312" w:hAnsi="microsoft yahei" w:hint="eastAsia"/>
          <w:color w:val="333333"/>
          <w:sz w:val="21"/>
          <w:szCs w:val="21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3.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在考察过程中弄虚作假，或串通他人隐瞒事实，妨碍考察工作正常进行或影响考察结论的；</w:t>
      </w:r>
    </w:p>
    <w:p w:rsidR="00803804" w:rsidRDefault="00803804" w:rsidP="00082BBC">
      <w:pPr>
        <w:pStyle w:val="a7"/>
        <w:spacing w:before="0" w:beforeAutospacing="0" w:after="0" w:afterAutospacing="0" w:line="560" w:lineRule="exact"/>
        <w:ind w:firstLine="645"/>
        <w:rPr>
          <w:rFonts w:ascii="仿宋_GB2312" w:eastAsia="仿宋_GB2312" w:hAnsi="microsoft yahei" w:hint="eastAsia"/>
          <w:color w:val="333333"/>
          <w:sz w:val="21"/>
          <w:szCs w:val="21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4.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故意隐瞒影响聘用的疾病或病史，或在体检过程中串通体检工作人员作弊，或通过请他人顶替体检以及交换、替换化验样本等方式进行作弊，影响体检结论的；</w:t>
      </w:r>
    </w:p>
    <w:p w:rsidR="00803804" w:rsidRDefault="00803804" w:rsidP="00082BBC">
      <w:pPr>
        <w:pStyle w:val="a7"/>
        <w:spacing w:before="0" w:beforeAutospacing="0" w:after="0" w:afterAutospacing="0" w:line="560" w:lineRule="exact"/>
        <w:ind w:firstLine="645"/>
        <w:rPr>
          <w:rFonts w:ascii="仿宋_GB2312" w:eastAsia="仿宋_GB2312" w:hAnsi="microsoft yahei" w:hint="eastAsia"/>
          <w:color w:val="333333"/>
          <w:sz w:val="21"/>
          <w:szCs w:val="21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5.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攻击公开招聘公告发布网站，扰乱公开招聘秩序的；</w:t>
      </w:r>
    </w:p>
    <w:p w:rsidR="00803804" w:rsidRDefault="00803804" w:rsidP="00082BBC">
      <w:pPr>
        <w:pStyle w:val="a7"/>
        <w:spacing w:before="0" w:beforeAutospacing="0" w:after="0" w:afterAutospacing="0" w:line="560" w:lineRule="exact"/>
        <w:ind w:firstLine="645"/>
        <w:rPr>
          <w:rFonts w:ascii="仿宋_GB2312" w:eastAsia="仿宋_GB2312" w:hAnsi="microsoft yahei" w:hint="eastAsia"/>
          <w:color w:val="333333"/>
          <w:sz w:val="21"/>
          <w:szCs w:val="21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6.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招聘结果公布后，为达到个人目的，造谣诽谤，恶意举报他人，造成恶劣影响的；</w:t>
      </w:r>
    </w:p>
    <w:p w:rsidR="00803804" w:rsidRDefault="00803804" w:rsidP="00082BBC">
      <w:pPr>
        <w:pStyle w:val="a7"/>
        <w:spacing w:before="0" w:beforeAutospacing="0" w:after="0" w:afterAutospacing="0" w:line="560" w:lineRule="exact"/>
        <w:ind w:firstLine="645"/>
        <w:rPr>
          <w:rFonts w:ascii="仿宋_GB2312" w:eastAsia="仿宋_GB2312" w:hAnsi="microsoft yahei" w:hint="eastAsia"/>
          <w:color w:val="333333"/>
          <w:sz w:val="21"/>
          <w:szCs w:val="21"/>
        </w:rPr>
      </w:pP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7.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有其它严重违纪违规和违法行为的。</w:t>
      </w:r>
    </w:p>
    <w:p w:rsidR="00803804" w:rsidRDefault="00803804" w:rsidP="00082BBC">
      <w:pPr>
        <w:pStyle w:val="a7"/>
        <w:spacing w:before="0" w:beforeAutospacing="0" w:after="0" w:afterAutospacing="0" w:line="560" w:lineRule="exact"/>
        <w:ind w:firstLine="645"/>
        <w:rPr>
          <w:rFonts w:ascii="仿宋_GB2312" w:eastAsia="仿宋_GB2312" w:hAnsi="microsoft yahei" w:hint="eastAsia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32"/>
          <w:szCs w:val="32"/>
        </w:rPr>
        <w:lastRenderedPageBreak/>
        <w:t>（</w:t>
      </w:r>
      <w:r w:rsidR="00B60FA6">
        <w:rPr>
          <w:rFonts w:ascii="仿宋_GB2312" w:eastAsia="仿宋_GB2312" w:hAnsi="microsoft yahei" w:hint="eastAsia"/>
          <w:color w:val="333333"/>
          <w:sz w:val="32"/>
          <w:szCs w:val="32"/>
        </w:rPr>
        <w:t>二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）</w:t>
      </w:r>
      <w:r w:rsidR="00B60FA6">
        <w:rPr>
          <w:rFonts w:ascii="仿宋_GB2312" w:eastAsia="仿宋_GB2312" w:hAnsi="microsoft yahei" w:hint="eastAsia"/>
          <w:color w:val="333333"/>
          <w:sz w:val="32"/>
          <w:szCs w:val="32"/>
        </w:rPr>
        <w:t>成人教育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学历证书和专业技术资格、执（职）业资格等证书取得的截止时间为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2019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333333"/>
          <w:sz w:val="32"/>
          <w:szCs w:val="32"/>
        </w:rPr>
        <w:t>1</w:t>
      </w:r>
      <w:r w:rsidR="00B60FA6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2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月</w:t>
      </w:r>
      <w:r w:rsidR="00B60FA6">
        <w:rPr>
          <w:rFonts w:ascii="Times New Roman" w:eastAsia="仿宋_GB2312" w:hAnsi="Times New Roman" w:cs="Times New Roman" w:hint="eastAsia"/>
          <w:color w:val="333333"/>
          <w:sz w:val="32"/>
          <w:szCs w:val="32"/>
        </w:rPr>
        <w:t>31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日。</w:t>
      </w:r>
    </w:p>
    <w:p w:rsidR="00803804" w:rsidRDefault="00803804" w:rsidP="00082BBC">
      <w:pPr>
        <w:pStyle w:val="a7"/>
        <w:spacing w:before="0" w:beforeAutospacing="0" w:after="0" w:afterAutospacing="0" w:line="560" w:lineRule="exact"/>
        <w:ind w:firstLine="645"/>
        <w:rPr>
          <w:rFonts w:ascii="仿宋_GB2312" w:eastAsia="仿宋_GB2312" w:hAnsi="microsoft yahei" w:hint="eastAsia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32"/>
          <w:szCs w:val="32"/>
        </w:rPr>
        <w:t>（</w:t>
      </w:r>
      <w:r w:rsidR="00B60FA6">
        <w:rPr>
          <w:rFonts w:ascii="仿宋_GB2312" w:eastAsia="仿宋_GB2312" w:hAnsi="microsoft yahei" w:hint="eastAsia"/>
          <w:color w:val="333333"/>
          <w:sz w:val="32"/>
          <w:szCs w:val="32"/>
        </w:rPr>
        <w:t>三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）资格审查将贯穿公开招聘的全过程。</w:t>
      </w:r>
    </w:p>
    <w:p w:rsidR="00803804" w:rsidRDefault="00803804" w:rsidP="00082BBC">
      <w:pPr>
        <w:pStyle w:val="a7"/>
        <w:spacing w:before="0" w:beforeAutospacing="0" w:after="0" w:afterAutospacing="0" w:line="560" w:lineRule="exact"/>
        <w:ind w:firstLine="645"/>
        <w:rPr>
          <w:rFonts w:ascii="仿宋_GB2312" w:eastAsia="仿宋_GB2312" w:hAnsi="microsoft yahei" w:hint="eastAsia"/>
          <w:color w:val="333333"/>
          <w:sz w:val="21"/>
          <w:szCs w:val="21"/>
        </w:rPr>
      </w:pPr>
      <w:r>
        <w:rPr>
          <w:rFonts w:ascii="仿宋_GB2312" w:eastAsia="仿宋_GB2312" w:hAnsi="microsoft yahei" w:hint="eastAsia"/>
          <w:color w:val="333333"/>
          <w:sz w:val="32"/>
          <w:szCs w:val="32"/>
        </w:rPr>
        <w:t>（</w:t>
      </w:r>
      <w:r w:rsidR="00B60FA6">
        <w:rPr>
          <w:rFonts w:ascii="仿宋_GB2312" w:eastAsia="仿宋_GB2312" w:hAnsi="microsoft yahei" w:hint="eastAsia"/>
          <w:color w:val="333333"/>
          <w:sz w:val="32"/>
          <w:szCs w:val="32"/>
        </w:rPr>
        <w:t>四</w:t>
      </w:r>
      <w:r>
        <w:rPr>
          <w:rFonts w:ascii="仿宋_GB2312" w:eastAsia="仿宋_GB2312" w:hAnsi="microsoft yahei" w:hint="eastAsia"/>
          <w:color w:val="333333"/>
          <w:sz w:val="32"/>
          <w:szCs w:val="32"/>
        </w:rPr>
        <w:t>）</w:t>
      </w:r>
      <w:r w:rsidR="00616308">
        <w:rPr>
          <w:rFonts w:ascii="仿宋_GB2312" w:eastAsia="仿宋_GB2312" w:hint="eastAsia"/>
          <w:sz w:val="32"/>
          <w:szCs w:val="32"/>
        </w:rPr>
        <w:t>如遇单位性质调整，录用人员须服从相关政策规定。</w:t>
      </w:r>
    </w:p>
    <w:p w:rsidR="00B60FA6" w:rsidRDefault="00B60FA6" w:rsidP="00082BB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（五）</w:t>
      </w:r>
      <w:r w:rsidR="00616308">
        <w:rPr>
          <w:rFonts w:ascii="仿宋_GB2312" w:eastAsia="仿宋_GB2312" w:hAnsi="microsoft yahei" w:hint="eastAsia"/>
          <w:color w:val="333333"/>
          <w:sz w:val="32"/>
          <w:szCs w:val="32"/>
        </w:rPr>
        <w:t>招聘公告在绍兴市人力资源和社会保障网同时公布。</w:t>
      </w:r>
      <w:r w:rsidR="00616308">
        <w:rPr>
          <w:rFonts w:ascii="仿宋_GB2312" w:eastAsia="仿宋_GB2312" w:hAnsi="宋体" w:cs="宋体" w:hint="eastAsia"/>
          <w:kern w:val="0"/>
          <w:sz w:val="32"/>
          <w:szCs w:val="32"/>
        </w:rPr>
        <w:t>招聘工作全程接受绍兴市人力资源和社会保障局</w:t>
      </w:r>
      <w:r w:rsidR="000F10AE">
        <w:rPr>
          <w:rFonts w:ascii="仿宋_GB2312" w:eastAsia="仿宋_GB2312" w:hAnsi="宋体" w:cs="宋体" w:hint="eastAsia"/>
          <w:kern w:val="0"/>
          <w:sz w:val="32"/>
          <w:szCs w:val="32"/>
        </w:rPr>
        <w:t>、驻市建设局纪检监察组</w:t>
      </w:r>
      <w:r w:rsidR="00616308">
        <w:rPr>
          <w:rFonts w:ascii="仿宋_GB2312" w:eastAsia="仿宋_GB2312" w:hAnsi="宋体" w:cs="宋体" w:hint="eastAsia"/>
          <w:kern w:val="0"/>
          <w:sz w:val="32"/>
          <w:szCs w:val="32"/>
        </w:rPr>
        <w:t>监督，监督电话：89118028</w:t>
      </w:r>
      <w:r w:rsidR="000F10AE">
        <w:rPr>
          <w:rFonts w:ascii="仿宋_GB2312" w:eastAsia="仿宋_GB2312" w:hAnsi="宋体" w:cs="宋体" w:hint="eastAsia"/>
          <w:kern w:val="0"/>
          <w:sz w:val="32"/>
          <w:szCs w:val="32"/>
        </w:rPr>
        <w:t>、85154617</w:t>
      </w:r>
      <w:r w:rsidR="0061630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42763" w:rsidRDefault="00C42763" w:rsidP="00082BB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42763" w:rsidRDefault="003E5D34" w:rsidP="00082BBC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w w:val="9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>
        <w:rPr>
          <w:rFonts w:ascii="仿宋_GB2312" w:eastAsia="仿宋_GB2312" w:hAnsi="宋体" w:cs="宋体" w:hint="eastAsia"/>
          <w:w w:val="96"/>
          <w:kern w:val="0"/>
          <w:sz w:val="32"/>
          <w:szCs w:val="32"/>
        </w:rPr>
        <w:t>绍兴市交通运输局局属事业单位公开招聘工作人员报名登记表</w:t>
      </w:r>
    </w:p>
    <w:p w:rsidR="00C42763" w:rsidRDefault="00C42763" w:rsidP="00082BBC">
      <w:pPr>
        <w:widowControl/>
        <w:shd w:val="clear" w:color="auto" w:fill="FFFFFF"/>
        <w:spacing w:line="560" w:lineRule="exact"/>
        <w:ind w:firstLineChars="200" w:firstLine="610"/>
        <w:jc w:val="left"/>
        <w:rPr>
          <w:rFonts w:ascii="仿宋_GB2312" w:eastAsia="仿宋_GB2312" w:hAnsi="宋体" w:cs="宋体"/>
          <w:w w:val="96"/>
          <w:kern w:val="0"/>
          <w:sz w:val="32"/>
          <w:szCs w:val="32"/>
        </w:rPr>
      </w:pPr>
    </w:p>
    <w:p w:rsidR="00616308" w:rsidRPr="00616308" w:rsidRDefault="00616308" w:rsidP="00082BBC">
      <w:pPr>
        <w:widowControl/>
        <w:shd w:val="clear" w:color="auto" w:fill="FFFFFF"/>
        <w:spacing w:line="560" w:lineRule="exact"/>
        <w:ind w:firstLineChars="200" w:firstLine="610"/>
        <w:jc w:val="left"/>
        <w:rPr>
          <w:rFonts w:ascii="仿宋_GB2312" w:eastAsia="仿宋_GB2312" w:hAnsi="宋体" w:cs="宋体"/>
          <w:w w:val="96"/>
          <w:kern w:val="0"/>
          <w:sz w:val="32"/>
          <w:szCs w:val="32"/>
        </w:rPr>
      </w:pPr>
    </w:p>
    <w:p w:rsidR="00C42763" w:rsidRDefault="003E5D34" w:rsidP="00082BBC">
      <w:pPr>
        <w:widowControl/>
        <w:shd w:val="clear" w:color="auto" w:fill="FFFFFF"/>
        <w:spacing w:line="560" w:lineRule="exact"/>
        <w:ind w:firstLineChars="200" w:firstLine="610"/>
        <w:jc w:val="left"/>
        <w:rPr>
          <w:rFonts w:ascii="仿宋_GB2312" w:eastAsia="仿宋_GB2312" w:hAnsi="宋体" w:cs="宋体"/>
          <w:w w:val="9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w w:val="96"/>
          <w:kern w:val="0"/>
          <w:sz w:val="32"/>
          <w:szCs w:val="32"/>
        </w:rPr>
        <w:t xml:space="preserve">                           绍兴市交通运输局</w:t>
      </w:r>
    </w:p>
    <w:p w:rsidR="00C42763" w:rsidRDefault="003E5D34" w:rsidP="00082BBC">
      <w:pPr>
        <w:widowControl/>
        <w:shd w:val="clear" w:color="auto" w:fill="FFFFFF"/>
        <w:spacing w:line="560" w:lineRule="exact"/>
        <w:ind w:firstLineChars="200" w:firstLine="610"/>
        <w:jc w:val="left"/>
        <w:rPr>
          <w:rFonts w:ascii="仿宋_GB2312" w:eastAsia="仿宋_GB2312" w:hAnsi="宋体" w:cs="宋体"/>
          <w:w w:val="9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w w:val="96"/>
          <w:kern w:val="0"/>
          <w:sz w:val="32"/>
          <w:szCs w:val="32"/>
        </w:rPr>
        <w:t xml:space="preserve">                           </w:t>
      </w:r>
      <w:r>
        <w:rPr>
          <w:rFonts w:ascii="仿宋_GB2312" w:eastAsia="仿宋_GB2312" w:hAnsi="宋体" w:cs="宋体"/>
          <w:w w:val="96"/>
          <w:kern w:val="0"/>
          <w:sz w:val="32"/>
          <w:szCs w:val="32"/>
        </w:rPr>
        <w:t>2019年12月30日</w:t>
      </w:r>
    </w:p>
    <w:p w:rsidR="00C42763" w:rsidRDefault="00C42763">
      <w:pPr>
        <w:spacing w:line="440" w:lineRule="exact"/>
        <w:rPr>
          <w:rFonts w:ascii="黑体" w:eastAsia="黑体" w:hAnsi="新宋体"/>
          <w:bCs/>
          <w:spacing w:val="-20"/>
          <w:sz w:val="32"/>
          <w:szCs w:val="32"/>
        </w:rPr>
      </w:pPr>
    </w:p>
    <w:p w:rsidR="00616308" w:rsidRDefault="00616308">
      <w:pPr>
        <w:spacing w:line="440" w:lineRule="exact"/>
        <w:rPr>
          <w:rFonts w:ascii="黑体" w:eastAsia="黑体" w:hAnsi="新宋体"/>
          <w:bCs/>
          <w:spacing w:val="-20"/>
          <w:sz w:val="32"/>
          <w:szCs w:val="32"/>
        </w:rPr>
      </w:pPr>
    </w:p>
    <w:p w:rsidR="00616308" w:rsidRDefault="00616308">
      <w:pPr>
        <w:spacing w:line="440" w:lineRule="exact"/>
        <w:rPr>
          <w:rFonts w:ascii="黑体" w:eastAsia="黑体" w:hAnsi="新宋体"/>
          <w:bCs/>
          <w:spacing w:val="-20"/>
          <w:sz w:val="32"/>
          <w:szCs w:val="32"/>
        </w:rPr>
      </w:pPr>
    </w:p>
    <w:p w:rsidR="00616308" w:rsidRDefault="00616308">
      <w:pPr>
        <w:spacing w:line="440" w:lineRule="exact"/>
        <w:rPr>
          <w:rFonts w:ascii="黑体" w:eastAsia="黑体" w:hAnsi="新宋体"/>
          <w:bCs/>
          <w:spacing w:val="-20"/>
          <w:sz w:val="32"/>
          <w:szCs w:val="32"/>
        </w:rPr>
      </w:pPr>
    </w:p>
    <w:p w:rsidR="00616308" w:rsidRDefault="00616308">
      <w:pPr>
        <w:spacing w:line="440" w:lineRule="exact"/>
        <w:rPr>
          <w:rFonts w:ascii="黑体" w:eastAsia="黑体" w:hAnsi="新宋体"/>
          <w:bCs/>
          <w:spacing w:val="-20"/>
          <w:sz w:val="32"/>
          <w:szCs w:val="32"/>
        </w:rPr>
      </w:pPr>
    </w:p>
    <w:p w:rsidR="00616308" w:rsidRDefault="00616308">
      <w:pPr>
        <w:spacing w:line="440" w:lineRule="exact"/>
        <w:rPr>
          <w:rFonts w:ascii="黑体" w:eastAsia="黑体" w:hAnsi="新宋体"/>
          <w:bCs/>
          <w:spacing w:val="-20"/>
          <w:sz w:val="32"/>
          <w:szCs w:val="32"/>
        </w:rPr>
      </w:pPr>
    </w:p>
    <w:p w:rsidR="00616308" w:rsidRDefault="00616308">
      <w:pPr>
        <w:spacing w:line="440" w:lineRule="exact"/>
        <w:rPr>
          <w:rFonts w:ascii="黑体" w:eastAsia="黑体" w:hAnsi="新宋体"/>
          <w:bCs/>
          <w:spacing w:val="-20"/>
          <w:sz w:val="32"/>
          <w:szCs w:val="32"/>
        </w:rPr>
      </w:pPr>
    </w:p>
    <w:p w:rsidR="00616308" w:rsidRDefault="00616308">
      <w:pPr>
        <w:spacing w:line="440" w:lineRule="exact"/>
        <w:rPr>
          <w:rFonts w:ascii="黑体" w:eastAsia="黑体" w:hAnsi="新宋体"/>
          <w:bCs/>
          <w:spacing w:val="-20"/>
          <w:sz w:val="32"/>
          <w:szCs w:val="32"/>
        </w:rPr>
      </w:pPr>
    </w:p>
    <w:p w:rsidR="00616308" w:rsidRDefault="00616308">
      <w:pPr>
        <w:spacing w:line="440" w:lineRule="exact"/>
        <w:rPr>
          <w:rFonts w:ascii="黑体" w:eastAsia="黑体" w:hAnsi="新宋体"/>
          <w:bCs/>
          <w:spacing w:val="-20"/>
          <w:sz w:val="32"/>
          <w:szCs w:val="32"/>
        </w:rPr>
      </w:pPr>
    </w:p>
    <w:p w:rsidR="00616308" w:rsidRDefault="00616308">
      <w:pPr>
        <w:spacing w:line="440" w:lineRule="exact"/>
        <w:rPr>
          <w:rFonts w:ascii="黑体" w:eastAsia="黑体" w:hAnsi="新宋体"/>
          <w:bCs/>
          <w:spacing w:val="-20"/>
          <w:sz w:val="32"/>
          <w:szCs w:val="32"/>
        </w:rPr>
      </w:pPr>
    </w:p>
    <w:p w:rsidR="00616308" w:rsidRDefault="00616308">
      <w:pPr>
        <w:spacing w:line="440" w:lineRule="exact"/>
        <w:rPr>
          <w:rFonts w:ascii="黑体" w:eastAsia="黑体" w:hAnsi="新宋体"/>
          <w:bCs/>
          <w:spacing w:val="-20"/>
          <w:sz w:val="32"/>
          <w:szCs w:val="32"/>
        </w:rPr>
      </w:pPr>
    </w:p>
    <w:p w:rsidR="00616308" w:rsidRDefault="00616308">
      <w:pPr>
        <w:spacing w:line="440" w:lineRule="exact"/>
        <w:rPr>
          <w:rFonts w:ascii="黑体" w:eastAsia="黑体" w:hAnsi="新宋体"/>
          <w:bCs/>
          <w:spacing w:val="-20"/>
          <w:sz w:val="32"/>
          <w:szCs w:val="32"/>
        </w:rPr>
      </w:pPr>
    </w:p>
    <w:p w:rsidR="00C42763" w:rsidRDefault="003E5D34">
      <w:pPr>
        <w:spacing w:line="440" w:lineRule="exact"/>
        <w:rPr>
          <w:rFonts w:ascii="黑体" w:eastAsia="黑体" w:hAnsi="新宋体"/>
          <w:bCs/>
          <w:spacing w:val="-20"/>
          <w:sz w:val="32"/>
          <w:szCs w:val="32"/>
        </w:rPr>
      </w:pPr>
      <w:r>
        <w:rPr>
          <w:rFonts w:ascii="黑体" w:eastAsia="黑体" w:hAnsi="新宋体" w:hint="eastAsia"/>
          <w:bCs/>
          <w:spacing w:val="-20"/>
          <w:sz w:val="32"/>
          <w:szCs w:val="32"/>
        </w:rPr>
        <w:lastRenderedPageBreak/>
        <w:t>附件</w:t>
      </w:r>
    </w:p>
    <w:p w:rsidR="00C42763" w:rsidRPr="00AB50B0" w:rsidRDefault="003E5D34">
      <w:pPr>
        <w:spacing w:line="480" w:lineRule="exact"/>
        <w:jc w:val="center"/>
        <w:rPr>
          <w:rFonts w:asciiTheme="majorEastAsia" w:eastAsiaTheme="majorEastAsia" w:hAnsiTheme="majorEastAsia"/>
          <w:b/>
          <w:bCs/>
          <w:spacing w:val="-20"/>
          <w:sz w:val="32"/>
          <w:szCs w:val="32"/>
        </w:rPr>
      </w:pPr>
      <w:r w:rsidRPr="00AB50B0">
        <w:rPr>
          <w:rFonts w:asciiTheme="majorEastAsia" w:eastAsiaTheme="majorEastAsia" w:hAnsiTheme="majorEastAsia" w:cs="宋体" w:hint="eastAsia"/>
          <w:b/>
          <w:w w:val="96"/>
          <w:kern w:val="0"/>
          <w:sz w:val="32"/>
          <w:szCs w:val="32"/>
        </w:rPr>
        <w:t>绍兴市交通运输局局属事业单位</w:t>
      </w:r>
      <w:r w:rsidRPr="00AB50B0">
        <w:rPr>
          <w:rFonts w:asciiTheme="majorEastAsia" w:eastAsiaTheme="majorEastAsia" w:hAnsiTheme="majorEastAsia" w:hint="eastAsia"/>
          <w:b/>
          <w:bCs/>
          <w:spacing w:val="-20"/>
          <w:sz w:val="32"/>
          <w:szCs w:val="32"/>
        </w:rPr>
        <w:t>公开招聘工作人员报名登记表</w:t>
      </w:r>
    </w:p>
    <w:p w:rsidR="00C42763" w:rsidRDefault="003E5D34">
      <w:pPr>
        <w:spacing w:line="480" w:lineRule="exact"/>
        <w:jc w:val="right"/>
        <w:rPr>
          <w:rFonts w:ascii="楷体_GB2312" w:eastAsia="楷体_GB2312" w:hAnsi="新宋体"/>
          <w:bCs/>
          <w:spacing w:val="-20"/>
          <w:sz w:val="24"/>
        </w:rPr>
      </w:pPr>
      <w:r>
        <w:rPr>
          <w:rFonts w:ascii="楷体_GB2312" w:eastAsia="楷体_GB2312" w:hAnsi="新宋体" w:hint="eastAsia"/>
          <w:bCs/>
          <w:spacing w:val="-20"/>
          <w:sz w:val="24"/>
        </w:rPr>
        <w:t>填表日期：     年      月      日</w:t>
      </w:r>
    </w:p>
    <w:p w:rsidR="00C42763" w:rsidRDefault="00C42763">
      <w:pPr>
        <w:spacing w:line="120" w:lineRule="exact"/>
        <w:jc w:val="right"/>
        <w:rPr>
          <w:rFonts w:ascii="楷体_GB2312" w:eastAsia="楷体_GB2312" w:hAnsi="新宋体"/>
          <w:bCs/>
          <w:spacing w:val="-20"/>
          <w:sz w:val="2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3"/>
        <w:gridCol w:w="2587"/>
        <w:gridCol w:w="1379"/>
        <w:gridCol w:w="1377"/>
        <w:gridCol w:w="1756"/>
      </w:tblGrid>
      <w:tr w:rsidR="00C42763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C42763" w:rsidRDefault="003E5D34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报考单位</w:t>
            </w:r>
          </w:p>
        </w:tc>
        <w:tc>
          <w:tcPr>
            <w:tcW w:w="2587" w:type="dxa"/>
            <w:vAlign w:val="center"/>
          </w:tcPr>
          <w:p w:rsidR="00C42763" w:rsidRDefault="00C42763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379" w:type="dxa"/>
            <w:vAlign w:val="center"/>
          </w:tcPr>
          <w:p w:rsidR="00C42763" w:rsidRDefault="003E5D34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报考岗位</w:t>
            </w:r>
          </w:p>
        </w:tc>
        <w:tc>
          <w:tcPr>
            <w:tcW w:w="1377" w:type="dxa"/>
            <w:vAlign w:val="center"/>
          </w:tcPr>
          <w:p w:rsidR="00C42763" w:rsidRDefault="00C42763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756" w:type="dxa"/>
            <w:vMerge w:val="restart"/>
            <w:vAlign w:val="center"/>
          </w:tcPr>
          <w:p w:rsidR="00C42763" w:rsidRDefault="00C42763">
            <w:pPr>
              <w:spacing w:line="360" w:lineRule="auto"/>
              <w:ind w:firstLineChars="200" w:firstLine="480"/>
              <w:jc w:val="center"/>
              <w:rPr>
                <w:rFonts w:ascii="楷体_GB2312" w:eastAsia="楷体_GB2312"/>
                <w:bCs/>
                <w:sz w:val="24"/>
              </w:rPr>
            </w:pPr>
          </w:p>
          <w:p w:rsidR="00C42763" w:rsidRDefault="003E5D34">
            <w:pPr>
              <w:spacing w:line="360" w:lineRule="auto"/>
              <w:ind w:leftChars="-58" w:hangingChars="51" w:hanging="122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照 片</w:t>
            </w:r>
          </w:p>
          <w:p w:rsidR="00C42763" w:rsidRDefault="00C42763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C42763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C42763" w:rsidRDefault="003E5D34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姓 名</w:t>
            </w:r>
          </w:p>
        </w:tc>
        <w:tc>
          <w:tcPr>
            <w:tcW w:w="2587" w:type="dxa"/>
            <w:vAlign w:val="center"/>
          </w:tcPr>
          <w:p w:rsidR="00C42763" w:rsidRDefault="00C42763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379" w:type="dxa"/>
            <w:vAlign w:val="center"/>
          </w:tcPr>
          <w:p w:rsidR="00C42763" w:rsidRDefault="003E5D34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性 别</w:t>
            </w:r>
          </w:p>
        </w:tc>
        <w:tc>
          <w:tcPr>
            <w:tcW w:w="1377" w:type="dxa"/>
            <w:vAlign w:val="center"/>
          </w:tcPr>
          <w:p w:rsidR="00C42763" w:rsidRDefault="00C42763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C42763" w:rsidRDefault="00C42763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C42763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C42763" w:rsidRDefault="003E5D34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出生日期</w:t>
            </w:r>
          </w:p>
        </w:tc>
        <w:tc>
          <w:tcPr>
            <w:tcW w:w="2587" w:type="dxa"/>
            <w:vAlign w:val="center"/>
          </w:tcPr>
          <w:p w:rsidR="00C42763" w:rsidRDefault="00C42763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379" w:type="dxa"/>
            <w:vAlign w:val="center"/>
          </w:tcPr>
          <w:p w:rsidR="00C42763" w:rsidRDefault="003E5D34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民 族</w:t>
            </w:r>
          </w:p>
        </w:tc>
        <w:tc>
          <w:tcPr>
            <w:tcW w:w="1377" w:type="dxa"/>
            <w:vAlign w:val="center"/>
          </w:tcPr>
          <w:p w:rsidR="00C42763" w:rsidRDefault="00C42763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C42763" w:rsidRDefault="00C42763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C42763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C42763" w:rsidRDefault="003E5D34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身份证号</w:t>
            </w:r>
          </w:p>
        </w:tc>
        <w:tc>
          <w:tcPr>
            <w:tcW w:w="2587" w:type="dxa"/>
            <w:vAlign w:val="center"/>
          </w:tcPr>
          <w:p w:rsidR="00C42763" w:rsidRDefault="00C42763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379" w:type="dxa"/>
            <w:vAlign w:val="center"/>
          </w:tcPr>
          <w:p w:rsidR="00C42763" w:rsidRDefault="003E5D34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政治面貌</w:t>
            </w:r>
          </w:p>
        </w:tc>
        <w:tc>
          <w:tcPr>
            <w:tcW w:w="1377" w:type="dxa"/>
            <w:vAlign w:val="center"/>
          </w:tcPr>
          <w:p w:rsidR="00C42763" w:rsidRDefault="00C42763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C42763" w:rsidRDefault="00C42763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C42763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C42763" w:rsidRDefault="003E5D34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毕业院校</w:t>
            </w:r>
          </w:p>
        </w:tc>
        <w:tc>
          <w:tcPr>
            <w:tcW w:w="2587" w:type="dxa"/>
            <w:vAlign w:val="center"/>
          </w:tcPr>
          <w:p w:rsidR="00C42763" w:rsidRDefault="00C42763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379" w:type="dxa"/>
            <w:vAlign w:val="center"/>
          </w:tcPr>
          <w:p w:rsidR="00C42763" w:rsidRDefault="003E5D34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毕业时间</w:t>
            </w:r>
          </w:p>
        </w:tc>
        <w:tc>
          <w:tcPr>
            <w:tcW w:w="1377" w:type="dxa"/>
            <w:vAlign w:val="center"/>
          </w:tcPr>
          <w:p w:rsidR="00C42763" w:rsidRDefault="00C42763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756" w:type="dxa"/>
            <w:vMerge/>
            <w:vAlign w:val="center"/>
          </w:tcPr>
          <w:p w:rsidR="00C42763" w:rsidRDefault="00C42763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C42763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C42763" w:rsidRDefault="003E5D34">
            <w:pPr>
              <w:spacing w:line="240" w:lineRule="atLeast"/>
              <w:jc w:val="center"/>
              <w:rPr>
                <w:rFonts w:ascii="楷体_GB2312" w:eastAsia="楷体_GB2312"/>
                <w:bCs/>
                <w:spacing w:val="-20"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专 业</w:t>
            </w:r>
          </w:p>
        </w:tc>
        <w:tc>
          <w:tcPr>
            <w:tcW w:w="7099" w:type="dxa"/>
            <w:gridSpan w:val="4"/>
            <w:vAlign w:val="center"/>
          </w:tcPr>
          <w:p w:rsidR="00C42763" w:rsidRDefault="003E5D34">
            <w:pPr>
              <w:spacing w:line="240" w:lineRule="atLeas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本科：                     研究生阶段：</w:t>
            </w:r>
          </w:p>
        </w:tc>
      </w:tr>
      <w:tr w:rsidR="00C42763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C42763" w:rsidRDefault="003E5D34"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学历/学位</w:t>
            </w:r>
          </w:p>
        </w:tc>
        <w:tc>
          <w:tcPr>
            <w:tcW w:w="2587" w:type="dxa"/>
            <w:vAlign w:val="center"/>
          </w:tcPr>
          <w:p w:rsidR="00C42763" w:rsidRDefault="003E5D34"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/</w:t>
            </w:r>
          </w:p>
        </w:tc>
        <w:tc>
          <w:tcPr>
            <w:tcW w:w="1379" w:type="dxa"/>
            <w:vAlign w:val="center"/>
          </w:tcPr>
          <w:p w:rsidR="00C42763" w:rsidRDefault="003E5D34"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职 称</w:t>
            </w:r>
          </w:p>
        </w:tc>
        <w:tc>
          <w:tcPr>
            <w:tcW w:w="3133" w:type="dxa"/>
            <w:gridSpan w:val="2"/>
            <w:vAlign w:val="center"/>
          </w:tcPr>
          <w:p w:rsidR="00C42763" w:rsidRDefault="00C42763"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C42763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C42763" w:rsidRDefault="003E5D34"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现户籍地</w:t>
            </w:r>
          </w:p>
        </w:tc>
        <w:tc>
          <w:tcPr>
            <w:tcW w:w="2587" w:type="dxa"/>
            <w:vAlign w:val="center"/>
          </w:tcPr>
          <w:p w:rsidR="00C42763" w:rsidRDefault="00C42763"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379" w:type="dxa"/>
            <w:vAlign w:val="center"/>
          </w:tcPr>
          <w:p w:rsidR="00C42763" w:rsidRDefault="003E5D34"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执业资格</w:t>
            </w:r>
          </w:p>
        </w:tc>
        <w:tc>
          <w:tcPr>
            <w:tcW w:w="3133" w:type="dxa"/>
            <w:gridSpan w:val="2"/>
            <w:vAlign w:val="center"/>
          </w:tcPr>
          <w:p w:rsidR="00C42763" w:rsidRDefault="00C42763"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C42763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C42763" w:rsidRDefault="003E5D34">
            <w:pPr>
              <w:spacing w:line="240" w:lineRule="atLeast"/>
              <w:jc w:val="center"/>
              <w:rPr>
                <w:rFonts w:ascii="楷体_GB2312" w:eastAsia="楷体_GB2312"/>
                <w:bCs/>
                <w:spacing w:val="-20"/>
                <w:sz w:val="24"/>
              </w:rPr>
            </w:pPr>
            <w:r>
              <w:rPr>
                <w:rFonts w:ascii="楷体_GB2312" w:eastAsia="楷体_GB2312" w:hint="eastAsia"/>
                <w:bCs/>
                <w:spacing w:val="-20"/>
                <w:sz w:val="24"/>
              </w:rPr>
              <w:t>参加工作时间</w:t>
            </w:r>
          </w:p>
        </w:tc>
        <w:tc>
          <w:tcPr>
            <w:tcW w:w="2587" w:type="dxa"/>
            <w:vAlign w:val="center"/>
          </w:tcPr>
          <w:p w:rsidR="00C42763" w:rsidRDefault="00C42763"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379" w:type="dxa"/>
            <w:vAlign w:val="center"/>
          </w:tcPr>
          <w:p w:rsidR="00C42763" w:rsidRDefault="003E5D34">
            <w:pPr>
              <w:spacing w:line="240" w:lineRule="atLeast"/>
              <w:jc w:val="center"/>
              <w:rPr>
                <w:rFonts w:ascii="楷体_GB2312" w:eastAsia="楷体_GB2312"/>
                <w:bCs/>
                <w:spacing w:val="-20"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手    机</w:t>
            </w:r>
          </w:p>
        </w:tc>
        <w:tc>
          <w:tcPr>
            <w:tcW w:w="3133" w:type="dxa"/>
            <w:gridSpan w:val="2"/>
            <w:vAlign w:val="center"/>
          </w:tcPr>
          <w:p w:rsidR="00C42763" w:rsidRDefault="00C42763"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C42763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C42763" w:rsidRDefault="003E5D34"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现工作单位</w:t>
            </w:r>
          </w:p>
        </w:tc>
        <w:tc>
          <w:tcPr>
            <w:tcW w:w="2587" w:type="dxa"/>
            <w:vAlign w:val="center"/>
          </w:tcPr>
          <w:p w:rsidR="00C42763" w:rsidRDefault="00C42763"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379" w:type="dxa"/>
            <w:vAlign w:val="center"/>
          </w:tcPr>
          <w:p w:rsidR="00C42763" w:rsidRDefault="003E5D34"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家庭电话</w:t>
            </w:r>
          </w:p>
        </w:tc>
        <w:tc>
          <w:tcPr>
            <w:tcW w:w="3133" w:type="dxa"/>
            <w:gridSpan w:val="2"/>
            <w:vAlign w:val="center"/>
          </w:tcPr>
          <w:p w:rsidR="00C42763" w:rsidRDefault="00C42763"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C42763">
        <w:trPr>
          <w:cantSplit/>
          <w:trHeight w:val="495"/>
          <w:jc w:val="center"/>
        </w:trPr>
        <w:tc>
          <w:tcPr>
            <w:tcW w:w="1423" w:type="dxa"/>
            <w:vAlign w:val="center"/>
          </w:tcPr>
          <w:p w:rsidR="00C42763" w:rsidRDefault="003E5D34"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家庭地址</w:t>
            </w:r>
          </w:p>
        </w:tc>
        <w:tc>
          <w:tcPr>
            <w:tcW w:w="7099" w:type="dxa"/>
            <w:gridSpan w:val="4"/>
            <w:vAlign w:val="center"/>
          </w:tcPr>
          <w:p w:rsidR="00C42763" w:rsidRDefault="00C42763">
            <w:pPr>
              <w:spacing w:line="240" w:lineRule="atLeas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C42763">
        <w:trPr>
          <w:trHeight w:val="2683"/>
          <w:jc w:val="center"/>
        </w:trPr>
        <w:tc>
          <w:tcPr>
            <w:tcW w:w="1423" w:type="dxa"/>
            <w:vAlign w:val="center"/>
          </w:tcPr>
          <w:p w:rsidR="00C42763" w:rsidRDefault="003E5D34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主</w:t>
            </w:r>
          </w:p>
          <w:p w:rsidR="00C42763" w:rsidRDefault="003E5D34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要</w:t>
            </w:r>
          </w:p>
          <w:p w:rsidR="00C42763" w:rsidRDefault="003E5D34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简</w:t>
            </w:r>
          </w:p>
          <w:p w:rsidR="00C42763" w:rsidRDefault="003E5D34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历</w:t>
            </w:r>
          </w:p>
        </w:tc>
        <w:tc>
          <w:tcPr>
            <w:tcW w:w="7099" w:type="dxa"/>
            <w:gridSpan w:val="4"/>
          </w:tcPr>
          <w:p w:rsidR="00C42763" w:rsidRDefault="00C42763">
            <w:pPr>
              <w:spacing w:line="360" w:lineRule="auto"/>
              <w:rPr>
                <w:rFonts w:ascii="楷体_GB2312" w:eastAsia="楷体_GB2312"/>
                <w:bCs/>
                <w:sz w:val="24"/>
              </w:rPr>
            </w:pPr>
          </w:p>
        </w:tc>
      </w:tr>
      <w:tr w:rsidR="00C42763">
        <w:trPr>
          <w:trHeight w:val="1175"/>
          <w:jc w:val="center"/>
        </w:trPr>
        <w:tc>
          <w:tcPr>
            <w:tcW w:w="1423" w:type="dxa"/>
            <w:vAlign w:val="center"/>
          </w:tcPr>
          <w:p w:rsidR="00C42763" w:rsidRDefault="003E5D34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报名人</w:t>
            </w:r>
          </w:p>
          <w:p w:rsidR="00C42763" w:rsidRDefault="003E5D34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声  明</w:t>
            </w:r>
          </w:p>
        </w:tc>
        <w:tc>
          <w:tcPr>
            <w:tcW w:w="7099" w:type="dxa"/>
            <w:gridSpan w:val="4"/>
          </w:tcPr>
          <w:p w:rsidR="00C42763" w:rsidRDefault="003E5D34">
            <w:pPr>
              <w:adjustRightInd w:val="0"/>
              <w:spacing w:line="340" w:lineRule="exact"/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本表所填写的内容准确无误，所提交的资料真实有效。如有虚假，由此产生的一切后果由本人承担。</w:t>
            </w:r>
          </w:p>
          <w:p w:rsidR="00C42763" w:rsidRDefault="003E5D34">
            <w:pPr>
              <w:adjustRightInd w:val="0"/>
              <w:spacing w:line="340" w:lineRule="exact"/>
              <w:ind w:firstLineChars="1250" w:firstLine="300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报名人签字：</w:t>
            </w:r>
          </w:p>
          <w:p w:rsidR="00C42763" w:rsidRDefault="003E5D34">
            <w:pPr>
              <w:adjustRightInd w:val="0"/>
              <w:spacing w:line="340" w:lineRule="exact"/>
              <w:ind w:firstLineChars="1650" w:firstLine="3960"/>
              <w:jc w:val="righ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月   日</w:t>
            </w:r>
          </w:p>
        </w:tc>
      </w:tr>
      <w:tr w:rsidR="00C42763">
        <w:trPr>
          <w:trHeight w:val="1090"/>
          <w:jc w:val="center"/>
        </w:trPr>
        <w:tc>
          <w:tcPr>
            <w:tcW w:w="1423" w:type="dxa"/>
            <w:vAlign w:val="center"/>
          </w:tcPr>
          <w:p w:rsidR="00C42763" w:rsidRDefault="003E5D34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招聘单位</w:t>
            </w:r>
          </w:p>
          <w:p w:rsidR="00C42763" w:rsidRDefault="003E5D34">
            <w:pPr>
              <w:adjustRightInd w:val="0"/>
              <w:spacing w:line="40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审核意见</w:t>
            </w:r>
          </w:p>
        </w:tc>
        <w:tc>
          <w:tcPr>
            <w:tcW w:w="7099" w:type="dxa"/>
            <w:gridSpan w:val="4"/>
          </w:tcPr>
          <w:p w:rsidR="00C42763" w:rsidRDefault="00C42763">
            <w:pPr>
              <w:adjustRightInd w:val="0"/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 w:rsidR="00C42763" w:rsidRDefault="00C42763">
            <w:pPr>
              <w:adjustRightInd w:val="0"/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 w:rsidR="00C42763" w:rsidRDefault="00C42763">
            <w:pPr>
              <w:adjustRightInd w:val="0"/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 w:rsidR="00C42763" w:rsidRDefault="00C42763">
            <w:pPr>
              <w:adjustRightInd w:val="0"/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 w:rsidR="00C42763" w:rsidRDefault="00C42763">
            <w:pPr>
              <w:adjustRightInd w:val="0"/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</w:tc>
      </w:tr>
      <w:tr w:rsidR="00C42763">
        <w:trPr>
          <w:trHeight w:val="769"/>
          <w:jc w:val="center"/>
        </w:trPr>
        <w:tc>
          <w:tcPr>
            <w:tcW w:w="1423" w:type="dxa"/>
            <w:vAlign w:val="center"/>
          </w:tcPr>
          <w:p w:rsidR="00C42763" w:rsidRDefault="003E5D34"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复核意见</w:t>
            </w:r>
          </w:p>
        </w:tc>
        <w:tc>
          <w:tcPr>
            <w:tcW w:w="7099" w:type="dxa"/>
            <w:gridSpan w:val="4"/>
          </w:tcPr>
          <w:p w:rsidR="00C42763" w:rsidRDefault="00C42763">
            <w:pPr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 w:rsidR="00C42763" w:rsidRDefault="00C42763">
            <w:pPr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 w:rsidR="00C42763" w:rsidRDefault="00C42763">
            <w:pPr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 w:rsidR="00C42763" w:rsidRDefault="00C42763">
            <w:pPr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  <w:p w:rsidR="00C42763" w:rsidRDefault="00C42763">
            <w:pPr>
              <w:spacing w:line="240" w:lineRule="exact"/>
              <w:rPr>
                <w:rFonts w:ascii="楷体_GB2312" w:eastAsia="楷体_GB2312"/>
                <w:bCs/>
                <w:sz w:val="24"/>
              </w:rPr>
            </w:pPr>
          </w:p>
        </w:tc>
      </w:tr>
    </w:tbl>
    <w:p w:rsidR="00C42763" w:rsidRDefault="00C42763"/>
    <w:sectPr w:rsidR="00C42763" w:rsidSect="00C42763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983" w:rsidRDefault="00ED1983" w:rsidP="00C42763">
      <w:r>
        <w:separator/>
      </w:r>
    </w:p>
  </w:endnote>
  <w:endnote w:type="continuationSeparator" w:id="1">
    <w:p w:rsidR="00ED1983" w:rsidRDefault="00ED1983" w:rsidP="00C4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63" w:rsidRDefault="007621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D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2763" w:rsidRDefault="00C4276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63" w:rsidRDefault="007621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5D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50B0">
      <w:rPr>
        <w:rStyle w:val="a5"/>
        <w:noProof/>
      </w:rPr>
      <w:t>6</w:t>
    </w:r>
    <w:r>
      <w:rPr>
        <w:rStyle w:val="a5"/>
      </w:rPr>
      <w:fldChar w:fldCharType="end"/>
    </w:r>
  </w:p>
  <w:p w:rsidR="00C42763" w:rsidRDefault="00C4276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983" w:rsidRDefault="00ED1983" w:rsidP="00C42763">
      <w:r>
        <w:separator/>
      </w:r>
    </w:p>
  </w:footnote>
  <w:footnote w:type="continuationSeparator" w:id="1">
    <w:p w:rsidR="00ED1983" w:rsidRDefault="00ED1983" w:rsidP="00C42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63" w:rsidRDefault="00C4276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698"/>
    <w:rsid w:val="00002758"/>
    <w:rsid w:val="000117F3"/>
    <w:rsid w:val="00025D06"/>
    <w:rsid w:val="0005691C"/>
    <w:rsid w:val="00062781"/>
    <w:rsid w:val="000634BA"/>
    <w:rsid w:val="00080841"/>
    <w:rsid w:val="00081DF3"/>
    <w:rsid w:val="00082BBC"/>
    <w:rsid w:val="000870F8"/>
    <w:rsid w:val="000A1704"/>
    <w:rsid w:val="000A495E"/>
    <w:rsid w:val="000B185E"/>
    <w:rsid w:val="000B7FD8"/>
    <w:rsid w:val="000C1255"/>
    <w:rsid w:val="000C2AFF"/>
    <w:rsid w:val="000C589D"/>
    <w:rsid w:val="000D1B99"/>
    <w:rsid w:val="000D5098"/>
    <w:rsid w:val="000F03FF"/>
    <w:rsid w:val="000F10AE"/>
    <w:rsid w:val="000F11F6"/>
    <w:rsid w:val="000F7F15"/>
    <w:rsid w:val="00102FE4"/>
    <w:rsid w:val="00111A43"/>
    <w:rsid w:val="00116C13"/>
    <w:rsid w:val="0012605D"/>
    <w:rsid w:val="00126520"/>
    <w:rsid w:val="00126857"/>
    <w:rsid w:val="001335C1"/>
    <w:rsid w:val="0015029A"/>
    <w:rsid w:val="00154C97"/>
    <w:rsid w:val="00156C66"/>
    <w:rsid w:val="00162ED6"/>
    <w:rsid w:val="00163441"/>
    <w:rsid w:val="00166092"/>
    <w:rsid w:val="00170D8C"/>
    <w:rsid w:val="001717AF"/>
    <w:rsid w:val="00176940"/>
    <w:rsid w:val="0018011D"/>
    <w:rsid w:val="00182894"/>
    <w:rsid w:val="001B4DAE"/>
    <w:rsid w:val="001C1731"/>
    <w:rsid w:val="001C6C68"/>
    <w:rsid w:val="001D7629"/>
    <w:rsid w:val="001E7F6A"/>
    <w:rsid w:val="001F667A"/>
    <w:rsid w:val="001F7DF2"/>
    <w:rsid w:val="00204901"/>
    <w:rsid w:val="002213BF"/>
    <w:rsid w:val="0022575C"/>
    <w:rsid w:val="002351D6"/>
    <w:rsid w:val="002404DE"/>
    <w:rsid w:val="00246FCF"/>
    <w:rsid w:val="00251702"/>
    <w:rsid w:val="0026503E"/>
    <w:rsid w:val="0027663B"/>
    <w:rsid w:val="00295863"/>
    <w:rsid w:val="002B2ED5"/>
    <w:rsid w:val="002B7ACC"/>
    <w:rsid w:val="002C0224"/>
    <w:rsid w:val="002C1D0B"/>
    <w:rsid w:val="002C3C85"/>
    <w:rsid w:val="002C76E0"/>
    <w:rsid w:val="002E10DF"/>
    <w:rsid w:val="002E193C"/>
    <w:rsid w:val="002F29F8"/>
    <w:rsid w:val="002F6F16"/>
    <w:rsid w:val="002F7E99"/>
    <w:rsid w:val="0030705E"/>
    <w:rsid w:val="00312755"/>
    <w:rsid w:val="00322088"/>
    <w:rsid w:val="0034752A"/>
    <w:rsid w:val="0035309C"/>
    <w:rsid w:val="00360080"/>
    <w:rsid w:val="003611E2"/>
    <w:rsid w:val="00361A43"/>
    <w:rsid w:val="003644E5"/>
    <w:rsid w:val="00364DF5"/>
    <w:rsid w:val="003707D3"/>
    <w:rsid w:val="00370BA0"/>
    <w:rsid w:val="00371AF1"/>
    <w:rsid w:val="00384B0A"/>
    <w:rsid w:val="00395FB8"/>
    <w:rsid w:val="0039732E"/>
    <w:rsid w:val="003A5E9B"/>
    <w:rsid w:val="003B7AB7"/>
    <w:rsid w:val="003C514B"/>
    <w:rsid w:val="003C6027"/>
    <w:rsid w:val="003C6584"/>
    <w:rsid w:val="003D45F1"/>
    <w:rsid w:val="003E114C"/>
    <w:rsid w:val="003E5D34"/>
    <w:rsid w:val="003E689D"/>
    <w:rsid w:val="0041360F"/>
    <w:rsid w:val="004274FC"/>
    <w:rsid w:val="00434BED"/>
    <w:rsid w:val="00440B4C"/>
    <w:rsid w:val="00442EBD"/>
    <w:rsid w:val="00463789"/>
    <w:rsid w:val="0046453E"/>
    <w:rsid w:val="00464BC3"/>
    <w:rsid w:val="00476E65"/>
    <w:rsid w:val="00484D66"/>
    <w:rsid w:val="00486B5B"/>
    <w:rsid w:val="0049423F"/>
    <w:rsid w:val="0049502C"/>
    <w:rsid w:val="004A797F"/>
    <w:rsid w:val="004C2B46"/>
    <w:rsid w:val="004C428F"/>
    <w:rsid w:val="004C5848"/>
    <w:rsid w:val="004D1264"/>
    <w:rsid w:val="004E1058"/>
    <w:rsid w:val="004E293C"/>
    <w:rsid w:val="004E39EF"/>
    <w:rsid w:val="004F4F24"/>
    <w:rsid w:val="00500CD0"/>
    <w:rsid w:val="00511275"/>
    <w:rsid w:val="0051579E"/>
    <w:rsid w:val="005167C6"/>
    <w:rsid w:val="005209F9"/>
    <w:rsid w:val="005216DF"/>
    <w:rsid w:val="00530901"/>
    <w:rsid w:val="00531F8E"/>
    <w:rsid w:val="00536628"/>
    <w:rsid w:val="00541AA2"/>
    <w:rsid w:val="00544133"/>
    <w:rsid w:val="00553AA2"/>
    <w:rsid w:val="005578E1"/>
    <w:rsid w:val="005629E8"/>
    <w:rsid w:val="00575D5E"/>
    <w:rsid w:val="005844FD"/>
    <w:rsid w:val="00587B6C"/>
    <w:rsid w:val="00591CE0"/>
    <w:rsid w:val="00591FB8"/>
    <w:rsid w:val="00595F26"/>
    <w:rsid w:val="005B0491"/>
    <w:rsid w:val="005B26E2"/>
    <w:rsid w:val="005B3A61"/>
    <w:rsid w:val="005C19C5"/>
    <w:rsid w:val="005D52C0"/>
    <w:rsid w:val="005D54E1"/>
    <w:rsid w:val="005F0073"/>
    <w:rsid w:val="005F576A"/>
    <w:rsid w:val="005F7B56"/>
    <w:rsid w:val="0060331D"/>
    <w:rsid w:val="00606B3C"/>
    <w:rsid w:val="00616308"/>
    <w:rsid w:val="00626D0F"/>
    <w:rsid w:val="00631A65"/>
    <w:rsid w:val="00633DE7"/>
    <w:rsid w:val="0063431B"/>
    <w:rsid w:val="00642922"/>
    <w:rsid w:val="00654FFA"/>
    <w:rsid w:val="0066348B"/>
    <w:rsid w:val="00664B64"/>
    <w:rsid w:val="0068165D"/>
    <w:rsid w:val="0068509D"/>
    <w:rsid w:val="0068737A"/>
    <w:rsid w:val="00695795"/>
    <w:rsid w:val="00696754"/>
    <w:rsid w:val="006A0948"/>
    <w:rsid w:val="006B0FA7"/>
    <w:rsid w:val="006C33EE"/>
    <w:rsid w:val="006C553C"/>
    <w:rsid w:val="006D2EE6"/>
    <w:rsid w:val="006E429D"/>
    <w:rsid w:val="007139F5"/>
    <w:rsid w:val="00721764"/>
    <w:rsid w:val="00724C3B"/>
    <w:rsid w:val="0073257F"/>
    <w:rsid w:val="00761658"/>
    <w:rsid w:val="007621AB"/>
    <w:rsid w:val="00763275"/>
    <w:rsid w:val="0076380A"/>
    <w:rsid w:val="00772E14"/>
    <w:rsid w:val="00782239"/>
    <w:rsid w:val="00784C95"/>
    <w:rsid w:val="00786144"/>
    <w:rsid w:val="0078636D"/>
    <w:rsid w:val="007A1083"/>
    <w:rsid w:val="007A28D5"/>
    <w:rsid w:val="007D2598"/>
    <w:rsid w:val="007D2DE3"/>
    <w:rsid w:val="007E31A2"/>
    <w:rsid w:val="007E39CD"/>
    <w:rsid w:val="007E795D"/>
    <w:rsid w:val="007F0D17"/>
    <w:rsid w:val="007F7805"/>
    <w:rsid w:val="00803804"/>
    <w:rsid w:val="00804627"/>
    <w:rsid w:val="008066A3"/>
    <w:rsid w:val="0081079E"/>
    <w:rsid w:val="00810FCE"/>
    <w:rsid w:val="00814C49"/>
    <w:rsid w:val="00830CF1"/>
    <w:rsid w:val="0083337B"/>
    <w:rsid w:val="00834473"/>
    <w:rsid w:val="008366F6"/>
    <w:rsid w:val="00841CC7"/>
    <w:rsid w:val="00844B35"/>
    <w:rsid w:val="008452B2"/>
    <w:rsid w:val="00856B44"/>
    <w:rsid w:val="00862685"/>
    <w:rsid w:val="0088075B"/>
    <w:rsid w:val="00880AF9"/>
    <w:rsid w:val="00881BA7"/>
    <w:rsid w:val="0088488D"/>
    <w:rsid w:val="0088515F"/>
    <w:rsid w:val="00885EE8"/>
    <w:rsid w:val="00886B77"/>
    <w:rsid w:val="008A0D12"/>
    <w:rsid w:val="008A50D9"/>
    <w:rsid w:val="008A5877"/>
    <w:rsid w:val="008A63AC"/>
    <w:rsid w:val="008B091A"/>
    <w:rsid w:val="008B3AA2"/>
    <w:rsid w:val="008D0D64"/>
    <w:rsid w:val="008D245B"/>
    <w:rsid w:val="008D247C"/>
    <w:rsid w:val="008F5E3A"/>
    <w:rsid w:val="0090094E"/>
    <w:rsid w:val="00902947"/>
    <w:rsid w:val="00903D38"/>
    <w:rsid w:val="0090404E"/>
    <w:rsid w:val="00910FAD"/>
    <w:rsid w:val="00911689"/>
    <w:rsid w:val="00920B97"/>
    <w:rsid w:val="0092318D"/>
    <w:rsid w:val="00925BA4"/>
    <w:rsid w:val="00930E00"/>
    <w:rsid w:val="009323D2"/>
    <w:rsid w:val="00933458"/>
    <w:rsid w:val="00934293"/>
    <w:rsid w:val="00953D28"/>
    <w:rsid w:val="009579D7"/>
    <w:rsid w:val="009623C2"/>
    <w:rsid w:val="00970BE6"/>
    <w:rsid w:val="00983282"/>
    <w:rsid w:val="0098331E"/>
    <w:rsid w:val="00994F53"/>
    <w:rsid w:val="00996BC5"/>
    <w:rsid w:val="009A51A7"/>
    <w:rsid w:val="009A655A"/>
    <w:rsid w:val="009B36D5"/>
    <w:rsid w:val="009B6CBD"/>
    <w:rsid w:val="009B79DE"/>
    <w:rsid w:val="009D2004"/>
    <w:rsid w:val="009E6D48"/>
    <w:rsid w:val="009F2ACB"/>
    <w:rsid w:val="009F2B05"/>
    <w:rsid w:val="009F3C81"/>
    <w:rsid w:val="00A000A6"/>
    <w:rsid w:val="00A03DD2"/>
    <w:rsid w:val="00A14120"/>
    <w:rsid w:val="00A14F62"/>
    <w:rsid w:val="00A2315F"/>
    <w:rsid w:val="00A26EBB"/>
    <w:rsid w:val="00A27E8A"/>
    <w:rsid w:val="00A31966"/>
    <w:rsid w:val="00A3278E"/>
    <w:rsid w:val="00A33350"/>
    <w:rsid w:val="00A50621"/>
    <w:rsid w:val="00A5211E"/>
    <w:rsid w:val="00A54B15"/>
    <w:rsid w:val="00A63CB4"/>
    <w:rsid w:val="00A870B1"/>
    <w:rsid w:val="00A87B14"/>
    <w:rsid w:val="00A90DAE"/>
    <w:rsid w:val="00AA5A69"/>
    <w:rsid w:val="00AB2F1F"/>
    <w:rsid w:val="00AB50B0"/>
    <w:rsid w:val="00AC163C"/>
    <w:rsid w:val="00AD4022"/>
    <w:rsid w:val="00AE4A75"/>
    <w:rsid w:val="00AE6BDD"/>
    <w:rsid w:val="00AF24F8"/>
    <w:rsid w:val="00AF53C9"/>
    <w:rsid w:val="00B139C6"/>
    <w:rsid w:val="00B21D9A"/>
    <w:rsid w:val="00B3540B"/>
    <w:rsid w:val="00B35904"/>
    <w:rsid w:val="00B44646"/>
    <w:rsid w:val="00B55B50"/>
    <w:rsid w:val="00B60FA6"/>
    <w:rsid w:val="00B61D54"/>
    <w:rsid w:val="00B625C3"/>
    <w:rsid w:val="00B67AD5"/>
    <w:rsid w:val="00B80DEE"/>
    <w:rsid w:val="00B84A07"/>
    <w:rsid w:val="00BB411E"/>
    <w:rsid w:val="00BB5CAF"/>
    <w:rsid w:val="00BC086C"/>
    <w:rsid w:val="00BC56E7"/>
    <w:rsid w:val="00BC614A"/>
    <w:rsid w:val="00BD498F"/>
    <w:rsid w:val="00BE25A7"/>
    <w:rsid w:val="00C022A5"/>
    <w:rsid w:val="00C02644"/>
    <w:rsid w:val="00C10549"/>
    <w:rsid w:val="00C153CD"/>
    <w:rsid w:val="00C15AC2"/>
    <w:rsid w:val="00C201C8"/>
    <w:rsid w:val="00C26F91"/>
    <w:rsid w:val="00C30F10"/>
    <w:rsid w:val="00C317A7"/>
    <w:rsid w:val="00C32FE9"/>
    <w:rsid w:val="00C3455D"/>
    <w:rsid w:val="00C42763"/>
    <w:rsid w:val="00C42AC3"/>
    <w:rsid w:val="00C57371"/>
    <w:rsid w:val="00C60A10"/>
    <w:rsid w:val="00C60A8B"/>
    <w:rsid w:val="00C723A1"/>
    <w:rsid w:val="00CA15EC"/>
    <w:rsid w:val="00CA2AA5"/>
    <w:rsid w:val="00CA2EF8"/>
    <w:rsid w:val="00CC747A"/>
    <w:rsid w:val="00CC7DAB"/>
    <w:rsid w:val="00CD3616"/>
    <w:rsid w:val="00CD6459"/>
    <w:rsid w:val="00CE1998"/>
    <w:rsid w:val="00CE61D5"/>
    <w:rsid w:val="00CE73EB"/>
    <w:rsid w:val="00D0364F"/>
    <w:rsid w:val="00D041B0"/>
    <w:rsid w:val="00D0522E"/>
    <w:rsid w:val="00D058CE"/>
    <w:rsid w:val="00D11320"/>
    <w:rsid w:val="00D127B8"/>
    <w:rsid w:val="00D128E4"/>
    <w:rsid w:val="00D15BEF"/>
    <w:rsid w:val="00D218D3"/>
    <w:rsid w:val="00D24036"/>
    <w:rsid w:val="00D24D3A"/>
    <w:rsid w:val="00D3768D"/>
    <w:rsid w:val="00D42995"/>
    <w:rsid w:val="00D47F3E"/>
    <w:rsid w:val="00D671C4"/>
    <w:rsid w:val="00D80F3B"/>
    <w:rsid w:val="00D83DC3"/>
    <w:rsid w:val="00D844D0"/>
    <w:rsid w:val="00D927EB"/>
    <w:rsid w:val="00DA12D1"/>
    <w:rsid w:val="00DA32F0"/>
    <w:rsid w:val="00DC2761"/>
    <w:rsid w:val="00DC4C4F"/>
    <w:rsid w:val="00DE6B1C"/>
    <w:rsid w:val="00DF35FD"/>
    <w:rsid w:val="00DF3D95"/>
    <w:rsid w:val="00E16684"/>
    <w:rsid w:val="00E1693E"/>
    <w:rsid w:val="00E16B08"/>
    <w:rsid w:val="00E25EF5"/>
    <w:rsid w:val="00E35FA4"/>
    <w:rsid w:val="00E40C42"/>
    <w:rsid w:val="00E460F8"/>
    <w:rsid w:val="00E46846"/>
    <w:rsid w:val="00E47A18"/>
    <w:rsid w:val="00E53E45"/>
    <w:rsid w:val="00E66603"/>
    <w:rsid w:val="00E66620"/>
    <w:rsid w:val="00E70BDB"/>
    <w:rsid w:val="00E73655"/>
    <w:rsid w:val="00E7739D"/>
    <w:rsid w:val="00E83856"/>
    <w:rsid w:val="00E921C1"/>
    <w:rsid w:val="00E9615A"/>
    <w:rsid w:val="00EA5CFC"/>
    <w:rsid w:val="00EB41AD"/>
    <w:rsid w:val="00EC4C91"/>
    <w:rsid w:val="00EC5DED"/>
    <w:rsid w:val="00EC7DB0"/>
    <w:rsid w:val="00ED1983"/>
    <w:rsid w:val="00ED1A6E"/>
    <w:rsid w:val="00ED7591"/>
    <w:rsid w:val="00EE0E77"/>
    <w:rsid w:val="00EF6A5B"/>
    <w:rsid w:val="00F043E4"/>
    <w:rsid w:val="00F1717D"/>
    <w:rsid w:val="00F329FD"/>
    <w:rsid w:val="00F63698"/>
    <w:rsid w:val="00F64958"/>
    <w:rsid w:val="00F72D71"/>
    <w:rsid w:val="00F779BF"/>
    <w:rsid w:val="00F940A6"/>
    <w:rsid w:val="00F955C7"/>
    <w:rsid w:val="00FA24A0"/>
    <w:rsid w:val="00FA6034"/>
    <w:rsid w:val="00FA71B5"/>
    <w:rsid w:val="00FB1A38"/>
    <w:rsid w:val="00FC03FE"/>
    <w:rsid w:val="00FC0FA3"/>
    <w:rsid w:val="00FC6A01"/>
    <w:rsid w:val="00FE45A2"/>
    <w:rsid w:val="00FE6764"/>
    <w:rsid w:val="00FF2538"/>
    <w:rsid w:val="1156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6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427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rsid w:val="00C42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rsid w:val="00C42763"/>
  </w:style>
  <w:style w:type="character" w:styleId="a6">
    <w:name w:val="Hyperlink"/>
    <w:basedOn w:val="a0"/>
    <w:rsid w:val="00C42763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C4276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42763"/>
    <w:rPr>
      <w:sz w:val="18"/>
      <w:szCs w:val="18"/>
    </w:rPr>
  </w:style>
  <w:style w:type="paragraph" w:styleId="a7">
    <w:name w:val="Normal (Web)"/>
    <w:basedOn w:val="a"/>
    <w:uiPriority w:val="99"/>
    <w:unhideWhenUsed/>
    <w:rsid w:val="008038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803804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830CF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30CF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935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02447985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PDF&#26684;&#24335;&#21457;&#36865;&#33267;zhl1233@126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CE30689-FE95-4F9D-99F4-4E0B105A4C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郑红良</dc:creator>
  <cp:lastModifiedBy>王幸1</cp:lastModifiedBy>
  <cp:revision>15</cp:revision>
  <cp:lastPrinted>2019-12-30T06:33:00Z</cp:lastPrinted>
  <dcterms:created xsi:type="dcterms:W3CDTF">2019-12-30T01:09:00Z</dcterms:created>
  <dcterms:modified xsi:type="dcterms:W3CDTF">2019-12-30T06:34:00Z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