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峡江县应急管理局公开招聘合同制综合性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应急救援队员报名表</w:t>
      </w:r>
    </w:p>
    <w:tbl>
      <w:tblPr>
        <w:tblW w:w="8310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315"/>
        <w:gridCol w:w="1157"/>
        <w:gridCol w:w="585"/>
        <w:gridCol w:w="285"/>
        <w:gridCol w:w="424"/>
        <w:gridCol w:w="450"/>
        <w:gridCol w:w="525"/>
        <w:gridCol w:w="135"/>
        <w:gridCol w:w="600"/>
        <w:gridCol w:w="765"/>
        <w:gridCol w:w="735"/>
        <w:gridCol w:w="1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7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30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5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民族</w:t>
            </w:r>
          </w:p>
        </w:tc>
        <w:tc>
          <w:tcPr>
            <w:tcW w:w="5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single" w:color="000000" w:sz="12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籍贯</w:t>
            </w:r>
          </w:p>
        </w:tc>
        <w:tc>
          <w:tcPr>
            <w:tcW w:w="73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75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参加工作时间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500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75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毕业学校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学　　历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所学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专业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500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975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307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0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报考岗位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975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现居住地址</w:t>
            </w:r>
          </w:p>
        </w:tc>
        <w:tc>
          <w:tcPr>
            <w:tcW w:w="307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0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975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15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户口所在地地址</w:t>
            </w:r>
          </w:p>
        </w:tc>
        <w:tc>
          <w:tcPr>
            <w:tcW w:w="7320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975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15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特  长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05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u w:val="none"/>
                <w:bdr w:val="none" w:color="auto" w:sz="0" w:space="0"/>
              </w:rPr>
              <w:t>现工作单位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66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个人简历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年月至年月</w:t>
            </w:r>
          </w:p>
        </w:tc>
        <w:tc>
          <w:tcPr>
            <w:tcW w:w="366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在何单位学习或工作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任何职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66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366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66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366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66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366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66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366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应聘人员承诺签名</w:t>
            </w:r>
          </w:p>
        </w:tc>
        <w:tc>
          <w:tcPr>
            <w:tcW w:w="7650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应聘人：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504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   月　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资格审查意见</w:t>
            </w:r>
          </w:p>
        </w:tc>
        <w:tc>
          <w:tcPr>
            <w:tcW w:w="7650" w:type="dxa"/>
            <w:gridSpan w:val="1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480"/>
              <w:jc w:val="righ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   月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40EDD"/>
    <w:rsid w:val="15607D8F"/>
    <w:rsid w:val="7AC40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2019-12-26T03:21:00Z</dcterms:created>
  <dc:creator>new</dc:creator>
  <cp:lastModifiedBy>new</cp:lastModifiedBy>
  <dcterms:modified xsi:type="dcterms:W3CDTF">2019-12-26T03:22:33Z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