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15" w:rsidRDefault="00B81615" w:rsidP="00B81615">
      <w:pPr>
        <w:ind w:right="64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附件1：                            中北大学工程训练中心招聘岗位一览表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"/>
        <w:gridCol w:w="1710"/>
        <w:gridCol w:w="992"/>
        <w:gridCol w:w="3261"/>
        <w:gridCol w:w="2266"/>
        <w:gridCol w:w="5813"/>
      </w:tblGrid>
      <w:tr w:rsidR="00B81615" w:rsidTr="004B6DB1">
        <w:trPr>
          <w:trHeight w:val="499"/>
        </w:trPr>
        <w:tc>
          <w:tcPr>
            <w:tcW w:w="808" w:type="dxa"/>
            <w:vAlign w:val="center"/>
          </w:tcPr>
          <w:p w:rsidR="00B81615" w:rsidRDefault="00B81615" w:rsidP="004B6D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710" w:type="dxa"/>
            <w:vAlign w:val="center"/>
          </w:tcPr>
          <w:p w:rsidR="00B81615" w:rsidRDefault="00B81615" w:rsidP="004B6D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工作岗位</w:t>
            </w:r>
          </w:p>
        </w:tc>
        <w:tc>
          <w:tcPr>
            <w:tcW w:w="992" w:type="dxa"/>
            <w:vAlign w:val="center"/>
          </w:tcPr>
          <w:p w:rsidR="00B81615" w:rsidRDefault="00B81615" w:rsidP="004B6D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招聘人数</w:t>
            </w:r>
          </w:p>
        </w:tc>
        <w:tc>
          <w:tcPr>
            <w:tcW w:w="3261" w:type="dxa"/>
            <w:vAlign w:val="center"/>
          </w:tcPr>
          <w:p w:rsidR="00B81615" w:rsidRDefault="00B81615" w:rsidP="004B6D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专业类（一级学科）/专业要求</w:t>
            </w:r>
          </w:p>
        </w:tc>
        <w:tc>
          <w:tcPr>
            <w:tcW w:w="2266" w:type="dxa"/>
            <w:vAlign w:val="center"/>
          </w:tcPr>
          <w:p w:rsidR="00B81615" w:rsidRDefault="00B81615" w:rsidP="004B6D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学历要求</w:t>
            </w:r>
          </w:p>
        </w:tc>
        <w:tc>
          <w:tcPr>
            <w:tcW w:w="5813" w:type="dxa"/>
            <w:vAlign w:val="center"/>
          </w:tcPr>
          <w:p w:rsidR="00B81615" w:rsidRDefault="00B81615" w:rsidP="004B6D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具体要求</w:t>
            </w:r>
          </w:p>
        </w:tc>
      </w:tr>
      <w:tr w:rsidR="00B81615" w:rsidTr="004B6DB1">
        <w:trPr>
          <w:trHeight w:val="437"/>
        </w:trPr>
        <w:tc>
          <w:tcPr>
            <w:tcW w:w="808" w:type="dxa"/>
            <w:vAlign w:val="center"/>
          </w:tcPr>
          <w:p w:rsidR="00B81615" w:rsidRDefault="00B81615" w:rsidP="004B6D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B81615" w:rsidRDefault="00B81615" w:rsidP="004B6D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传统铣工</w:t>
            </w:r>
          </w:p>
        </w:tc>
        <w:tc>
          <w:tcPr>
            <w:tcW w:w="992" w:type="dxa"/>
            <w:vAlign w:val="center"/>
          </w:tcPr>
          <w:p w:rsidR="00B81615" w:rsidRDefault="00B81615" w:rsidP="004B6D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B81615" w:rsidRDefault="00B81615" w:rsidP="004B6D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0802机械类</w:t>
            </w:r>
          </w:p>
        </w:tc>
        <w:tc>
          <w:tcPr>
            <w:tcW w:w="2266" w:type="dxa"/>
            <w:vAlign w:val="center"/>
          </w:tcPr>
          <w:p w:rsidR="00B81615" w:rsidRDefault="00B81615" w:rsidP="004B6D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本科及以上</w:t>
            </w:r>
          </w:p>
        </w:tc>
        <w:tc>
          <w:tcPr>
            <w:tcW w:w="5813" w:type="dxa"/>
            <w:vAlign w:val="center"/>
          </w:tcPr>
          <w:p w:rsidR="00B81615" w:rsidRDefault="00B81615" w:rsidP="004B6DB1">
            <w:pPr>
              <w:pStyle w:val="a3"/>
              <w:shd w:val="clear" w:color="auto" w:fill="FAFAFA"/>
              <w:rPr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（1）了解铣床的基本构造原理，熟悉常用铣刀的组成和结构，了解对刀具材料性能的要求以及常用和超硬刀具材料的性能、特点和应用，能熟练掌握卧式、立式铣床的操作技能；（2）了解金属切削加工的基本知识，能按零件的加工要求正确使用刀夹量具，独立完成简单零件的铣削加工，具有对简单工件进行初步工艺分析、经济分析的能力；（3）了解铣床加工安全技术、环境保护，具有正常维护和维修铣床的基本能力。</w:t>
            </w:r>
          </w:p>
        </w:tc>
      </w:tr>
      <w:tr w:rsidR="00B81615" w:rsidTr="004B6DB1">
        <w:tc>
          <w:tcPr>
            <w:tcW w:w="808" w:type="dxa"/>
            <w:vAlign w:val="center"/>
          </w:tcPr>
          <w:p w:rsidR="00B81615" w:rsidRDefault="00B81615" w:rsidP="004B6D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B81615" w:rsidRDefault="00B81615" w:rsidP="004B6D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热处理</w:t>
            </w:r>
          </w:p>
        </w:tc>
        <w:tc>
          <w:tcPr>
            <w:tcW w:w="992" w:type="dxa"/>
            <w:vAlign w:val="center"/>
          </w:tcPr>
          <w:p w:rsidR="00B81615" w:rsidRDefault="00B81615" w:rsidP="004B6D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B81615" w:rsidRDefault="00B81615" w:rsidP="004B6D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080405金属材料工程</w:t>
            </w:r>
          </w:p>
          <w:p w:rsidR="00B81615" w:rsidRDefault="00B81615" w:rsidP="004B6D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080203材料成型及控制</w:t>
            </w:r>
          </w:p>
        </w:tc>
        <w:tc>
          <w:tcPr>
            <w:tcW w:w="2266" w:type="dxa"/>
            <w:vAlign w:val="center"/>
          </w:tcPr>
          <w:p w:rsidR="00B81615" w:rsidRDefault="00B81615" w:rsidP="004B6D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本科及以上</w:t>
            </w:r>
          </w:p>
        </w:tc>
        <w:tc>
          <w:tcPr>
            <w:tcW w:w="5813" w:type="dxa"/>
            <w:vAlign w:val="center"/>
          </w:tcPr>
          <w:p w:rsidR="00B81615" w:rsidRDefault="00B81615" w:rsidP="002360F8">
            <w:pPr>
              <w:pStyle w:val="a3"/>
              <w:shd w:val="clear" w:color="auto" w:fill="FAFAFA"/>
              <w:rPr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（1）具备材料热处理的现代理念与基本理论知识，具备材料选择、工艺设计及方案实施的能力，具备分析和解决材料热处理中出现的质量问题的能力；（2）熟练掌握显微镜、热处理加热炉、硬度计等设备、仪器的使用和维护。</w:t>
            </w:r>
          </w:p>
        </w:tc>
      </w:tr>
      <w:tr w:rsidR="00B81615" w:rsidTr="004B6DB1">
        <w:trPr>
          <w:trHeight w:val="1302"/>
        </w:trPr>
        <w:tc>
          <w:tcPr>
            <w:tcW w:w="808" w:type="dxa"/>
            <w:vAlign w:val="center"/>
          </w:tcPr>
          <w:p w:rsidR="00B81615" w:rsidRDefault="00B81615" w:rsidP="004B6D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B81615" w:rsidRDefault="00B81615" w:rsidP="004B6D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数控操作</w:t>
            </w:r>
          </w:p>
        </w:tc>
        <w:tc>
          <w:tcPr>
            <w:tcW w:w="992" w:type="dxa"/>
            <w:vAlign w:val="center"/>
          </w:tcPr>
          <w:p w:rsidR="00B81615" w:rsidRDefault="00B81615" w:rsidP="004B6D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B81615" w:rsidRDefault="00B81615" w:rsidP="004B6D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0802机械类</w:t>
            </w:r>
          </w:p>
        </w:tc>
        <w:tc>
          <w:tcPr>
            <w:tcW w:w="2266" w:type="dxa"/>
            <w:vAlign w:val="center"/>
          </w:tcPr>
          <w:p w:rsidR="00B81615" w:rsidRDefault="00B81615" w:rsidP="004B6D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本科及以上</w:t>
            </w:r>
          </w:p>
        </w:tc>
        <w:tc>
          <w:tcPr>
            <w:tcW w:w="5813" w:type="dxa"/>
            <w:vAlign w:val="center"/>
          </w:tcPr>
          <w:p w:rsidR="00B81615" w:rsidRDefault="00B81615" w:rsidP="004B6DB1">
            <w:pPr>
              <w:pStyle w:val="a3"/>
              <w:shd w:val="clear" w:color="auto" w:fill="FAFAFA"/>
              <w:rPr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（1）能熟练进行数控机床（数控车床、数控线切割机床、数控铣床、加工中心等）的编程和操作。（2）熟悉数控机床（数控车床、数控线切割机床、数控铣床、加工中心等）的组成、加工特点和应用。</w:t>
            </w:r>
          </w:p>
        </w:tc>
      </w:tr>
      <w:tr w:rsidR="00B81615" w:rsidTr="004B6DB1">
        <w:tc>
          <w:tcPr>
            <w:tcW w:w="808" w:type="dxa"/>
            <w:vAlign w:val="center"/>
          </w:tcPr>
          <w:p w:rsidR="00B81615" w:rsidRDefault="00B81615" w:rsidP="004B6D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B81615" w:rsidRDefault="00B81615" w:rsidP="004B6D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综合训练</w:t>
            </w:r>
          </w:p>
        </w:tc>
        <w:tc>
          <w:tcPr>
            <w:tcW w:w="992" w:type="dxa"/>
            <w:vAlign w:val="center"/>
          </w:tcPr>
          <w:p w:rsidR="00B81615" w:rsidRDefault="00B81615" w:rsidP="004B6D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B81615" w:rsidRDefault="00B81615" w:rsidP="004B6D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0802 机械工程；</w:t>
            </w:r>
          </w:p>
          <w:p w:rsidR="00B81615" w:rsidRDefault="00B81615" w:rsidP="004B6D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0808 电气工程；</w:t>
            </w:r>
          </w:p>
          <w:p w:rsidR="00B81615" w:rsidRDefault="00B81615" w:rsidP="004B6DB1">
            <w:pPr>
              <w:pStyle w:val="1"/>
              <w:spacing w:before="0" w:beforeAutospacing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0809 电子科学与技术；</w:t>
            </w:r>
          </w:p>
          <w:p w:rsidR="00B81615" w:rsidRDefault="00B81615" w:rsidP="004B6DB1">
            <w:pPr>
              <w:pStyle w:val="1"/>
              <w:spacing w:before="0" w:beforeAutospacing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0810 信息与通信工程；</w:t>
            </w:r>
          </w:p>
          <w:p w:rsidR="00B81615" w:rsidRDefault="00B81615" w:rsidP="004B6DB1">
            <w:pPr>
              <w:pStyle w:val="1"/>
              <w:spacing w:before="0" w:beforeAutospacing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0811 控制科学与工程；</w:t>
            </w:r>
          </w:p>
          <w:p w:rsidR="00B81615" w:rsidRDefault="00B81615" w:rsidP="004B6DB1">
            <w:pPr>
              <w:pStyle w:val="1"/>
              <w:spacing w:before="0" w:beforeAutospacing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0804 仪器科学与技术</w:t>
            </w:r>
          </w:p>
        </w:tc>
        <w:tc>
          <w:tcPr>
            <w:tcW w:w="2266" w:type="dxa"/>
            <w:vAlign w:val="center"/>
          </w:tcPr>
          <w:p w:rsidR="00B81615" w:rsidRDefault="00B81615" w:rsidP="009A05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硕士及以上</w:t>
            </w:r>
          </w:p>
        </w:tc>
        <w:tc>
          <w:tcPr>
            <w:tcW w:w="5813" w:type="dxa"/>
            <w:vAlign w:val="center"/>
          </w:tcPr>
          <w:p w:rsidR="00B81615" w:rsidRDefault="00B81615" w:rsidP="004B6DB1">
            <w:pPr>
              <w:tabs>
                <w:tab w:val="left" w:pos="312"/>
              </w:tabs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1）有一定的工程实践能力；（2）熟悉本科教学规律，有一定的文字功底；（3）参加过相关的工程项目，或指导过学生的创新竞赛项目；（4）表达能力强，具有一定的组织能力；（5）熟悉人工智能领域相关技术人员优先考虑。</w:t>
            </w:r>
          </w:p>
        </w:tc>
      </w:tr>
    </w:tbl>
    <w:p w:rsidR="00B81615" w:rsidRDefault="00B81615" w:rsidP="00B81615">
      <w:pPr>
        <w:spacing w:before="240"/>
        <w:ind w:firstLineChars="202" w:firstLine="424"/>
      </w:pPr>
      <w:r>
        <w:rPr>
          <w:rFonts w:asciiTheme="minorEastAsia" w:hAnsiTheme="minorEastAsia" w:hint="eastAsia"/>
          <w:szCs w:val="21"/>
        </w:rPr>
        <w:t>说明：1、机械类（0802）是指《普通高等学校本科专业目录（2012年）》中的机械类专业；2、硕士一级学科指《授予博士、硕士学位和培养研究生的学科、专业目录（2018）》相关内容。</w:t>
      </w:r>
    </w:p>
    <w:sectPr w:rsidR="00B81615" w:rsidSect="00D13C65">
      <w:pgSz w:w="16838" w:h="11906" w:orient="landscape"/>
      <w:pgMar w:top="1380" w:right="1440" w:bottom="106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5BA" w:rsidRDefault="005C25BA" w:rsidP="009A051F">
      <w:r>
        <w:separator/>
      </w:r>
    </w:p>
  </w:endnote>
  <w:endnote w:type="continuationSeparator" w:id="1">
    <w:p w:rsidR="005C25BA" w:rsidRDefault="005C25BA" w:rsidP="009A0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5BA" w:rsidRDefault="005C25BA" w:rsidP="009A051F">
      <w:r>
        <w:separator/>
      </w:r>
    </w:p>
  </w:footnote>
  <w:footnote w:type="continuationSeparator" w:id="1">
    <w:p w:rsidR="005C25BA" w:rsidRDefault="005C25BA" w:rsidP="009A05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615"/>
    <w:rsid w:val="002360F8"/>
    <w:rsid w:val="005C25BA"/>
    <w:rsid w:val="009A051F"/>
    <w:rsid w:val="009A6F59"/>
    <w:rsid w:val="00B24E9D"/>
    <w:rsid w:val="00B431FC"/>
    <w:rsid w:val="00B81615"/>
    <w:rsid w:val="00EC5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1615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1">
    <w:name w:val="无间隔1"/>
    <w:basedOn w:val="a"/>
    <w:rsid w:val="00B81615"/>
    <w:pPr>
      <w:spacing w:before="100" w:beforeAutospacing="1"/>
    </w:pPr>
    <w:rPr>
      <w:rFonts w:cs="Times New Roman"/>
    </w:rPr>
  </w:style>
  <w:style w:type="paragraph" w:styleId="a4">
    <w:name w:val="header"/>
    <w:basedOn w:val="a"/>
    <w:link w:val="Char"/>
    <w:uiPriority w:val="99"/>
    <w:semiHidden/>
    <w:unhideWhenUsed/>
    <w:rsid w:val="009A0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A051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A0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A05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2019-11-22T02:35:00Z</dcterms:created>
  <dcterms:modified xsi:type="dcterms:W3CDTF">2019-12-11T01:15:00Z</dcterms:modified>
</cp:coreProperties>
</file>