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8" w:rsidRPr="00431DD8" w:rsidRDefault="00431DD8" w:rsidP="00431DD8">
      <w:pPr>
        <w:widowControl/>
        <w:snapToGrid w:val="0"/>
        <w:spacing w:line="240" w:lineRule="atLeast"/>
        <w:ind w:firstLineChars="0" w:firstLine="440"/>
        <w:jc w:val="center"/>
        <w:rPr>
          <w:rFonts w:ascii="微软雅黑" w:eastAsia="微软雅黑" w:hAnsi="微软雅黑" w:cs="Tahoma"/>
          <w:color w:val="666666"/>
          <w:kern w:val="0"/>
          <w:sz w:val="14"/>
          <w:szCs w:val="14"/>
          <w:lang/>
        </w:rPr>
      </w:pPr>
      <w:r w:rsidRPr="00431DD8">
        <w:rPr>
          <w:rFonts w:ascii="黑体" w:eastAsia="黑体" w:hAnsi="黑体" w:cs="Tahoma" w:hint="eastAsia"/>
          <w:b/>
          <w:bCs/>
          <w:color w:val="666666"/>
          <w:kern w:val="0"/>
          <w:sz w:val="22"/>
          <w:lang/>
        </w:rPr>
        <w:t>表</w:t>
      </w:r>
      <w:r w:rsidRPr="00431DD8">
        <w:rPr>
          <w:rFonts w:ascii="黑体" w:eastAsia="黑体" w:hAnsi="黑体" w:cs="Tahoma" w:hint="eastAsia"/>
          <w:b/>
          <w:bCs/>
          <w:color w:val="666666"/>
          <w:kern w:val="0"/>
          <w:sz w:val="23"/>
          <w:lang/>
        </w:rPr>
        <w:t>1：河池学院2020</w:t>
      </w:r>
      <w:r w:rsidRPr="00431DD8">
        <w:rPr>
          <w:rFonts w:ascii="黑体" w:eastAsia="黑体" w:hAnsi="黑体" w:cs="Tahoma" w:hint="eastAsia"/>
          <w:b/>
          <w:bCs/>
          <w:color w:val="666666"/>
          <w:kern w:val="0"/>
          <w:sz w:val="22"/>
          <w:lang/>
        </w:rPr>
        <w:t>年人才招聘计划（博士研究生）</w:t>
      </w:r>
    </w:p>
    <w:tbl>
      <w:tblPr>
        <w:tblStyle w:val="a"/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826"/>
        <w:gridCol w:w="577"/>
        <w:gridCol w:w="1198"/>
        <w:gridCol w:w="521"/>
        <w:gridCol w:w="577"/>
        <w:gridCol w:w="1599"/>
        <w:gridCol w:w="2708"/>
      </w:tblGrid>
      <w:tr w:rsidR="00431DD8" w:rsidRPr="00431DD8" w:rsidTr="00431DD8">
        <w:trPr>
          <w:trHeight w:val="408"/>
          <w:tblCellSpacing w:w="0" w:type="dxa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单位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岗位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需求专业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需求人数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联系人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联系电话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4"/>
              </w:rPr>
              <w:t>邮箱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文学与传媒学院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中国汉语言文学及文秘类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钟老师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0778-3176083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hcxywcxy@hcnu.edu.cn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新闻传播学类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马克思主义学院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马克思主义理论类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陆老师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0778-3171870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hcxymy@hcnu.edu.cn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历史与社会学院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社会学（社会工作专业背景）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韦老师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0778-3176035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hcxylsxy@163.com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历史学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外国语学院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英语类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周老师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0778-3170970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hcxywyx1906@163.com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7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数学与统计学院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统计类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郭老师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0778-3176075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62932212@qq.com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计算机类、应用数学、统计学类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数学类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10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物理与机电工程学院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电力系统及其自动化、电力电子与电力传动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简老师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0778-3173945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hcxywd-bg@hcnu.edu.cn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电路与系统、通信与信息系统、信号与信</w:t>
            </w: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息处理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 xml:space="preserve">建筑设计及其理论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物理学类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机械设计与制造类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15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化学与生物工程学院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药学类（中药学、药剂学、药理学、制药工程、药物化学、药物合成等方向）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林老师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0778-7921961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hcxyhs@hcnu.edu.cn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化学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化学工程与技术（化学工程与技术，化学工程与工艺，化学工程，化学工艺，生物化工，工业催化，精细化工等）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计算机与信息工程学院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计算机类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张老师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0778-3144832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hcxyjxxy@hcnu.edu.cn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体育学院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体育学类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韦老师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0778-3145561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hcxytyx@163.com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美术与设计学</w:t>
            </w: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专任教</w:t>
            </w: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艺术学（艺术设计、视觉传达设</w:t>
            </w: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计、新媒体、环境设计等）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陈老师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0778-3140184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920340841@qq.com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21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音乐舞蹈学院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音乐学或音乐表演（声乐、钢琴）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石老师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0778-3176015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hcxyywxy@163.com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音乐学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教师教育学院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汉语言文字学、中国古代文学或中国现当代文学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韦老师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0778-7921918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hcxyjy1918@163.com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16"/>
                <w:szCs w:val="16"/>
              </w:rPr>
              <w:t>学科教学（数学）</w:t>
            </w:r>
            <w:r w:rsidRPr="00431DD8">
              <w:rPr>
                <w:rFonts w:ascii="宋体" w:eastAsia="宋体" w:hAnsi="宋体" w:cs="Tahoma" w:hint="eastAsia"/>
                <w:b/>
                <w:bCs/>
                <w:color w:val="666666"/>
                <w:kern w:val="0"/>
                <w:sz w:val="16"/>
              </w:rPr>
              <w:t>、</w:t>
            </w: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16"/>
                <w:szCs w:val="16"/>
              </w:rPr>
              <w:t>基础数学、应用数学、数理统计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发展与教育心理学、应用心理学、临床心理学、心理健康教育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教育学原理、比较教育学、特殊教育学、教育管理学、教育技术学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</w:tbl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826"/>
        <w:gridCol w:w="577"/>
        <w:gridCol w:w="1198"/>
        <w:gridCol w:w="521"/>
        <w:gridCol w:w="577"/>
        <w:gridCol w:w="1599"/>
        <w:gridCol w:w="2708"/>
      </w:tblGrid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经济与管理学院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行政管理、政治学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刘老师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0778-7996991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hcxyjjyglxy@hcnu.edu.cn</w:t>
            </w: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工商管理类、企业管理类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</w:t>
            </w: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旅游管理、酒店管理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工商管理类、管理科学与工程类、经济学类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  <w:tr w:rsidR="00431DD8" w:rsidRPr="00431DD8" w:rsidTr="00431DD8">
        <w:trPr>
          <w:trHeight w:val="180"/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专任教师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经济学、金融学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31DD8" w:rsidRPr="00431DD8" w:rsidRDefault="00431DD8" w:rsidP="00431DD8">
            <w:pPr>
              <w:widowControl/>
              <w:snapToGrid w:val="0"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  <w:r w:rsidRPr="00431DD8">
              <w:rPr>
                <w:rFonts w:ascii="宋体" w:eastAsia="宋体" w:hAnsi="宋体" w:cs="Tahoma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8" w:rsidRPr="00431DD8" w:rsidRDefault="00431DD8" w:rsidP="00431DD8">
            <w:pPr>
              <w:widowControl/>
              <w:ind w:firstLineChars="0" w:firstLine="0"/>
              <w:jc w:val="left"/>
              <w:rPr>
                <w:rFonts w:ascii="微软雅黑" w:eastAsia="微软雅黑" w:hAnsi="微软雅黑" w:cs="Tahoma"/>
                <w:color w:val="666666"/>
                <w:kern w:val="0"/>
                <w:sz w:val="14"/>
                <w:szCs w:val="14"/>
              </w:rPr>
            </w:pPr>
          </w:p>
        </w:tc>
      </w:tr>
    </w:tbl>
    <w:p w:rsidR="00431DD8" w:rsidRPr="00431DD8" w:rsidRDefault="00431DD8" w:rsidP="00431DD8">
      <w:pPr>
        <w:widowControl/>
        <w:snapToGrid w:val="0"/>
        <w:spacing w:line="396" w:lineRule="atLeast"/>
        <w:ind w:firstLineChars="0" w:firstLine="440"/>
        <w:jc w:val="center"/>
        <w:rPr>
          <w:rFonts w:ascii="微软雅黑" w:eastAsia="微软雅黑" w:hAnsi="微软雅黑" w:cs="Tahoma" w:hint="eastAsia"/>
          <w:color w:val="666666"/>
          <w:kern w:val="0"/>
          <w:sz w:val="14"/>
          <w:szCs w:val="14"/>
          <w:lang/>
        </w:rPr>
      </w:pPr>
      <w:r w:rsidRPr="00431DD8">
        <w:rPr>
          <w:rFonts w:ascii="宋体" w:eastAsia="宋体" w:hAnsi="宋体" w:cs="Tahoma" w:hint="eastAsia"/>
          <w:color w:val="666666"/>
          <w:kern w:val="0"/>
          <w:sz w:val="22"/>
          <w:lang/>
        </w:rPr>
        <w:t>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DD8"/>
    <w:rsid w:val="00354AD3"/>
    <w:rsid w:val="00431DD8"/>
    <w:rsid w:val="007A0D36"/>
    <w:rsid w:val="007C7F1D"/>
    <w:rsid w:val="00D6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DD8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431DD8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2019-12-04T06:22:00Z</dcterms:created>
  <dcterms:modified xsi:type="dcterms:W3CDTF">2019-12-04T06:22:00Z</dcterms:modified>
</cp:coreProperties>
</file>