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C" w:rsidRDefault="00AE6B3C" w:rsidP="00AE6B3C">
      <w:pPr>
        <w:pStyle w:val="p0"/>
        <w:spacing w:line="34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附件2：</w:t>
      </w:r>
    </w:p>
    <w:p w:rsidR="00AE6B3C" w:rsidRPr="00795633" w:rsidRDefault="00AE6B3C" w:rsidP="00AE6B3C">
      <w:pPr>
        <w:pStyle w:val="p0"/>
        <w:spacing w:before="0" w:beforeAutospacing="0" w:after="0" w:afterAutospacing="0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  <w:r w:rsidRPr="00F3214F">
        <w:rPr>
          <w:rFonts w:ascii="方正小标宋简体" w:eastAsia="方正小标宋简体" w:hAnsi="方正小标宋简体" w:cs="方正小标宋简体" w:hint="eastAsia"/>
          <w:sz w:val="36"/>
          <w:szCs w:val="36"/>
        </w:rPr>
        <w:t>永宁县纪委监委公开选调工作人员资历量化</w:t>
      </w:r>
      <w:r w:rsidRPr="00795633"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AE6B3C" w:rsidRDefault="00AE6B3C" w:rsidP="00AE6B3C">
      <w:pPr>
        <w:spacing w:line="640" w:lineRule="exact"/>
        <w:rPr>
          <w:rFonts w:ascii="楷体_GB2312" w:eastAsia="楷体_GB2312" w:hAnsi="宋体" w:hint="eastAsia"/>
          <w:sz w:val="24"/>
        </w:rPr>
      </w:pPr>
      <w:r w:rsidRPr="00795633">
        <w:rPr>
          <w:rFonts w:ascii="楷体_GB2312" w:eastAsia="楷体_GB2312" w:hAnsi="宋体" w:hint="eastAsia"/>
          <w:sz w:val="24"/>
        </w:rPr>
        <w:t>报名人员（签名）：</w:t>
      </w:r>
      <w:r>
        <w:rPr>
          <w:rFonts w:ascii="楷体_GB2312" w:eastAsia="楷体_GB2312" w:hAnsi="宋体" w:hint="eastAsia"/>
          <w:sz w:val="24"/>
        </w:rPr>
        <w:t xml:space="preserve">                                      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4351"/>
        <w:gridCol w:w="728"/>
        <w:gridCol w:w="756"/>
        <w:gridCol w:w="896"/>
      </w:tblGrid>
      <w:tr w:rsidR="00AE6B3C" w:rsidTr="00CE505F">
        <w:trPr>
          <w:trHeight w:val="600"/>
        </w:trPr>
        <w:tc>
          <w:tcPr>
            <w:tcW w:w="594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81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评价要素</w:t>
            </w: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素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项</w:t>
            </w:r>
            <w:r>
              <w:rPr>
                <w:rFonts w:ascii="仿宋_GB2312" w:hAnsi="宋体" w:cs="宋体" w:hint="eastAsia"/>
                <w:b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/>
                <w:sz w:val="24"/>
              </w:rPr>
              <w:t>目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分值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项目</w:t>
            </w:r>
          </w:p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  <w:tc>
          <w:tcPr>
            <w:tcW w:w="89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要素</w:t>
            </w:r>
          </w:p>
          <w:p w:rsidR="00AE6B3C" w:rsidRDefault="00AE6B3C" w:rsidP="00CE505F">
            <w:pPr>
              <w:spacing w:line="260" w:lineRule="exact"/>
              <w:jc w:val="center"/>
              <w:rPr>
                <w:rFonts w:ascii="仿宋_GB2312" w:hAnsi="宋体" w:cs="宋体" w:hint="eastAsia"/>
                <w:b/>
                <w:sz w:val="24"/>
              </w:rPr>
            </w:pPr>
            <w:r>
              <w:rPr>
                <w:rFonts w:ascii="仿宋_GB2312" w:hAnsi="宋体" w:cs="宋体" w:hint="eastAsia"/>
                <w:b/>
                <w:sz w:val="24"/>
              </w:rPr>
              <w:t>得分</w:t>
            </w: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16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受教育程度</w:t>
            </w:r>
          </w:p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</w:rPr>
              <w:t>(以第一学历为主)</w:t>
            </w: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研究生学历且硕士学位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研究生学历或硕士学位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全日制大学学历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在职大学及以下学历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16" w:type="dxa"/>
            <w:vMerge w:val="restart"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党政办公室、纪检监察、组织人事、宣传、审计、财经、公检法</w:t>
            </w:r>
            <w:r>
              <w:rPr>
                <w:rFonts w:ascii="仿宋" w:eastAsia="仿宋" w:hAnsi="仿宋" w:cs="仿宋" w:hint="eastAsia"/>
                <w:spacing w:val="-8"/>
                <w:sz w:val="24"/>
              </w:rPr>
              <w:t>司工作经历</w:t>
            </w: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5年以上（含5年）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3-4年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1-2年（含2年）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参加国家统一司法考试</w:t>
            </w: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取得A证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取得C证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16" w:type="dxa"/>
            <w:vMerge w:val="restart"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近三年年度考核情况</w:t>
            </w: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3年优秀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1年称职、2年优秀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hRule="exact" w:val="510"/>
        </w:trPr>
        <w:tc>
          <w:tcPr>
            <w:tcW w:w="594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AE6B3C" w:rsidRDefault="00AE6B3C" w:rsidP="00CE505F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351" w:type="dxa"/>
            <w:vAlign w:val="center"/>
          </w:tcPr>
          <w:p w:rsidR="00AE6B3C" w:rsidRDefault="00AE6B3C" w:rsidP="00CE505F">
            <w:pPr>
              <w:spacing w:line="2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2年称职、1年优秀</w:t>
            </w:r>
          </w:p>
        </w:tc>
        <w:tc>
          <w:tcPr>
            <w:tcW w:w="728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E6B3C" w:rsidTr="00CE505F">
        <w:trPr>
          <w:trHeight w:val="889"/>
        </w:trPr>
        <w:tc>
          <w:tcPr>
            <w:tcW w:w="6761" w:type="dxa"/>
            <w:gridSpan w:val="3"/>
            <w:vAlign w:val="center"/>
          </w:tcPr>
          <w:p w:rsidR="00AE6B3C" w:rsidRDefault="00AE6B3C" w:rsidP="00CE505F">
            <w:pPr>
              <w:spacing w:line="3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vAlign w:val="center"/>
          </w:tcPr>
          <w:p w:rsidR="00AE6B3C" w:rsidRDefault="00AE6B3C" w:rsidP="00CE505F">
            <w:pPr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AE6B3C" w:rsidRDefault="00AE6B3C" w:rsidP="00AE6B3C">
      <w:pPr>
        <w:spacing w:line="40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注：1.各项目按实际最高得分计算得分，不重复计分；</w:t>
      </w:r>
    </w:p>
    <w:p w:rsidR="00C91B72" w:rsidRDefault="00AE6B3C" w:rsidP="00AE6B3C">
      <w:r>
        <w:rPr>
          <w:rFonts w:ascii="仿宋" w:eastAsia="仿宋" w:hAnsi="仿宋" w:cs="仿宋" w:hint="eastAsia"/>
          <w:sz w:val="24"/>
        </w:rPr>
        <w:t>2.请报名者将有关证明材料复印件附后，没有证明材料一律不得分。</w:t>
      </w:r>
    </w:p>
    <w:sectPr w:rsidR="00C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72" w:rsidRPr="00A70A29" w:rsidRDefault="00C91B72" w:rsidP="00AE6B3C">
      <w:pPr>
        <w:rPr>
          <w:szCs w:val="20"/>
        </w:rPr>
      </w:pPr>
      <w:r>
        <w:separator/>
      </w:r>
    </w:p>
  </w:endnote>
  <w:endnote w:type="continuationSeparator" w:id="1">
    <w:p w:rsidR="00C91B72" w:rsidRPr="00A70A29" w:rsidRDefault="00C91B72" w:rsidP="00AE6B3C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72" w:rsidRPr="00A70A29" w:rsidRDefault="00C91B72" w:rsidP="00AE6B3C">
      <w:pPr>
        <w:rPr>
          <w:szCs w:val="20"/>
        </w:rPr>
      </w:pPr>
      <w:r>
        <w:separator/>
      </w:r>
    </w:p>
  </w:footnote>
  <w:footnote w:type="continuationSeparator" w:id="1">
    <w:p w:rsidR="00C91B72" w:rsidRPr="00A70A29" w:rsidRDefault="00C91B72" w:rsidP="00AE6B3C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3C"/>
    <w:rsid w:val="00AE6B3C"/>
    <w:rsid w:val="00C9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B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B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B3C"/>
    <w:rPr>
      <w:sz w:val="18"/>
      <w:szCs w:val="18"/>
    </w:rPr>
  </w:style>
  <w:style w:type="paragraph" w:customStyle="1" w:styleId="p0">
    <w:name w:val="p0"/>
    <w:basedOn w:val="a"/>
    <w:rsid w:val="00AE6B3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永宁县纪委监委收文员</dc:creator>
  <cp:keywords/>
  <dc:description/>
  <cp:lastModifiedBy>永宁县纪委监委收文员</cp:lastModifiedBy>
  <cp:revision>2</cp:revision>
  <dcterms:created xsi:type="dcterms:W3CDTF">2019-11-20T07:23:00Z</dcterms:created>
  <dcterms:modified xsi:type="dcterms:W3CDTF">2019-11-20T07:24:00Z</dcterms:modified>
</cp:coreProperties>
</file>