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775"/>
        <w:gridCol w:w="458"/>
        <w:gridCol w:w="878"/>
        <w:gridCol w:w="1010"/>
        <w:gridCol w:w="373"/>
        <w:gridCol w:w="1426"/>
        <w:gridCol w:w="1075"/>
        <w:gridCol w:w="529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附件2：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8"/>
                <w:szCs w:val="38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8"/>
                <w:szCs w:val="38"/>
              </w:rPr>
              <w:t>四川水利职业技术学院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8"/>
                <w:szCs w:val="38"/>
                <w:lang w:eastAsia="zh-CN"/>
              </w:rPr>
              <w:t>非事业编制招聘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8"/>
                <w:szCs w:val="38"/>
              </w:rPr>
              <w:t>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免冠彩色登记照片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专 业 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家庭住址（户口所在地）</w:t>
            </w:r>
          </w:p>
        </w:tc>
        <w:tc>
          <w:tcPr>
            <w:tcW w:w="5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保险情况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教育经历（从本科开始填写）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毕业学校及所学专业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是否为全日制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工作简历（应届生填写实践经历）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工作内容及成果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论文和出版著作情况、课题及获专利情况</w:t>
            </w:r>
          </w:p>
        </w:tc>
        <w:tc>
          <w:tcPr>
            <w:tcW w:w="807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7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所获资格证书</w:t>
            </w:r>
          </w:p>
        </w:tc>
        <w:tc>
          <w:tcPr>
            <w:tcW w:w="807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0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本人郑重承诺： 以上所填内容客观属实，愿承担失实所产生的后果。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应聘者亲笔签名：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ind w:firstLine="3600" w:firstLineChars="150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  月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注：1.凡应聘四川水利职业技术学院的人员均按此表要求填写；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Courier New" w:hAnsi="Courier New" w:eastAsia="等线" w:cs="宋体"/>
                <w:b/>
                <w:bCs/>
                <w:color w:val="000000"/>
                <w:kern w:val="0"/>
                <w:sz w:val="24"/>
                <w:szCs w:val="24"/>
              </w:rPr>
              <w:t>报名阶段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将此表及附件发到指定邮箱，</w:t>
            </w:r>
            <w:r>
              <w:rPr>
                <w:rFonts w:ascii="Courier New" w:hAnsi="Courier New" w:eastAsia="等线" w:cs="宋体"/>
                <w:b/>
                <w:bCs/>
                <w:color w:val="000000"/>
                <w:kern w:val="0"/>
                <w:sz w:val="24"/>
                <w:szCs w:val="24"/>
              </w:rPr>
              <w:t>面试阶段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将此表及附件打印签字以备现场审查。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3.联系方式：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人及联系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电话：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李老师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028-68611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979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、刘老师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028-68611893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E_mail： syrsc@163.com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学院网址：www.swcvc.edu.cn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学院地址：四川省成都崇州市羊马新城永和大道366号    邮编：611231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403BD"/>
    <w:rsid w:val="2F7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2019-11-13T05:58:00Z</dcterms:created>
  <dc:creator>李波</dc:creator>
  <cp:lastModifiedBy>李波</cp:lastModifiedBy>
  <dcterms:modified xsi:type="dcterms:W3CDTF">2019-11-13T06:01:30Z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