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1B" w:rsidRPr="001219D7" w:rsidRDefault="00A54A1B" w:rsidP="00A54A1B">
      <w:pPr>
        <w:spacing w:line="580" w:lineRule="exact"/>
        <w:jc w:val="center"/>
        <w:rPr>
          <w:rFonts w:ascii="仿宋_GB2312" w:eastAsia="仿宋_GB2312"/>
          <w:b/>
          <w:sz w:val="36"/>
        </w:rPr>
      </w:pPr>
      <w:r w:rsidRPr="001219D7">
        <w:rPr>
          <w:rFonts w:ascii="仿宋_GB2312" w:eastAsia="仿宋_GB2312" w:hint="eastAsia"/>
          <w:b/>
          <w:sz w:val="36"/>
        </w:rPr>
        <w:t>龙岩市新罗区市场监督管理局法律顾问报名表</w:t>
      </w:r>
    </w:p>
    <w:tbl>
      <w:tblPr>
        <w:tblW w:w="8312" w:type="dxa"/>
        <w:tblInd w:w="135" w:type="dxa"/>
        <w:shd w:val="clear" w:color="auto" w:fill="FFFFFF"/>
        <w:tblLayout w:type="fixed"/>
        <w:tblLook w:val="04A0"/>
      </w:tblPr>
      <w:tblGrid>
        <w:gridCol w:w="1324"/>
        <w:gridCol w:w="1312"/>
        <w:gridCol w:w="2151"/>
        <w:gridCol w:w="1247"/>
        <w:gridCol w:w="2278"/>
      </w:tblGrid>
      <w:tr w:rsidR="00A54A1B" w:rsidRPr="001219D7" w:rsidTr="000D5552">
        <w:trPr>
          <w:trHeight w:val="856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律师事务所名称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743"/>
        </w:trPr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律所律师的数量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住所地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567"/>
        </w:trPr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联系</w:t>
            </w: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电　  话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567"/>
        </w:trPr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567"/>
        </w:trPr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5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4954"/>
        </w:trPr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报名律师</w:t>
            </w:r>
            <w:proofErr w:type="gramStart"/>
            <w:r w:rsidRPr="001219D7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1219D7">
              <w:rPr>
                <w:rFonts w:ascii="仿宋_GB2312" w:eastAsia="仿宋_GB2312" w:hint="eastAsia"/>
                <w:sz w:val="24"/>
              </w:rPr>
              <w:t xml:space="preserve">人情 </w:t>
            </w:r>
            <w:proofErr w:type="gramStart"/>
            <w:r w:rsidRPr="001219D7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698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（需填写报名律师的基本情况，包括姓名，政治面貌（是否中共党员必须明确），性别，毕业院校，学历，学位，专业，擅长领域，工作简历，实务经验、获奖情况等。）</w:t>
            </w: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3092"/>
        </w:trPr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律师事务所获</w:t>
            </w: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表彰情况</w:t>
            </w:r>
          </w:p>
        </w:tc>
        <w:tc>
          <w:tcPr>
            <w:tcW w:w="6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3107"/>
        </w:trPr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lastRenderedPageBreak/>
              <w:t>主持或参与重大涉法事务情况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3011"/>
        </w:trPr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为政府部门、企事业单位提供法律顾问服务的情况</w:t>
            </w:r>
          </w:p>
        </w:tc>
        <w:tc>
          <w:tcPr>
            <w:tcW w:w="6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3011"/>
        </w:trPr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公告中法律顾问工作职责第1、2、4项法律咨询类的年服务费用报价（注：人民币，单位：元/年）</w:t>
            </w:r>
          </w:p>
        </w:tc>
        <w:tc>
          <w:tcPr>
            <w:tcW w:w="6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A54A1B" w:rsidRPr="001219D7" w:rsidTr="000D5552">
        <w:trPr>
          <w:trHeight w:val="2602"/>
        </w:trPr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律师事务所确认盖章</w:t>
            </w:r>
          </w:p>
        </w:tc>
        <w:tc>
          <w:tcPr>
            <w:tcW w:w="6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（在此栏还</w:t>
            </w:r>
            <w:proofErr w:type="gramStart"/>
            <w:r w:rsidRPr="001219D7">
              <w:rPr>
                <w:rFonts w:ascii="仿宋_GB2312" w:eastAsia="仿宋_GB2312" w:hint="eastAsia"/>
                <w:sz w:val="24"/>
              </w:rPr>
              <w:t>需承诺</w:t>
            </w:r>
            <w:proofErr w:type="gramEnd"/>
            <w:r w:rsidRPr="001219D7">
              <w:rPr>
                <w:rFonts w:ascii="仿宋_GB2312" w:eastAsia="仿宋_GB2312" w:hint="eastAsia"/>
                <w:sz w:val="24"/>
              </w:rPr>
              <w:t>律师事务所及所内律师无刑事犯罪记录，近5年内没有受过司法行政部门处罚及行业协会纪律处分）</w:t>
            </w:r>
          </w:p>
          <w:p w:rsidR="00A54A1B" w:rsidRPr="001219D7" w:rsidRDefault="00A54A1B" w:rsidP="000D5552">
            <w:pPr>
              <w:spacing w:line="240" w:lineRule="atLeast"/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:rsidR="00A54A1B" w:rsidRPr="001219D7" w:rsidRDefault="00A54A1B" w:rsidP="000D5552">
            <w:pPr>
              <w:spacing w:line="240" w:lineRule="atLeast"/>
              <w:ind w:firstLineChars="1550" w:firstLine="3720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A54A1B" w:rsidRPr="001219D7" w:rsidRDefault="00A54A1B" w:rsidP="000D5552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219D7"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  <w:r w:rsidRPr="001219D7">
              <w:rPr>
                <w:rFonts w:eastAsia="仿宋_GB2312" w:hint="eastAsia"/>
                <w:sz w:val="24"/>
              </w:rPr>
              <w:t> </w:t>
            </w:r>
            <w:r w:rsidRPr="001219D7">
              <w:rPr>
                <w:rFonts w:ascii="仿宋_GB2312" w:eastAsia="仿宋_GB2312" w:hint="eastAsia"/>
                <w:sz w:val="24"/>
              </w:rPr>
              <w:t xml:space="preserve">年　</w:t>
            </w:r>
            <w:r w:rsidRPr="001219D7">
              <w:rPr>
                <w:rFonts w:eastAsia="仿宋_GB2312" w:hint="eastAsia"/>
                <w:sz w:val="24"/>
              </w:rPr>
              <w:t> </w:t>
            </w:r>
            <w:r w:rsidRPr="001219D7">
              <w:rPr>
                <w:rFonts w:ascii="仿宋_GB2312" w:eastAsia="仿宋_GB2312" w:hint="eastAsia"/>
                <w:sz w:val="24"/>
              </w:rPr>
              <w:t xml:space="preserve">月　</w:t>
            </w:r>
            <w:r w:rsidRPr="001219D7">
              <w:rPr>
                <w:rFonts w:eastAsia="仿宋_GB2312" w:hint="eastAsia"/>
                <w:sz w:val="24"/>
              </w:rPr>
              <w:t> </w:t>
            </w:r>
            <w:r w:rsidRPr="001219D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54A1B" w:rsidRPr="001219D7" w:rsidRDefault="00A54A1B" w:rsidP="00A54A1B">
      <w:pPr>
        <w:spacing w:line="240" w:lineRule="atLeast"/>
        <w:rPr>
          <w:rFonts w:ascii="仿宋_GB2312" w:eastAsia="仿宋_GB2312" w:hAnsi="宋体"/>
          <w:sz w:val="36"/>
        </w:rPr>
      </w:pPr>
      <w:r w:rsidRPr="001219D7">
        <w:rPr>
          <w:rFonts w:ascii="仿宋_GB2312" w:eastAsia="仿宋_GB2312" w:hint="eastAsia"/>
          <w:sz w:val="28"/>
        </w:rPr>
        <w:t>注：内容较多，表格填写不下的，可以另附纸说明。</w:t>
      </w:r>
    </w:p>
    <w:p w:rsidR="00A54A1B" w:rsidRPr="00A54A1B" w:rsidRDefault="00A54A1B">
      <w:pPr>
        <w:rPr>
          <w:rFonts w:hint="eastAsia"/>
        </w:rPr>
      </w:pPr>
    </w:p>
    <w:p w:rsidR="00A54A1B" w:rsidRPr="00A54A1B" w:rsidRDefault="00A54A1B">
      <w:pPr>
        <w:rPr>
          <w:rFonts w:hint="eastAsia"/>
        </w:rPr>
      </w:pPr>
    </w:p>
    <w:p w:rsidR="00A54A1B" w:rsidRDefault="00A54A1B"/>
    <w:sectPr w:rsidR="00A54A1B" w:rsidSect="0095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C7" w:rsidRDefault="00952FC7" w:rsidP="00A54A1B">
      <w:r>
        <w:separator/>
      </w:r>
    </w:p>
  </w:endnote>
  <w:endnote w:type="continuationSeparator" w:id="0">
    <w:p w:rsidR="00952FC7" w:rsidRDefault="00952FC7" w:rsidP="00A5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C7" w:rsidRDefault="00952FC7" w:rsidP="00A54A1B">
      <w:r>
        <w:separator/>
      </w:r>
    </w:p>
  </w:footnote>
  <w:footnote w:type="continuationSeparator" w:id="0">
    <w:p w:rsidR="00952FC7" w:rsidRDefault="00952FC7" w:rsidP="00A54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A1B"/>
    <w:rsid w:val="00952FC7"/>
    <w:rsid w:val="00955451"/>
    <w:rsid w:val="00A5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dc:description/>
  <cp:lastModifiedBy>gsj</cp:lastModifiedBy>
  <cp:revision>2</cp:revision>
  <dcterms:created xsi:type="dcterms:W3CDTF">2019-11-14T02:24:00Z</dcterms:created>
  <dcterms:modified xsi:type="dcterms:W3CDTF">2019-11-14T02:24:00Z</dcterms:modified>
</cp:coreProperties>
</file>