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Times New Roman" w:eastAsia="方正小标宋简体"/>
          <w:sz w:val="44"/>
          <w:szCs w:val="32"/>
        </w:rPr>
      </w:pPr>
      <w:r>
        <w:rPr>
          <w:rFonts w:hint="eastAsia" w:ascii="方正小标宋简体" w:hAnsi="Times New Roman" w:eastAsia="方正小标宋简体"/>
          <w:sz w:val="44"/>
          <w:szCs w:val="32"/>
        </w:rPr>
        <w:t>中和街道2019年第四季度聘用人员招聘岗位情况表</w:t>
      </w:r>
    </w:p>
    <w:p>
      <w:pPr>
        <w:spacing w:line="560" w:lineRule="exact"/>
        <w:rPr>
          <w:rFonts w:ascii="方正黑体" w:hAnsi="Times New Roman" w:eastAsia="方正黑体"/>
          <w:sz w:val="32"/>
          <w:szCs w:val="32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386"/>
        <w:gridCol w:w="1387"/>
        <w:gridCol w:w="2888"/>
        <w:gridCol w:w="7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7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岗位要求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中和街道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综合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业务类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负责街道所在办公室组织协调、文稿撰写及其他工作；负责联系指导社区开展有关工作；负责协助开展相关行业巡查检查工作；完成领导交办的其他工作。</w:t>
            </w:r>
          </w:p>
        </w:tc>
        <w:tc>
          <w:tcPr>
            <w:tcW w:w="7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普通高等院校全日制大学本科及以上学历；具有良好的文字写作和口头表达能力；具有一定的组织协调能力，熟练使用各类办公软件。身体健康，年龄18周岁以上35周岁以下。服从岗位调配。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中和街道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综合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业务类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（窗口岗）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负责街道便心服务中心窗口社保、综合业务等业务办理工作；完成领导交办的其他工作。</w:t>
            </w:r>
          </w:p>
        </w:tc>
        <w:tc>
          <w:tcPr>
            <w:tcW w:w="7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普通高等院校全日制大学本科及以上学历；具有良好的口头表达能力，能熟练使用各类办公软件。身体健康，年龄18周岁以上35周岁以下。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中和街道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综合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业务类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（财务岗）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负责机关会计核算，审核原始凭证的合法性、真实性和完整性；负责整理、装订、保管会计凭证、会计账簿和财务文件等资料；协助总预算会计做好月（季）报表；做好年度决算工作;完成领导交办的其他工作</w:t>
            </w:r>
          </w:p>
        </w:tc>
        <w:tc>
          <w:tcPr>
            <w:tcW w:w="7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普通高等院校全日制大学本科及以上学历（限财会专业或持有会计专业资格证书）；能熟练使用办公软件，熟悉财务方面的法律法规和财务做账流程，具有较扎实的专业理论基础和实操能力，具有较强的数据分析能力及解决问题能力。身体健康，年龄18周岁以上35周岁以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中和街道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社区工作人员类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2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负责社区民政、计生工作；负责社区就业、失业、劳动、社保及相关工作；完成领导交办的其他工作。</w:t>
            </w:r>
          </w:p>
        </w:tc>
        <w:tc>
          <w:tcPr>
            <w:tcW w:w="7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spacing w:line="48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普通高等院校全日制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8"/>
              </w:rPr>
              <w:t>大学专科及以上学历；能够吃苦耐劳，具备较强的沟通协调和文字表达能力，能熟练使用常用办公软件。身体健康，年龄18周岁以上35周岁以下。服从岗位调配。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中和街道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综合执法类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负责协助开展城市管理、环境综合治理工作；负责辖区治安巡逻，发现和制止违法行为，帮助群众排忧解难；完成领导交办的其他工作。</w:t>
            </w:r>
          </w:p>
        </w:tc>
        <w:tc>
          <w:tcPr>
            <w:tcW w:w="7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spacing w:line="48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高中及以上学历；</w:t>
            </w:r>
            <w:r>
              <w:rPr>
                <w:rFonts w:hint="eastAsia" w:ascii="仿宋" w:hAnsi="仿宋" w:eastAsia="仿宋" w:cs="仿宋"/>
                <w:sz w:val="24"/>
                <w:szCs w:val="28"/>
                <w:lang w:eastAsia="zh-CN"/>
              </w:rPr>
              <w:t>限男性，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能够吃苦耐劳，具备较强的沟通协调能力，能适应夜班、周末、节假日加班以及24小时轮班工作。年龄18周岁以上35周岁以下。服从岗位调配。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0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/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">
    <w:altName w:val="黑体"/>
    <w:panose1 w:val="00000000000000000000"/>
    <w:charset w:val="7A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7A"/>
    <w:family w:val="script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014DF"/>
    <w:rsid w:val="070D0649"/>
    <w:rsid w:val="1F8014DF"/>
    <w:rsid w:val="40D0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2019-11-08T01:31:00Z</dcterms:created>
  <dc:creator>沐熙风</dc:creator>
  <cp:lastModifiedBy>沐熙风</cp:lastModifiedBy>
  <dcterms:modified xsi:type="dcterms:W3CDTF">2019-11-08T02:01:19Z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