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1" w:rsidRPr="00DB1E41" w:rsidRDefault="00DB1E41" w:rsidP="00DB1E41">
      <w:pPr>
        <w:widowControl/>
        <w:shd w:val="clear" w:color="auto" w:fill="FFFFFF"/>
        <w:ind w:left="560" w:firstLineChars="0" w:firstLine="380"/>
        <w:jc w:val="center"/>
        <w:rPr>
          <w:rFonts w:ascii="Helvetica" w:eastAsia="宋体" w:hAnsi="Helvetica" w:cs="Helvetica"/>
          <w:color w:val="333333"/>
          <w:kern w:val="0"/>
          <w:sz w:val="17"/>
          <w:szCs w:val="17"/>
        </w:rPr>
      </w:pPr>
      <w:r w:rsidRPr="00DB1E41">
        <w:rPr>
          <w:rFonts w:ascii="Helvetica" w:eastAsia="宋体" w:hAnsi="Helvetica" w:cs="Helvetica"/>
          <w:color w:val="333333"/>
          <w:kern w:val="0"/>
          <w:sz w:val="19"/>
          <w:szCs w:val="19"/>
        </w:rPr>
        <w:t>湖北幼儿师范高等专科学校</w:t>
      </w:r>
      <w:r w:rsidRPr="00DB1E41">
        <w:rPr>
          <w:rFonts w:ascii="Helvetica" w:eastAsia="宋体" w:hAnsi="Helvetica" w:cs="Helvetica"/>
          <w:color w:val="333333"/>
          <w:kern w:val="0"/>
          <w:sz w:val="19"/>
          <w:szCs w:val="19"/>
        </w:rPr>
        <w:t>2020</w:t>
      </w:r>
      <w:r w:rsidRPr="00DB1E41">
        <w:rPr>
          <w:rFonts w:ascii="Helvetica" w:eastAsia="宋体" w:hAnsi="Helvetica" w:cs="Helvetica"/>
          <w:color w:val="333333"/>
          <w:kern w:val="0"/>
          <w:sz w:val="19"/>
          <w:szCs w:val="19"/>
        </w:rPr>
        <w:t>年度自主招聘教师和其他工作人员一览表</w:t>
      </w:r>
    </w:p>
    <w:tbl>
      <w:tblPr>
        <w:tblStyle w:val="a"/>
        <w:tblW w:w="7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1006"/>
        <w:gridCol w:w="911"/>
        <w:gridCol w:w="563"/>
        <w:gridCol w:w="1246"/>
        <w:gridCol w:w="2719"/>
      </w:tblGrid>
      <w:tr w:rsidR="00DB1E41" w:rsidRPr="00DB1E41" w:rsidTr="00DB1E41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仿宋" w:eastAsia="仿宋" w:hAnsi="仿宋" w:cs="Helvetica" w:hint="eastAsia"/>
                <w:color w:val="333333"/>
                <w:kern w:val="0"/>
                <w:sz w:val="22"/>
              </w:rPr>
              <w:t>岗位所在部门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职数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学历及年龄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仿宋" w:eastAsia="仿宋" w:hAnsi="仿宋" w:cs="Helvetica" w:hint="eastAsia"/>
                <w:color w:val="333333"/>
                <w:kern w:val="0"/>
                <w:sz w:val="24"/>
                <w:szCs w:val="24"/>
              </w:rPr>
              <w:t>其他条件</w:t>
            </w:r>
          </w:p>
        </w:tc>
      </w:tr>
      <w:tr w:rsidR="00DB1E41" w:rsidRPr="00DB1E41" w:rsidTr="00DB1E41"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学前教育系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早期教育教师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医学大类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儿科学、临床医学、康复医疗方向优先;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有三年以上医学实践工作经历者，学历可放宽至全日制本科。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学前教育专业教师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学前教育专业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有三年以上早期教育机构工作经验者优先;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有理科背景、语言及艺术特长优先考虑；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第一学历为全日制本科。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特殊教育教师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特殊教育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特殊教育学专业或课程与教学论专业毕业，要求有一定的特殊教育实践经验。</w:t>
            </w:r>
          </w:p>
        </w:tc>
      </w:tr>
      <w:tr w:rsidR="00DB1E41" w:rsidRPr="00DB1E41" w:rsidTr="00DB1E41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外语系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英语教师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英语专业（教育方向）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本硕皆为英语语言文学或英语教育方向；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有英语专业8级证书或雅思7.5分以上；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具有良好的英语听、说、读、写及翻译能力；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具有良好的中英文双语表达能力和课堂教学组织能力；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3"/>
                <w:szCs w:val="13"/>
              </w:rPr>
              <w:t>有高校英语教学经历或海外学习经历者优先。</w:t>
            </w:r>
          </w:p>
        </w:tc>
      </w:tr>
      <w:tr w:rsidR="00DB1E41" w:rsidRPr="00DB1E41" w:rsidTr="00DB1E41"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音乐系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钢琴教师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钢琴表演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本科、研究生阶段皆为钢琴表演专业；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有良好的视奏与即兴伴奏能力；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有音乐教学法学历及从业经历者优先；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有第二乐器或一定歌唱水准者优先。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声乐教师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声乐表演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本科、研究生阶段皆为声乐表演专业；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有良好的视唱能力；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钢琴演奏能力强者优先；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除钢琴外有一定的其他乐器学习经历与演奏能力优先。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弹唱与即兴伴奏教师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音乐学或音乐表演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有良好的钢琴即兴伴奏能力；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歌唱或钢琴中至少有一项技能专业水准突出；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有音乐教学法学历及从业经历者优先；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除钢琴外有一定的其他乐器学习经历与演奏能力优先。</w:t>
            </w:r>
          </w:p>
        </w:tc>
      </w:tr>
      <w:tr w:rsidR="00DB1E41" w:rsidRPr="00DB1E41" w:rsidTr="00DB1E41"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1E4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舞蹈系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1E4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舞蹈教师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舞蹈学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全日制本科及以上，35岁以内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有一定舞蹈教学和幼儿舞蹈教学经验者优先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1E41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舞蹈教师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舞蹈表演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全日制本科及以上，35岁以内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有古典舞和民间舞表演特长者优先</w:t>
            </w:r>
          </w:p>
        </w:tc>
      </w:tr>
      <w:tr w:rsidR="00DB1E41" w:rsidRPr="00DB1E41" w:rsidTr="00DB1E41"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美术系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美术教师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版画专业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在国家级美展或国际展览获奖者优先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水彩专业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在国家级美展或国际展览获奖者优先</w:t>
            </w:r>
          </w:p>
        </w:tc>
      </w:tr>
    </w:tbl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5"/>
        <w:gridCol w:w="1006"/>
        <w:gridCol w:w="911"/>
        <w:gridCol w:w="563"/>
        <w:gridCol w:w="1246"/>
        <w:gridCol w:w="2719"/>
      </w:tblGrid>
      <w:tr w:rsidR="00DB1E41" w:rsidRPr="00DB1E41" w:rsidTr="00DB1E41"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基础课部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播音与主持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普通话一级乙等及以上，有参加一线播音主持经验优先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1E41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新闻学或汉</w:t>
            </w: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lastRenderedPageBreak/>
              <w:t>语言文学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</w:t>
            </w: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lastRenderedPageBreak/>
              <w:t>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lastRenderedPageBreak/>
              <w:t>普通话二级甲等及以上，有从事新媒体编</w:t>
            </w: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lastRenderedPageBreak/>
              <w:t>辑与策划经验优先</w:t>
            </w:r>
          </w:p>
        </w:tc>
      </w:tr>
      <w:tr w:rsidR="00DB1E41" w:rsidRPr="00DB1E41" w:rsidTr="00DB1E4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1E41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武术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应届毕业生;武术与民族传统体育专业;武术套路（一级运动员）;有一定的带队经验者优先。</w:t>
            </w:r>
          </w:p>
        </w:tc>
      </w:tr>
      <w:tr w:rsidR="00DB1E41" w:rsidRPr="00DB1E41" w:rsidTr="00DB1E41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思政课部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B1E41"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哲学类或中共党史或法学类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本硕均为思想政治教育或相关专业；原则上应为中共党员；有教学工作经历者优先。</w:t>
            </w:r>
          </w:p>
        </w:tc>
      </w:tr>
      <w:tr w:rsidR="00DB1E41" w:rsidRPr="00DB1E41" w:rsidTr="00DB1E41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学工处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专职辅导员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思政及相关专业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中共党员。有工作经验和心理学或法学专业背景者优先；在校期间担任学生干部者优先；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有三年以上辅导员工作经历者，学历可放宽至全日制本科。</w:t>
            </w:r>
          </w:p>
        </w:tc>
      </w:tr>
      <w:tr w:rsidR="00DB1E41" w:rsidRPr="00DB1E41" w:rsidTr="00DB1E41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教务处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教学管理人员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高等教育学或高等教育管理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本科为教育管理或教育学专业优先；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有一定工作经验者优先；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博士可适当放宽专业限制。</w:t>
            </w:r>
          </w:p>
        </w:tc>
      </w:tr>
      <w:tr w:rsidR="00DB1E41" w:rsidRPr="00DB1E41" w:rsidTr="00DB1E41"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学校办公室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秘书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文秘及相关专业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center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全日制硕士研究生及以上，35岁以内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有实际工作经验者优先；</w:t>
            </w:r>
          </w:p>
          <w:p w:rsidR="00DB1E41" w:rsidRPr="00DB1E41" w:rsidRDefault="00DB1E41" w:rsidP="00DB1E41">
            <w:pPr>
              <w:widowControl/>
              <w:ind w:firstLineChars="0" w:firstLine="0"/>
              <w:jc w:val="left"/>
              <w:rPr>
                <w:rFonts w:ascii="Helvetica" w:eastAsia="宋体" w:hAnsi="Helvetica" w:cs="Helvetica"/>
                <w:color w:val="333333"/>
                <w:kern w:val="0"/>
                <w:sz w:val="17"/>
                <w:szCs w:val="17"/>
              </w:rPr>
            </w:pPr>
            <w:r w:rsidRPr="00DB1E41">
              <w:rPr>
                <w:rFonts w:ascii="宋体" w:eastAsia="宋体" w:hAnsi="宋体" w:cs="Helvetica" w:hint="eastAsia"/>
                <w:color w:val="333333"/>
                <w:kern w:val="0"/>
                <w:sz w:val="15"/>
                <w:szCs w:val="15"/>
              </w:rPr>
              <w:t>有三年以上文秘工作经历者，学历可放宽至全日制本科。</w:t>
            </w:r>
          </w:p>
        </w:tc>
      </w:tr>
    </w:tbl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E41"/>
    <w:rsid w:val="007A0D36"/>
    <w:rsid w:val="007C7F1D"/>
    <w:rsid w:val="008C1F7F"/>
    <w:rsid w:val="00DB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1E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2019-11-04T02:54:00Z</dcterms:created>
  <dcterms:modified xsi:type="dcterms:W3CDTF">2019-11-04T02:54:00Z</dcterms:modified>
</cp:coreProperties>
</file>