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E3" w:rsidRDefault="00DE5765" w:rsidP="00D93352">
      <w:pPr>
        <w:pStyle w:val="p0"/>
        <w:spacing w:beforeAutospacing="0" w:after="100" w:line="40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附件2：</w:t>
      </w:r>
      <w:bookmarkStart w:id="0" w:name="_GoBack"/>
      <w:bookmarkEnd w:id="0"/>
    </w:p>
    <w:p w:rsidR="00A36244" w:rsidRDefault="00D93352" w:rsidP="00A36244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93352">
        <w:rPr>
          <w:rFonts w:ascii="方正小标宋简体" w:eastAsia="方正小标宋简体" w:hAnsi="方正小标宋简体" w:cs="方正小标宋简体" w:hint="eastAsia"/>
          <w:sz w:val="36"/>
          <w:szCs w:val="36"/>
        </w:rPr>
        <w:t>同心县纪委监委</w:t>
      </w:r>
      <w:r w:rsidR="00A36244">
        <w:rPr>
          <w:rFonts w:ascii="方正小标宋简体" w:eastAsia="方正小标宋简体" w:hAnsi="方正小标宋简体" w:cs="方正小标宋简体" w:hint="eastAsia"/>
          <w:sz w:val="36"/>
          <w:szCs w:val="36"/>
        </w:rPr>
        <w:t>县委巡察办</w:t>
      </w:r>
      <w:r w:rsidR="00DE5765" w:rsidRPr="00D93352">
        <w:rPr>
          <w:rFonts w:ascii="方正小标宋简体" w:eastAsia="方正小标宋简体" w:hAnsi="宋体" w:hint="eastAsia"/>
          <w:sz w:val="36"/>
          <w:szCs w:val="36"/>
        </w:rPr>
        <w:t>公开选调工作人员</w:t>
      </w:r>
    </w:p>
    <w:p w:rsidR="007216E3" w:rsidRPr="00D93352" w:rsidRDefault="00DE5765" w:rsidP="00A36244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93352">
        <w:rPr>
          <w:rFonts w:ascii="方正小标宋简体" w:eastAsia="方正小标宋简体" w:hAnsi="宋体" w:hint="eastAsia"/>
          <w:sz w:val="36"/>
          <w:szCs w:val="36"/>
        </w:rPr>
        <w:t>资历量化表</w:t>
      </w:r>
    </w:p>
    <w:p w:rsidR="007216E3" w:rsidRDefault="00DE5765">
      <w:pPr>
        <w:spacing w:line="6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报名人员（签名）：                                          年   月   日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506"/>
        <w:gridCol w:w="4661"/>
        <w:gridCol w:w="728"/>
        <w:gridCol w:w="756"/>
        <w:gridCol w:w="896"/>
      </w:tblGrid>
      <w:tr w:rsidR="007216E3">
        <w:trPr>
          <w:trHeight w:val="600"/>
        </w:trPr>
        <w:tc>
          <w:tcPr>
            <w:tcW w:w="594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506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评价要素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素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项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目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分值</w:t>
            </w:r>
          </w:p>
        </w:tc>
        <w:tc>
          <w:tcPr>
            <w:tcW w:w="756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  <w:tc>
          <w:tcPr>
            <w:tcW w:w="896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要素</w:t>
            </w:r>
          </w:p>
          <w:p w:rsidR="007216E3" w:rsidRDefault="00DE5765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</w:tr>
      <w:tr w:rsidR="007216E3">
        <w:trPr>
          <w:trHeight w:val="406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受教育程度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全日制研究生学历且硕士学位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 w:val="restart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3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在职研究生学历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356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全日制大学学历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381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在职大学学历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531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 w:rsidP="00E5797A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党政办公室、组织人事、宣传、审计、财经、公检法</w:t>
            </w:r>
            <w:r>
              <w:rPr>
                <w:rFonts w:ascii="仿宋" w:eastAsia="仿宋" w:hAnsi="仿宋" w:cs="仿宋" w:hint="eastAsia"/>
                <w:spacing w:val="-8"/>
                <w:sz w:val="24"/>
              </w:rPr>
              <w:t>司工作经历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5年以上（含5年）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 w:val="restart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567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3-4年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577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1-2年（含2年）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526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>
            <w:pPr>
              <w:spacing w:line="300" w:lineRule="exact"/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参加国家统一司法考试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取得A证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 w:val="restart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20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取得B证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20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取得C证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近三年年度考核情况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3年优秀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 w:val="restart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1年称职（合格）、2年优秀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2年称职（合格）、1年优秀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</w:t>
            </w:r>
          </w:p>
          <w:p w:rsidR="007216E3" w:rsidRDefault="00DE57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  <w:p w:rsidR="007216E3" w:rsidRDefault="007216E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 w:val="restart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地厅级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6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县处级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325"/>
        </w:trPr>
        <w:tc>
          <w:tcPr>
            <w:tcW w:w="594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06" w:type="dxa"/>
            <w:vMerge w:val="restart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近三年稿件采用情况</w:t>
            </w:r>
            <w:r>
              <w:rPr>
                <w:rFonts w:ascii="仿宋" w:eastAsia="仿宋" w:hAnsi="仿宋" w:cs="仿宋" w:hint="eastAsia"/>
                <w:szCs w:val="21"/>
              </w:rPr>
              <w:t>（指党报党刊及行业内部刊物）</w:t>
            </w: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中央级采用</w:t>
            </w:r>
            <w:r>
              <w:rPr>
                <w:rFonts w:ascii="仿宋" w:eastAsia="仿宋" w:hAnsi="仿宋" w:cs="仿宋" w:hint="eastAsia"/>
                <w:szCs w:val="21"/>
              </w:rPr>
              <w:t>（5分/篇）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16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区级采用（</w:t>
            </w:r>
            <w:r>
              <w:rPr>
                <w:rFonts w:ascii="仿宋" w:eastAsia="仿宋" w:hAnsi="仿宋" w:cs="仿宋" w:hint="eastAsia"/>
                <w:szCs w:val="21"/>
              </w:rPr>
              <w:t>2分/篇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408"/>
        </w:trPr>
        <w:tc>
          <w:tcPr>
            <w:tcW w:w="594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vMerge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61" w:type="dxa"/>
            <w:noWrap/>
            <w:vAlign w:val="center"/>
          </w:tcPr>
          <w:p w:rsidR="007216E3" w:rsidRDefault="00DE5765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市级采用（</w:t>
            </w:r>
            <w:r>
              <w:rPr>
                <w:rFonts w:ascii="仿宋" w:eastAsia="仿宋" w:hAnsi="仿宋" w:cs="仿宋" w:hint="eastAsia"/>
                <w:szCs w:val="21"/>
              </w:rPr>
              <w:t>1分/篇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728" w:type="dxa"/>
            <w:noWrap/>
            <w:vAlign w:val="center"/>
          </w:tcPr>
          <w:p w:rsidR="007216E3" w:rsidRDefault="00DE5765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6E3">
        <w:trPr>
          <w:trHeight w:val="357"/>
        </w:trPr>
        <w:tc>
          <w:tcPr>
            <w:tcW w:w="6761" w:type="dxa"/>
            <w:gridSpan w:val="3"/>
            <w:noWrap/>
            <w:vAlign w:val="center"/>
          </w:tcPr>
          <w:p w:rsidR="007216E3" w:rsidRDefault="00DE576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noWrap/>
            <w:vAlign w:val="center"/>
          </w:tcPr>
          <w:p w:rsidR="007216E3" w:rsidRDefault="007216E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216E3" w:rsidRDefault="00DE5765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注：1.各项按实际最高分值计算得分，不重复计分；</w:t>
      </w:r>
    </w:p>
    <w:p w:rsidR="007216E3" w:rsidRDefault="00DE5765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2.请报名者将有关证明材料复印件附后，没有证明材料一律不得分；</w:t>
      </w:r>
    </w:p>
    <w:p w:rsidR="007216E3" w:rsidRDefault="00DE5765">
      <w:pPr>
        <w:spacing w:line="40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" w:eastAsia="仿宋" w:hAnsi="仿宋" w:cs="仿宋" w:hint="eastAsia"/>
          <w:sz w:val="24"/>
        </w:rPr>
        <w:t>3.同一事项、同一稿件以最高等次评奖或采编情况计分。</w:t>
      </w:r>
    </w:p>
    <w:p w:rsidR="007216E3" w:rsidRDefault="007216E3"/>
    <w:sectPr w:rsidR="007216E3" w:rsidSect="00721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95" w:rsidRDefault="00A71595" w:rsidP="007216E3">
      <w:r>
        <w:separator/>
      </w:r>
    </w:p>
  </w:endnote>
  <w:endnote w:type="continuationSeparator" w:id="1">
    <w:p w:rsidR="00A71595" w:rsidRDefault="00A71595" w:rsidP="0072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95" w:rsidRDefault="00A71595" w:rsidP="007216E3">
      <w:r>
        <w:separator/>
      </w:r>
    </w:p>
  </w:footnote>
  <w:footnote w:type="continuationSeparator" w:id="1">
    <w:p w:rsidR="00A71595" w:rsidRDefault="00A71595" w:rsidP="0072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471DE0"/>
    <w:rsid w:val="00343B68"/>
    <w:rsid w:val="007216E3"/>
    <w:rsid w:val="00A36244"/>
    <w:rsid w:val="00A71595"/>
    <w:rsid w:val="00D93352"/>
    <w:rsid w:val="00DE5765"/>
    <w:rsid w:val="00E5797A"/>
    <w:rsid w:val="00E740FC"/>
    <w:rsid w:val="00EC7051"/>
    <w:rsid w:val="35F5337A"/>
    <w:rsid w:val="42D37E08"/>
    <w:rsid w:val="59D17DE2"/>
    <w:rsid w:val="5B855B8A"/>
    <w:rsid w:val="5C47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16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7216E3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rsid w:val="00D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33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霹雳雨</dc:creator>
  <cp:lastModifiedBy>微软</cp:lastModifiedBy>
  <cp:revision>5</cp:revision>
  <cp:lastPrinted>2019-10-23T07:55:00Z</cp:lastPrinted>
  <dcterms:created xsi:type="dcterms:W3CDTF">2019-08-09T07:41:00Z</dcterms:created>
  <dcterms:modified xsi:type="dcterms:W3CDTF">2019-10-23T07:56:00Z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