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8C" w:rsidRDefault="00490D8C" w:rsidP="00490D8C">
      <w:pPr>
        <w:spacing w:line="60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附件4</w:t>
      </w:r>
    </w:p>
    <w:p w:rsidR="00490D8C" w:rsidRDefault="00490D8C" w:rsidP="00490D8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德阳市市场监督管理局下属事业单位</w:t>
      </w:r>
    </w:p>
    <w:p w:rsidR="00490D8C" w:rsidRDefault="00490D8C" w:rsidP="00490D8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公开考核招聘考生已就业保证书</w:t>
      </w:r>
    </w:p>
    <w:p w:rsidR="00490D8C" w:rsidRDefault="00490D8C" w:rsidP="00490D8C">
      <w:pPr>
        <w:spacing w:line="6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（样张）</w:t>
      </w:r>
    </w:p>
    <w:p w:rsidR="00490D8C" w:rsidRDefault="00490D8C" w:rsidP="00490D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德阳市市场监督管理局：</w:t>
      </w:r>
    </w:p>
    <w:p w:rsidR="00490D8C" w:rsidRDefault="00490D8C" w:rsidP="00490D8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，公民身份号码为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，报名参加2019年德阳市食品药品安全检验检测中心工作人员公开考核招聘，现保证：</w:t>
      </w:r>
    </w:p>
    <w:p w:rsidR="00490D8C" w:rsidRDefault="00490D8C" w:rsidP="00490D8C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本人若进入资格终审，会解除原有一切人事、劳动关系，向招聘单位提交解除关系材料原件（有原单位公章）、复印件</w:t>
      </w:r>
      <w:r>
        <w:rPr>
          <w:rFonts w:ascii="仿宋_GB2312" w:eastAsia="仿宋_GB2312" w:hint="eastAsia"/>
          <w:spacing w:val="-12"/>
          <w:sz w:val="32"/>
          <w:szCs w:val="32"/>
        </w:rPr>
        <w:t>各1份</w:t>
      </w:r>
      <w:r>
        <w:rPr>
          <w:rFonts w:ascii="仿宋_GB2312" w:eastAsia="仿宋_GB2312" w:hint="eastAsia"/>
          <w:sz w:val="32"/>
          <w:szCs w:val="32"/>
        </w:rPr>
        <w:t>，该材料或与资格终审其他证件材料一并提交，或在除就业问题外其他证件材料全合格后提交，但无论如何该材料都会在考察开始日起120日内提交。</w:t>
      </w:r>
    </w:p>
    <w:p w:rsidR="00490D8C" w:rsidRDefault="00490D8C" w:rsidP="00490D8C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本人符合公开考核招聘公告的招聘条件，相应情况、证件材料均真实有效、准确完整、对应一致、国家认可。</w:t>
      </w:r>
    </w:p>
    <w:p w:rsidR="00490D8C" w:rsidRDefault="00490D8C" w:rsidP="00490D8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上述若有不属实或达不到的，则确定不能进入公开考核招聘相应后续程序。本保证书一式一份。</w:t>
      </w:r>
    </w:p>
    <w:p w:rsidR="00490D8C" w:rsidRDefault="00490D8C" w:rsidP="00490D8C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</w:p>
    <w:p w:rsidR="00490D8C" w:rsidRDefault="00490D8C" w:rsidP="00490D8C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（考生在审查人员见证下签名）</w:t>
      </w:r>
    </w:p>
    <w:p w:rsidR="00490D8C" w:rsidRDefault="00490D8C" w:rsidP="00490D8C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490D8C" w:rsidRDefault="00490D8C" w:rsidP="00490D8C">
      <w:pPr>
        <w:spacing w:line="600" w:lineRule="exact"/>
        <w:ind w:right="12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月  日</w:t>
      </w:r>
    </w:p>
    <w:p w:rsidR="00971A2E" w:rsidRDefault="00971A2E"/>
    <w:sectPr w:rsidR="00971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B1"/>
    <w:rsid w:val="00334373"/>
    <w:rsid w:val="00490D8C"/>
    <w:rsid w:val="00936CDD"/>
    <w:rsid w:val="00971A2E"/>
    <w:rsid w:val="00AB78B1"/>
    <w:rsid w:val="00FE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china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王丹</cp:lastModifiedBy>
  <cp:revision>2</cp:revision>
  <dcterms:created xsi:type="dcterms:W3CDTF">2019-09-26T06:57:00Z</dcterms:created>
  <dcterms:modified xsi:type="dcterms:W3CDTF">2019-09-26T06:57:00Z</dcterms:modified>
</cp:coreProperties>
</file>